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80D8" w14:textId="386D11FF" w:rsidR="008A083A" w:rsidRPr="00905A4C" w:rsidRDefault="00C2290C">
      <w:pPr>
        <w:pStyle w:val="ScheduleHeading"/>
        <w:numPr>
          <w:ilvl w:val="0"/>
          <w:numId w:val="0"/>
        </w:numPr>
        <w:spacing w:after="480"/>
        <w:rPr>
          <w:rFonts w:cs="Arial"/>
        </w:rPr>
      </w:pPr>
      <w:bookmarkStart w:id="0" w:name="mPrintPos"/>
      <w:bookmarkEnd w:id="0"/>
      <w:r w:rsidRPr="00905A4C">
        <w:rPr>
          <w:rFonts w:cs="Arial"/>
        </w:rPr>
        <w:t xml:space="preserve">Schedule 10 </w:t>
      </w:r>
      <w:r w:rsidR="004B66A8">
        <w:rPr>
          <w:rFonts w:cs="Arial"/>
        </w:rPr>
        <w:t>–</w:t>
      </w:r>
      <w:r w:rsidRPr="00905A4C">
        <w:rPr>
          <w:rFonts w:cs="Arial"/>
        </w:rPr>
        <w:t xml:space="preserve"> Insurance Schedule</w:t>
      </w:r>
    </w:p>
    <w:p w14:paraId="5A1AADD1" w14:textId="77777777" w:rsidR="008A083A" w:rsidRPr="00905A4C" w:rsidRDefault="00C2290C">
      <w:pPr>
        <w:spacing w:after="240"/>
        <w:rPr>
          <w:b/>
          <w:sz w:val="24"/>
        </w:rPr>
      </w:pPr>
      <w:r w:rsidRPr="00905A4C">
        <w:rPr>
          <w:b/>
          <w:sz w:val="24"/>
        </w:rPr>
        <w:t>Introduction</w:t>
      </w:r>
    </w:p>
    <w:p w14:paraId="4C8B127A" w14:textId="77777777" w:rsidR="008A083A" w:rsidRPr="00905A4C" w:rsidRDefault="00C2290C">
      <w:pPr>
        <w:jc w:val="both"/>
        <w:rPr>
          <w:sz w:val="20"/>
          <w:szCs w:val="20"/>
        </w:rPr>
      </w:pPr>
      <w:bookmarkStart w:id="1" w:name="_DTBK6"/>
      <w:r w:rsidRPr="00905A4C">
        <w:rPr>
          <w:sz w:val="20"/>
          <w:szCs w:val="20"/>
        </w:rPr>
        <w:t xml:space="preserve">There are two parts to this Schedule </w:t>
      </w:r>
      <w:bookmarkStart w:id="2" w:name="ProcessAllFootersStartPos"/>
      <w:bookmarkEnd w:id="2"/>
      <w:r w:rsidRPr="00905A4C">
        <w:rPr>
          <w:sz w:val="20"/>
          <w:szCs w:val="20"/>
        </w:rPr>
        <w:t>10 (</w:t>
      </w:r>
      <w:r w:rsidRPr="00905A4C">
        <w:rPr>
          <w:i/>
          <w:iCs/>
          <w:sz w:val="20"/>
          <w:szCs w:val="20"/>
        </w:rPr>
        <w:t>Insurance Schedule</w:t>
      </w:r>
      <w:r w:rsidRPr="00905A4C">
        <w:rPr>
          <w:sz w:val="20"/>
          <w:szCs w:val="20"/>
        </w:rPr>
        <w:t>):</w:t>
      </w:r>
    </w:p>
    <w:p w14:paraId="0E50AD36" w14:textId="77777777" w:rsidR="008A083A" w:rsidRPr="00905A4C" w:rsidRDefault="00C2290C">
      <w:pPr>
        <w:pStyle w:val="ListBullet"/>
        <w:jc w:val="both"/>
        <w:rPr>
          <w:sz w:val="20"/>
          <w:szCs w:val="20"/>
        </w:rPr>
      </w:pPr>
      <w:bookmarkStart w:id="3" w:name="_DTBK154"/>
      <w:bookmarkEnd w:id="1"/>
      <w:r w:rsidRPr="00905A4C">
        <w:rPr>
          <w:sz w:val="20"/>
          <w:szCs w:val="20"/>
        </w:rPr>
        <w:t xml:space="preserve">Part A </w:t>
      </w:r>
      <w:r w:rsidRPr="00905A4C">
        <w:rPr>
          <w:rFonts w:cs="Arial"/>
          <w:sz w:val="20"/>
          <w:szCs w:val="20"/>
        </w:rPr>
        <w:t>—</w:t>
      </w:r>
      <w:r w:rsidRPr="00905A4C">
        <w:rPr>
          <w:sz w:val="20"/>
          <w:szCs w:val="20"/>
        </w:rPr>
        <w:t xml:space="preserve"> Development Phase Insurances; and</w:t>
      </w:r>
    </w:p>
    <w:bookmarkEnd w:id="3"/>
    <w:p w14:paraId="4811B0C1" w14:textId="77777777" w:rsidR="008A083A" w:rsidRPr="00905A4C" w:rsidRDefault="00C2290C">
      <w:pPr>
        <w:pStyle w:val="ListBullet"/>
        <w:jc w:val="both"/>
        <w:rPr>
          <w:sz w:val="20"/>
          <w:szCs w:val="20"/>
        </w:rPr>
      </w:pPr>
      <w:r w:rsidRPr="00905A4C">
        <w:rPr>
          <w:sz w:val="20"/>
          <w:szCs w:val="20"/>
        </w:rPr>
        <w:t xml:space="preserve">Part B </w:t>
      </w:r>
      <w:r w:rsidRPr="00905A4C">
        <w:rPr>
          <w:rFonts w:cs="Arial"/>
          <w:sz w:val="20"/>
          <w:szCs w:val="20"/>
        </w:rPr>
        <w:t>—</w:t>
      </w:r>
      <w:r w:rsidRPr="00905A4C">
        <w:rPr>
          <w:sz w:val="20"/>
          <w:szCs w:val="20"/>
        </w:rPr>
        <w:t xml:space="preserve"> Operational Phase Insurances.</w:t>
      </w:r>
    </w:p>
    <w:p w14:paraId="69B6C888" w14:textId="77777777" w:rsidR="008A083A" w:rsidRPr="00905A4C" w:rsidRDefault="008A083A">
      <w:pPr>
        <w:jc w:val="both"/>
      </w:pPr>
    </w:p>
    <w:p w14:paraId="2438033E" w14:textId="77777777" w:rsidR="008A083A" w:rsidRPr="00905A4C" w:rsidRDefault="00C2290C">
      <w:pPr>
        <w:pStyle w:val="ListParagraph"/>
        <w:ind w:left="0"/>
        <w:rPr>
          <w:b/>
          <w:bCs/>
          <w:i/>
          <w:iCs/>
          <w:sz w:val="20"/>
          <w:szCs w:val="24"/>
        </w:rPr>
      </w:pPr>
      <w:r w:rsidRPr="00905A4C">
        <w:rPr>
          <w:b/>
          <w:bCs/>
          <w:i/>
          <w:iCs/>
          <w:szCs w:val="20"/>
        </w:rPr>
        <w:t xml:space="preserve">[Note: This is a template only. </w:t>
      </w:r>
      <w:r w:rsidRPr="00905A4C">
        <w:rPr>
          <w:b/>
          <w:bCs/>
          <w:i/>
          <w:iCs/>
        </w:rPr>
        <w:t>Agencies should amend as appropriate on a project specific basis in consultation with their insurance advisors.]</w:t>
      </w:r>
    </w:p>
    <w:p w14:paraId="13E12257" w14:textId="77777777" w:rsidR="008A083A" w:rsidRPr="00905A4C" w:rsidRDefault="00C2290C">
      <w:pPr>
        <w:spacing w:after="240"/>
        <w:rPr>
          <w:b/>
          <w:sz w:val="24"/>
        </w:rPr>
      </w:pPr>
      <w:r w:rsidRPr="00905A4C">
        <w:br w:type="page"/>
      </w:r>
      <w:bookmarkStart w:id="4" w:name="_Hlk21986917"/>
      <w:r w:rsidRPr="00905A4C">
        <w:rPr>
          <w:b/>
          <w:sz w:val="24"/>
        </w:rPr>
        <w:lastRenderedPageBreak/>
        <w:t>Part A – Development Phase Insurances</w:t>
      </w:r>
      <w:bookmarkEnd w:id="4"/>
    </w:p>
    <w:p w14:paraId="3EEF1BA7" w14:textId="2F038E59" w:rsidR="008A083A" w:rsidRPr="00905A4C" w:rsidRDefault="00C2290C">
      <w:pPr>
        <w:rPr>
          <w:sz w:val="20"/>
          <w:szCs w:val="20"/>
        </w:rPr>
      </w:pPr>
      <w:r w:rsidRPr="00905A4C">
        <w:rPr>
          <w:sz w:val="20"/>
          <w:szCs w:val="20"/>
        </w:rPr>
        <w:t>Project Co must procure, or cause to be procured, and thereafter maintained, each of the Insurances specified in this Part A on the terms set out in this Part A.  Where any sub-limits are not expressly specified in any such Insurance, the policy limit specified for that Insurance applies.</w:t>
      </w:r>
    </w:p>
    <w:p w14:paraId="7604AA69" w14:textId="77777777" w:rsidR="008A083A" w:rsidRPr="00905A4C" w:rsidRDefault="00C2290C">
      <w:pPr>
        <w:rPr>
          <w:sz w:val="20"/>
          <w:szCs w:val="20"/>
        </w:rPr>
      </w:pPr>
      <w:r w:rsidRPr="00905A4C">
        <w:rPr>
          <w:sz w:val="20"/>
          <w:szCs w:val="20"/>
        </w:rPr>
        <w:t>Summary of cover required:</w:t>
      </w:r>
    </w:p>
    <w:p w14:paraId="2C0A68B2" w14:textId="77777777" w:rsidR="008A083A" w:rsidRPr="00905A4C" w:rsidRDefault="00C2290C">
      <w:pPr>
        <w:jc w:val="both"/>
        <w:rPr>
          <w:sz w:val="20"/>
          <w:szCs w:val="20"/>
        </w:rPr>
      </w:pPr>
      <w:bookmarkStart w:id="5" w:name="_DTBK7"/>
      <w:r w:rsidRPr="00905A4C">
        <w:rPr>
          <w:sz w:val="20"/>
          <w:szCs w:val="20"/>
        </w:rPr>
        <w:t>(a)</w:t>
      </w:r>
      <w:r w:rsidRPr="00905A4C">
        <w:rPr>
          <w:sz w:val="20"/>
          <w:szCs w:val="20"/>
        </w:rPr>
        <w:tab/>
        <w:t>Contract Works Insurance (Material Damage);</w:t>
      </w:r>
    </w:p>
    <w:p w14:paraId="265F3388" w14:textId="77777777" w:rsidR="008A083A" w:rsidRPr="00905A4C" w:rsidRDefault="00C2290C">
      <w:pPr>
        <w:jc w:val="both"/>
        <w:rPr>
          <w:sz w:val="20"/>
          <w:szCs w:val="20"/>
        </w:rPr>
      </w:pPr>
      <w:bookmarkStart w:id="6" w:name="_DTBK8"/>
      <w:bookmarkEnd w:id="5"/>
      <w:r w:rsidRPr="00905A4C">
        <w:rPr>
          <w:sz w:val="20"/>
          <w:szCs w:val="20"/>
        </w:rPr>
        <w:t>(b)</w:t>
      </w:r>
      <w:r w:rsidRPr="00905A4C">
        <w:rPr>
          <w:sz w:val="20"/>
          <w:szCs w:val="20"/>
        </w:rPr>
        <w:tab/>
        <w:t>Contract Works Insurance (Public and Products (Completed Operations) Liability);</w:t>
      </w:r>
    </w:p>
    <w:p w14:paraId="2D48AB18" w14:textId="77777777" w:rsidR="008A083A" w:rsidRPr="00905A4C" w:rsidRDefault="00C2290C">
      <w:pPr>
        <w:jc w:val="both"/>
        <w:rPr>
          <w:sz w:val="20"/>
          <w:szCs w:val="20"/>
        </w:rPr>
      </w:pPr>
      <w:bookmarkStart w:id="7" w:name="_DTBK9"/>
      <w:bookmarkEnd w:id="6"/>
      <w:r w:rsidRPr="00905A4C">
        <w:rPr>
          <w:sz w:val="20"/>
          <w:szCs w:val="20"/>
        </w:rPr>
        <w:t>(c)</w:t>
      </w:r>
      <w:r w:rsidRPr="00905A4C">
        <w:rPr>
          <w:sz w:val="20"/>
          <w:szCs w:val="20"/>
        </w:rPr>
        <w:tab/>
        <w:t>Contract Works Insurance (Advance Consequential Loss);</w:t>
      </w:r>
    </w:p>
    <w:p w14:paraId="57D88485" w14:textId="77777777" w:rsidR="008A083A" w:rsidRPr="00905A4C" w:rsidRDefault="00C2290C">
      <w:pPr>
        <w:jc w:val="both"/>
        <w:rPr>
          <w:sz w:val="20"/>
          <w:szCs w:val="20"/>
        </w:rPr>
      </w:pPr>
      <w:bookmarkStart w:id="8" w:name="_DTBK10"/>
      <w:bookmarkEnd w:id="7"/>
      <w:r w:rsidRPr="00905A4C">
        <w:rPr>
          <w:sz w:val="20"/>
          <w:szCs w:val="20"/>
        </w:rPr>
        <w:t>(d)</w:t>
      </w:r>
      <w:r w:rsidRPr="00905A4C">
        <w:rPr>
          <w:sz w:val="20"/>
          <w:szCs w:val="20"/>
        </w:rPr>
        <w:tab/>
        <w:t>Marine Transit Insurance (Material Damage);</w:t>
      </w:r>
    </w:p>
    <w:p w14:paraId="2860C320" w14:textId="77777777" w:rsidR="008A083A" w:rsidRPr="00905A4C" w:rsidRDefault="00C2290C">
      <w:pPr>
        <w:jc w:val="both"/>
        <w:rPr>
          <w:sz w:val="20"/>
          <w:szCs w:val="20"/>
        </w:rPr>
      </w:pPr>
      <w:bookmarkStart w:id="9" w:name="_DTBK11"/>
      <w:bookmarkEnd w:id="8"/>
      <w:r w:rsidRPr="00905A4C">
        <w:rPr>
          <w:sz w:val="20"/>
          <w:szCs w:val="20"/>
        </w:rPr>
        <w:t>(e)</w:t>
      </w:r>
      <w:r w:rsidRPr="00905A4C">
        <w:rPr>
          <w:sz w:val="20"/>
          <w:szCs w:val="20"/>
        </w:rPr>
        <w:tab/>
        <w:t xml:space="preserve">Marine Transit Insurance (Delay in </w:t>
      </w:r>
      <w:proofErr w:type="spellStart"/>
      <w:r w:rsidRPr="00905A4C">
        <w:rPr>
          <w:sz w:val="20"/>
          <w:szCs w:val="20"/>
        </w:rPr>
        <w:t>Start up</w:t>
      </w:r>
      <w:proofErr w:type="spellEnd"/>
      <w:r w:rsidRPr="00905A4C">
        <w:rPr>
          <w:sz w:val="20"/>
          <w:szCs w:val="20"/>
        </w:rPr>
        <w:t>);</w:t>
      </w:r>
    </w:p>
    <w:p w14:paraId="232A702E" w14:textId="77777777" w:rsidR="008A083A" w:rsidRPr="00905A4C" w:rsidRDefault="00C2290C">
      <w:pPr>
        <w:jc w:val="both"/>
        <w:rPr>
          <w:sz w:val="20"/>
          <w:szCs w:val="20"/>
        </w:rPr>
      </w:pPr>
      <w:bookmarkStart w:id="10" w:name="_DTBK157"/>
      <w:bookmarkEnd w:id="9"/>
      <w:r w:rsidRPr="00905A4C">
        <w:rPr>
          <w:sz w:val="20"/>
          <w:szCs w:val="20"/>
        </w:rPr>
        <w:t>(f)</w:t>
      </w:r>
      <w:r w:rsidRPr="00905A4C">
        <w:rPr>
          <w:sz w:val="20"/>
          <w:szCs w:val="20"/>
        </w:rPr>
        <w:tab/>
        <w:t>Contractors’ Plant and Equipment Insurance;</w:t>
      </w:r>
    </w:p>
    <w:p w14:paraId="2E1E481D" w14:textId="77777777" w:rsidR="008A083A" w:rsidRPr="00905A4C" w:rsidRDefault="00C2290C">
      <w:pPr>
        <w:jc w:val="both"/>
        <w:rPr>
          <w:sz w:val="20"/>
          <w:szCs w:val="20"/>
        </w:rPr>
      </w:pPr>
      <w:bookmarkStart w:id="11" w:name="_DTBK158"/>
      <w:bookmarkEnd w:id="10"/>
      <w:r w:rsidRPr="00905A4C">
        <w:rPr>
          <w:sz w:val="20"/>
          <w:szCs w:val="20"/>
        </w:rPr>
        <w:t>(g)</w:t>
      </w:r>
      <w:r w:rsidRPr="00905A4C">
        <w:rPr>
          <w:sz w:val="20"/>
          <w:szCs w:val="20"/>
        </w:rPr>
        <w:tab/>
        <w:t>Design and Construct Professional Indemnity Insurance;</w:t>
      </w:r>
    </w:p>
    <w:p w14:paraId="5AC14B3D" w14:textId="77777777" w:rsidR="008A083A" w:rsidRPr="00905A4C" w:rsidRDefault="00C2290C">
      <w:pPr>
        <w:jc w:val="both"/>
        <w:rPr>
          <w:sz w:val="20"/>
          <w:szCs w:val="20"/>
        </w:rPr>
      </w:pPr>
      <w:bookmarkStart w:id="12" w:name="_DTBK159"/>
      <w:bookmarkEnd w:id="11"/>
      <w:r w:rsidRPr="00905A4C">
        <w:rPr>
          <w:sz w:val="20"/>
          <w:szCs w:val="20"/>
        </w:rPr>
        <w:t>(h)</w:t>
      </w:r>
      <w:r w:rsidRPr="00905A4C">
        <w:rPr>
          <w:sz w:val="20"/>
          <w:szCs w:val="20"/>
        </w:rPr>
        <w:tab/>
        <w:t>Environmental Impairment Liability Insurance;</w:t>
      </w:r>
    </w:p>
    <w:p w14:paraId="447040AC" w14:textId="77777777" w:rsidR="008A083A" w:rsidRPr="00905A4C" w:rsidRDefault="00C2290C">
      <w:pPr>
        <w:jc w:val="both"/>
        <w:rPr>
          <w:sz w:val="20"/>
          <w:szCs w:val="20"/>
        </w:rPr>
      </w:pPr>
      <w:bookmarkStart w:id="13" w:name="_DTBK160"/>
      <w:bookmarkEnd w:id="12"/>
      <w:r w:rsidRPr="00905A4C">
        <w:rPr>
          <w:sz w:val="20"/>
          <w:szCs w:val="20"/>
        </w:rPr>
        <w:t>(i)</w:t>
      </w:r>
      <w:r w:rsidRPr="00905A4C">
        <w:rPr>
          <w:sz w:val="20"/>
          <w:szCs w:val="20"/>
        </w:rPr>
        <w:tab/>
        <w:t>Workers' Compensation Insurance; and</w:t>
      </w:r>
    </w:p>
    <w:p w14:paraId="216DD456" w14:textId="77777777" w:rsidR="008A083A" w:rsidRPr="00905A4C" w:rsidRDefault="00C2290C">
      <w:pPr>
        <w:jc w:val="both"/>
        <w:rPr>
          <w:sz w:val="20"/>
          <w:szCs w:val="20"/>
        </w:rPr>
      </w:pPr>
      <w:bookmarkStart w:id="14" w:name="_DTBK161"/>
      <w:bookmarkEnd w:id="13"/>
      <w:r w:rsidRPr="00905A4C">
        <w:rPr>
          <w:sz w:val="20"/>
          <w:szCs w:val="20"/>
        </w:rPr>
        <w:t>(j)</w:t>
      </w:r>
      <w:r w:rsidRPr="00905A4C">
        <w:rPr>
          <w:sz w:val="20"/>
          <w:szCs w:val="20"/>
        </w:rPr>
        <w:tab/>
        <w:t>Motor Vehicle Insurance.</w:t>
      </w:r>
    </w:p>
    <w:p w14:paraId="0D77B685" w14:textId="77777777" w:rsidR="008A083A" w:rsidRPr="00905A4C" w:rsidRDefault="00C2290C">
      <w:pPr>
        <w:spacing w:after="240"/>
        <w:jc w:val="both"/>
      </w:pPr>
      <w:bookmarkStart w:id="15" w:name="_DTBK12"/>
      <w:bookmarkEnd w:id="14"/>
      <w:r w:rsidRPr="00905A4C">
        <w:br w:type="page"/>
      </w:r>
      <w:r w:rsidRPr="00905A4C">
        <w:lastRenderedPageBreak/>
        <w:t>(a)</w:t>
      </w:r>
      <w:r w:rsidRPr="00905A4C">
        <w:tab/>
      </w:r>
      <w:r w:rsidRPr="00905A4C">
        <w:rPr>
          <w:b/>
        </w:rPr>
        <w:t>Contract Works Insurance (Material Damage)</w:t>
      </w: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2"/>
        <w:gridCol w:w="7371"/>
      </w:tblGrid>
      <w:tr w:rsidR="008A083A" w:rsidRPr="00905A4C" w14:paraId="77A33C6B" w14:textId="77777777">
        <w:trPr>
          <w:tblHeader/>
        </w:trPr>
        <w:tc>
          <w:tcPr>
            <w:tcW w:w="2552" w:type="dxa"/>
            <w:tcBorders>
              <w:top w:val="single" w:sz="4" w:space="0" w:color="auto"/>
              <w:bottom w:val="single" w:sz="6" w:space="0" w:color="auto"/>
            </w:tcBorders>
            <w:shd w:val="clear" w:color="auto" w:fill="BDD6EE"/>
          </w:tcPr>
          <w:p w14:paraId="44A1C689" w14:textId="77777777" w:rsidR="008A083A" w:rsidRPr="00905A4C" w:rsidRDefault="00C2290C">
            <w:pPr>
              <w:pStyle w:val="TableText"/>
              <w:spacing w:before="120" w:after="120"/>
              <w:rPr>
                <w:rFonts w:ascii="Arial" w:hAnsi="Arial" w:cs="Arial"/>
                <w:b/>
                <w:sz w:val="20"/>
                <w:szCs w:val="20"/>
                <w:lang w:eastAsia="zh-CN" w:bidi="th-TH"/>
              </w:rPr>
            </w:pPr>
            <w:bookmarkStart w:id="16" w:name="_DTBK28" w:colFirst="1" w:colLast="1"/>
            <w:bookmarkStart w:id="17" w:name="_DTBK288" w:colFirst="0" w:colLast="0"/>
            <w:bookmarkEnd w:id="15"/>
            <w:r w:rsidRPr="00905A4C">
              <w:rPr>
                <w:rFonts w:ascii="Arial" w:hAnsi="Arial" w:cs="Arial"/>
                <w:b/>
                <w:sz w:val="20"/>
                <w:szCs w:val="20"/>
                <w:lang w:eastAsia="zh-CN" w:bidi="th-TH"/>
              </w:rPr>
              <w:t>Insurance element</w:t>
            </w:r>
          </w:p>
        </w:tc>
        <w:tc>
          <w:tcPr>
            <w:tcW w:w="7371" w:type="dxa"/>
            <w:tcBorders>
              <w:top w:val="single" w:sz="4" w:space="0" w:color="auto"/>
              <w:bottom w:val="single" w:sz="6" w:space="0" w:color="auto"/>
            </w:tcBorders>
            <w:shd w:val="clear" w:color="auto" w:fill="BDD6EE"/>
          </w:tcPr>
          <w:p w14:paraId="0D4A54C8"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0AE6DD43" w14:textId="77777777">
        <w:tc>
          <w:tcPr>
            <w:tcW w:w="2552" w:type="dxa"/>
            <w:tcBorders>
              <w:top w:val="single" w:sz="6" w:space="0" w:color="auto"/>
            </w:tcBorders>
          </w:tcPr>
          <w:p w14:paraId="4C51C4D0" w14:textId="3678C280" w:rsidR="008A083A" w:rsidRPr="00905A4C" w:rsidRDefault="00C2290C">
            <w:pPr>
              <w:pStyle w:val="TableText"/>
              <w:spacing w:before="60" w:after="60"/>
              <w:rPr>
                <w:rFonts w:ascii="Arial" w:hAnsi="Arial" w:cs="Arial"/>
                <w:sz w:val="20"/>
                <w:szCs w:val="20"/>
                <w:lang w:eastAsia="zh-CN" w:bidi="th-TH"/>
              </w:rPr>
            </w:pPr>
            <w:bookmarkStart w:id="18" w:name="_DTBK29" w:colFirst="1" w:colLast="1"/>
            <w:bookmarkStart w:id="19" w:name="_DTBK289" w:colFirst="0" w:colLast="0"/>
            <w:bookmarkEnd w:id="16"/>
            <w:bookmarkEnd w:id="17"/>
            <w:r w:rsidRPr="00905A4C">
              <w:rPr>
                <w:rFonts w:ascii="Arial" w:hAnsi="Arial" w:cs="Arial"/>
                <w:sz w:val="20"/>
                <w:szCs w:val="20"/>
                <w:lang w:eastAsia="zh-CN" w:bidi="th-TH"/>
              </w:rPr>
              <w:t>Party responsible for procuring the Insurance</w:t>
            </w:r>
          </w:p>
        </w:tc>
        <w:tc>
          <w:tcPr>
            <w:tcW w:w="7371" w:type="dxa"/>
            <w:tcBorders>
              <w:top w:val="single" w:sz="6" w:space="0" w:color="auto"/>
            </w:tcBorders>
          </w:tcPr>
          <w:p w14:paraId="77F847C9"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Project Co</w:t>
            </w:r>
          </w:p>
        </w:tc>
      </w:tr>
      <w:tr w:rsidR="008A083A" w:rsidRPr="00905A4C" w14:paraId="65E6D6DD" w14:textId="77777777">
        <w:tc>
          <w:tcPr>
            <w:tcW w:w="2552" w:type="dxa"/>
          </w:tcPr>
          <w:p w14:paraId="55C314E7" w14:textId="77777777" w:rsidR="008A083A" w:rsidRPr="00905A4C" w:rsidRDefault="00C2290C">
            <w:pPr>
              <w:pStyle w:val="TableText"/>
              <w:spacing w:before="60" w:after="60"/>
              <w:rPr>
                <w:rFonts w:ascii="Arial" w:hAnsi="Arial" w:cs="Arial"/>
                <w:sz w:val="20"/>
                <w:szCs w:val="20"/>
                <w:lang w:eastAsia="zh-CN" w:bidi="th-TH"/>
              </w:rPr>
            </w:pPr>
            <w:bookmarkStart w:id="20" w:name="_DTBK30" w:colFirst="1" w:colLast="1"/>
            <w:bookmarkStart w:id="21" w:name="_DTBK169" w:colFirst="1" w:colLast="1"/>
            <w:bookmarkStart w:id="22" w:name="_DTBK290" w:colFirst="0" w:colLast="0"/>
            <w:bookmarkEnd w:id="18"/>
            <w:bookmarkEnd w:id="19"/>
            <w:r w:rsidRPr="00905A4C">
              <w:rPr>
                <w:rFonts w:ascii="Arial" w:hAnsi="Arial" w:cs="Arial"/>
                <w:sz w:val="20"/>
                <w:szCs w:val="20"/>
                <w:lang w:eastAsia="zh-CN" w:bidi="th-TH"/>
              </w:rPr>
              <w:t>Insured</w:t>
            </w:r>
          </w:p>
        </w:tc>
        <w:tc>
          <w:tcPr>
            <w:tcW w:w="7371" w:type="dxa"/>
          </w:tcPr>
          <w:p w14:paraId="3805B949" w14:textId="77777777" w:rsidR="008A083A" w:rsidRPr="00905A4C" w:rsidRDefault="00C2290C">
            <w:pPr>
              <w:spacing w:before="60" w:after="60"/>
              <w:rPr>
                <w:rFonts w:cs="Arial"/>
                <w:sz w:val="20"/>
                <w:szCs w:val="20"/>
              </w:rPr>
            </w:pPr>
            <w:r w:rsidRPr="00905A4C">
              <w:rPr>
                <w:rFonts w:cs="Arial"/>
                <w:sz w:val="20"/>
                <w:szCs w:val="20"/>
              </w:rPr>
              <w:t xml:space="preserve">Each of: </w:t>
            </w:r>
          </w:p>
          <w:p w14:paraId="4EA1F76A" w14:textId="77777777" w:rsidR="008A083A" w:rsidRPr="00905A4C" w:rsidRDefault="00C2290C" w:rsidP="00051D2F">
            <w:pPr>
              <w:pStyle w:val="ListBullet"/>
              <w:numPr>
                <w:ilvl w:val="0"/>
                <w:numId w:val="38"/>
              </w:numPr>
              <w:spacing w:before="60" w:after="60"/>
              <w:rPr>
                <w:rFonts w:cs="Arial"/>
                <w:sz w:val="20"/>
                <w:szCs w:val="20"/>
              </w:rPr>
            </w:pPr>
            <w:bookmarkStart w:id="23" w:name="_DTBK162"/>
            <w:r w:rsidRPr="00905A4C">
              <w:rPr>
                <w:rFonts w:cs="Arial"/>
                <w:sz w:val="20"/>
                <w:szCs w:val="20"/>
              </w:rPr>
              <w:t>Project Co;</w:t>
            </w:r>
          </w:p>
          <w:p w14:paraId="369D8BCE" w14:textId="51CA7DFE" w:rsidR="008A083A" w:rsidRPr="00905A4C" w:rsidRDefault="00C2290C" w:rsidP="00051D2F">
            <w:pPr>
              <w:pStyle w:val="ListBullet"/>
              <w:numPr>
                <w:ilvl w:val="0"/>
                <w:numId w:val="38"/>
              </w:numPr>
              <w:spacing w:before="60" w:after="60"/>
              <w:rPr>
                <w:rFonts w:cs="Arial"/>
                <w:sz w:val="20"/>
                <w:szCs w:val="20"/>
              </w:rPr>
            </w:pPr>
            <w:bookmarkStart w:id="24" w:name="_DTBK163"/>
            <w:bookmarkEnd w:id="23"/>
            <w:r w:rsidRPr="00905A4C">
              <w:rPr>
                <w:rFonts w:cs="Arial"/>
                <w:sz w:val="20"/>
                <w:szCs w:val="20"/>
              </w:rPr>
              <w:t>the Project Co Associates;</w:t>
            </w:r>
          </w:p>
          <w:p w14:paraId="55091FB2" w14:textId="77777777" w:rsidR="008A083A" w:rsidRPr="00905A4C" w:rsidRDefault="00C2290C" w:rsidP="00051D2F">
            <w:pPr>
              <w:pStyle w:val="ListBullet"/>
              <w:numPr>
                <w:ilvl w:val="0"/>
                <w:numId w:val="38"/>
              </w:numPr>
              <w:spacing w:before="60" w:after="60"/>
              <w:rPr>
                <w:rFonts w:cs="Arial"/>
                <w:sz w:val="20"/>
                <w:szCs w:val="20"/>
              </w:rPr>
            </w:pPr>
            <w:bookmarkStart w:id="25" w:name="_DTBK164"/>
            <w:bookmarkEnd w:id="24"/>
            <w:r w:rsidRPr="00905A4C">
              <w:rPr>
                <w:rFonts w:cs="Arial"/>
                <w:sz w:val="20"/>
                <w:szCs w:val="20"/>
              </w:rPr>
              <w:t>the State;</w:t>
            </w:r>
          </w:p>
          <w:p w14:paraId="5A11E2E7" w14:textId="60505CC7" w:rsidR="008A083A" w:rsidRPr="00905A4C" w:rsidRDefault="00C2290C" w:rsidP="00051D2F">
            <w:pPr>
              <w:pStyle w:val="ListBullet"/>
              <w:numPr>
                <w:ilvl w:val="0"/>
                <w:numId w:val="38"/>
              </w:numPr>
              <w:spacing w:before="60" w:after="60"/>
              <w:rPr>
                <w:rFonts w:cs="Arial"/>
                <w:sz w:val="20"/>
                <w:szCs w:val="20"/>
              </w:rPr>
            </w:pPr>
            <w:bookmarkStart w:id="26" w:name="_DTBK165"/>
            <w:bookmarkEnd w:id="25"/>
            <w:r w:rsidRPr="00905A4C">
              <w:rPr>
                <w:rFonts w:cs="Arial"/>
                <w:sz w:val="20"/>
                <w:szCs w:val="20"/>
              </w:rPr>
              <w:t>the State Associates;</w:t>
            </w:r>
          </w:p>
          <w:p w14:paraId="7B3A9FB1" w14:textId="77777777" w:rsidR="008A083A" w:rsidRPr="00905A4C" w:rsidRDefault="00C2290C" w:rsidP="00051D2F">
            <w:pPr>
              <w:pStyle w:val="ListBullet"/>
              <w:numPr>
                <w:ilvl w:val="0"/>
                <w:numId w:val="38"/>
              </w:numPr>
              <w:spacing w:before="60" w:after="60"/>
              <w:rPr>
                <w:rFonts w:cs="Arial"/>
                <w:sz w:val="20"/>
                <w:szCs w:val="20"/>
              </w:rPr>
            </w:pPr>
            <w:bookmarkStart w:id="27" w:name="_DTBK166"/>
            <w:bookmarkEnd w:id="26"/>
            <w:r w:rsidRPr="00905A4C">
              <w:rPr>
                <w:rFonts w:cs="Arial"/>
                <w:sz w:val="20"/>
                <w:szCs w:val="20"/>
              </w:rPr>
              <w:t xml:space="preserve">the D&amp;C Contractor; </w:t>
            </w:r>
          </w:p>
          <w:p w14:paraId="130D3919" w14:textId="77777777" w:rsidR="008A083A" w:rsidRPr="00905A4C" w:rsidRDefault="00C2290C" w:rsidP="00051D2F">
            <w:pPr>
              <w:pStyle w:val="ListBullet"/>
              <w:numPr>
                <w:ilvl w:val="0"/>
                <w:numId w:val="38"/>
              </w:numPr>
              <w:spacing w:before="60" w:after="60"/>
              <w:rPr>
                <w:rFonts w:cs="Arial"/>
                <w:sz w:val="20"/>
                <w:szCs w:val="20"/>
              </w:rPr>
            </w:pPr>
            <w:bookmarkStart w:id="28" w:name="_DTBK167"/>
            <w:bookmarkEnd w:id="27"/>
            <w:r w:rsidRPr="00905A4C">
              <w:rPr>
                <w:rFonts w:cs="Arial"/>
                <w:sz w:val="20"/>
                <w:szCs w:val="20"/>
              </w:rPr>
              <w:t xml:space="preserve">the Security Trustee; and </w:t>
            </w:r>
          </w:p>
          <w:bookmarkEnd w:id="28"/>
          <w:p w14:paraId="7D5427DB" w14:textId="77777777" w:rsidR="008A083A" w:rsidRPr="00905A4C" w:rsidRDefault="00C2290C" w:rsidP="00051D2F">
            <w:pPr>
              <w:pStyle w:val="ListBullet"/>
              <w:numPr>
                <w:ilvl w:val="0"/>
                <w:numId w:val="38"/>
              </w:numPr>
              <w:spacing w:before="60" w:after="60"/>
              <w:rPr>
                <w:rFonts w:cs="Arial"/>
                <w:sz w:val="20"/>
                <w:szCs w:val="20"/>
              </w:rPr>
            </w:pPr>
            <w:r w:rsidRPr="00905A4C">
              <w:rPr>
                <w:rFonts w:cs="Arial"/>
                <w:sz w:val="20"/>
                <w:szCs w:val="20"/>
              </w:rPr>
              <w:t>Subcontractors engaged in respect of the Development Activities,</w:t>
            </w:r>
          </w:p>
          <w:p w14:paraId="2089EA1B" w14:textId="55485272" w:rsidR="008A083A" w:rsidRPr="00905A4C" w:rsidRDefault="00C2290C">
            <w:pPr>
              <w:spacing w:before="60" w:after="60"/>
              <w:rPr>
                <w:rFonts w:cs="Arial"/>
                <w:sz w:val="20"/>
                <w:szCs w:val="20"/>
              </w:rPr>
            </w:pPr>
            <w:r w:rsidRPr="00905A4C">
              <w:rPr>
                <w:rFonts w:cs="Arial"/>
                <w:sz w:val="20"/>
                <w:szCs w:val="20"/>
              </w:rPr>
              <w:t>and each other party which has an insurable interest or is required to be insured under any Project Document relating to the Development Activities</w:t>
            </w:r>
            <w:r w:rsidR="00FE62FA" w:rsidRPr="00905A4C">
              <w:rPr>
                <w:rFonts w:cs="Arial"/>
                <w:sz w:val="20"/>
                <w:szCs w:val="20"/>
              </w:rPr>
              <w:t xml:space="preserve"> </w:t>
            </w:r>
            <w:r w:rsidR="00BC24B9" w:rsidRPr="00905A4C">
              <w:rPr>
                <w:rFonts w:cs="Arial"/>
                <w:sz w:val="20"/>
                <w:szCs w:val="20"/>
              </w:rPr>
              <w:t>or</w:t>
            </w:r>
            <w:r w:rsidR="00FE62FA" w:rsidRPr="00905A4C">
              <w:rPr>
                <w:rFonts w:cs="Arial"/>
                <w:sz w:val="20"/>
                <w:szCs w:val="20"/>
              </w:rPr>
              <w:t xml:space="preserve"> the Works</w:t>
            </w:r>
            <w:r w:rsidRPr="00905A4C">
              <w:rPr>
                <w:rFonts w:cs="Arial"/>
                <w:sz w:val="20"/>
                <w:szCs w:val="20"/>
              </w:rPr>
              <w:t xml:space="preserve">. </w:t>
            </w:r>
          </w:p>
        </w:tc>
      </w:tr>
      <w:tr w:rsidR="008A083A" w:rsidRPr="00905A4C" w14:paraId="0BB5446D" w14:textId="77777777">
        <w:tc>
          <w:tcPr>
            <w:tcW w:w="2552" w:type="dxa"/>
          </w:tcPr>
          <w:p w14:paraId="63CDB9F2" w14:textId="77777777" w:rsidR="008A083A" w:rsidRPr="00905A4C" w:rsidRDefault="00C2290C">
            <w:pPr>
              <w:pStyle w:val="TableText"/>
              <w:spacing w:before="60" w:after="60"/>
              <w:rPr>
                <w:rFonts w:ascii="Arial" w:hAnsi="Arial" w:cs="Arial"/>
                <w:sz w:val="20"/>
                <w:szCs w:val="20"/>
                <w:lang w:eastAsia="zh-CN" w:bidi="th-TH"/>
              </w:rPr>
            </w:pPr>
            <w:bookmarkStart w:id="29" w:name="_DTBK31" w:colFirst="1" w:colLast="1"/>
            <w:bookmarkStart w:id="30" w:name="_DTBK291" w:colFirst="0" w:colLast="0"/>
            <w:bookmarkEnd w:id="20"/>
            <w:bookmarkEnd w:id="21"/>
            <w:bookmarkEnd w:id="22"/>
            <w:r w:rsidRPr="00905A4C">
              <w:rPr>
                <w:rFonts w:ascii="Arial" w:hAnsi="Arial" w:cs="Arial"/>
                <w:sz w:val="20"/>
                <w:szCs w:val="20"/>
                <w:lang w:eastAsia="zh-CN" w:bidi="th-TH"/>
              </w:rPr>
              <w:t>Sum insured</w:t>
            </w:r>
          </w:p>
        </w:tc>
        <w:tc>
          <w:tcPr>
            <w:tcW w:w="7371" w:type="dxa"/>
          </w:tcPr>
          <w:p w14:paraId="666354B3" w14:textId="77777777" w:rsidR="008A083A" w:rsidRPr="00905A4C" w:rsidRDefault="00C2290C">
            <w:pPr>
              <w:pStyle w:val="ListBullet"/>
              <w:spacing w:before="60" w:after="60"/>
              <w:rPr>
                <w:rFonts w:cs="Arial"/>
                <w:sz w:val="20"/>
                <w:szCs w:val="20"/>
              </w:rPr>
            </w:pPr>
            <w:r w:rsidRPr="00905A4C">
              <w:rPr>
                <w:rFonts w:cs="Arial"/>
                <w:sz w:val="20"/>
                <w:szCs w:val="20"/>
              </w:rPr>
              <w:t xml:space="preserve">The full cost of reinstatement or replacement of the Works. </w:t>
            </w:r>
          </w:p>
        </w:tc>
      </w:tr>
      <w:tr w:rsidR="008A083A" w:rsidRPr="00905A4C" w14:paraId="14CC8C24" w14:textId="77777777">
        <w:trPr>
          <w:trHeight w:val="2604"/>
        </w:trPr>
        <w:tc>
          <w:tcPr>
            <w:tcW w:w="2552" w:type="dxa"/>
          </w:tcPr>
          <w:p w14:paraId="440EC491" w14:textId="77777777" w:rsidR="008A083A" w:rsidRPr="00905A4C" w:rsidRDefault="00C2290C">
            <w:pPr>
              <w:pStyle w:val="TableText"/>
              <w:spacing w:before="60" w:after="60"/>
              <w:rPr>
                <w:rFonts w:ascii="Arial" w:hAnsi="Arial" w:cs="Arial"/>
                <w:sz w:val="20"/>
                <w:szCs w:val="20"/>
                <w:lang w:eastAsia="zh-CN" w:bidi="th-TH"/>
              </w:rPr>
            </w:pPr>
            <w:bookmarkStart w:id="31" w:name="_DTBK32" w:colFirst="1" w:colLast="1"/>
            <w:bookmarkStart w:id="32" w:name="_DTBK292" w:colFirst="0" w:colLast="0"/>
            <w:bookmarkEnd w:id="29"/>
            <w:bookmarkEnd w:id="30"/>
            <w:r w:rsidRPr="00905A4C">
              <w:rPr>
                <w:rFonts w:ascii="Arial" w:hAnsi="Arial" w:cs="Arial"/>
                <w:sz w:val="20"/>
                <w:szCs w:val="20"/>
                <w:lang w:eastAsia="zh-CN" w:bidi="th-TH"/>
              </w:rPr>
              <w:t>Scope of cover</w:t>
            </w:r>
          </w:p>
        </w:tc>
        <w:tc>
          <w:tcPr>
            <w:tcW w:w="7371" w:type="dxa"/>
          </w:tcPr>
          <w:p w14:paraId="0597C6A5"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Physical loss, destruction or damage to the Works or in respect of the Development Activities, including construction and reinstatement of the Works, and testing and commissioning of plant and equipment insofar as it relates to the Development Activities.</w:t>
            </w:r>
          </w:p>
          <w:p w14:paraId="2AAC64DC"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 xml:space="preserve">Insurance to include coverage at a minimum for the following: </w:t>
            </w:r>
          </w:p>
          <w:p w14:paraId="32A61940" w14:textId="77777777"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offsite fabrication</w:t>
            </w:r>
            <w:r w:rsidRPr="00905A4C">
              <w:rPr>
                <w:rFonts w:cs="Arial"/>
                <w:color w:val="FF0000"/>
                <w:sz w:val="20"/>
                <w:szCs w:val="20"/>
              </w:rPr>
              <w:t xml:space="preserve"> </w:t>
            </w:r>
            <w:r w:rsidRPr="00905A4C">
              <w:rPr>
                <w:rFonts w:cs="Arial"/>
                <w:sz w:val="20"/>
                <w:szCs w:val="20"/>
              </w:rPr>
              <w:t>within Australia;</w:t>
            </w:r>
          </w:p>
          <w:p w14:paraId="2923711C" w14:textId="67609389" w:rsidR="008A083A" w:rsidRPr="00905A4C" w:rsidRDefault="00C2290C" w:rsidP="00051D2F">
            <w:pPr>
              <w:pStyle w:val="ListBullet"/>
              <w:numPr>
                <w:ilvl w:val="0"/>
                <w:numId w:val="39"/>
              </w:numPr>
              <w:spacing w:before="60" w:after="60"/>
              <w:rPr>
                <w:rFonts w:cs="Arial"/>
                <w:sz w:val="20"/>
                <w:szCs w:val="20"/>
              </w:rPr>
            </w:pPr>
            <w:bookmarkStart w:id="33" w:name="_DTBK265"/>
            <w:r w:rsidRPr="00905A4C">
              <w:rPr>
                <w:rFonts w:cs="Arial"/>
                <w:sz w:val="20"/>
                <w:szCs w:val="20"/>
              </w:rPr>
              <w:t xml:space="preserve">professional fees with a sub-limit of at least [10%]  of the Sum Insured; </w:t>
            </w:r>
          </w:p>
          <w:p w14:paraId="4FB7163D" w14:textId="5AFFE9C8" w:rsidR="008A083A" w:rsidRPr="00905A4C" w:rsidRDefault="00C2290C" w:rsidP="00051D2F">
            <w:pPr>
              <w:pStyle w:val="ListBullet"/>
              <w:numPr>
                <w:ilvl w:val="0"/>
                <w:numId w:val="39"/>
              </w:numPr>
              <w:spacing w:before="60" w:after="60"/>
              <w:rPr>
                <w:rFonts w:cs="Arial"/>
                <w:sz w:val="20"/>
                <w:szCs w:val="20"/>
              </w:rPr>
            </w:pPr>
            <w:bookmarkStart w:id="34" w:name="_DTBK266"/>
            <w:bookmarkEnd w:id="33"/>
            <w:r w:rsidRPr="00905A4C">
              <w:rPr>
                <w:rFonts w:cs="Arial"/>
                <w:sz w:val="20"/>
                <w:szCs w:val="20"/>
              </w:rPr>
              <w:t>removal of debris with a sub-limit of at least [10%] of the Sum insured for any one occurrence;</w:t>
            </w:r>
          </w:p>
          <w:p w14:paraId="3DDCFE8C" w14:textId="109314DE" w:rsidR="008A083A" w:rsidRPr="00905A4C" w:rsidRDefault="00C2290C" w:rsidP="00051D2F">
            <w:pPr>
              <w:pStyle w:val="ListBullet"/>
              <w:numPr>
                <w:ilvl w:val="0"/>
                <w:numId w:val="39"/>
              </w:numPr>
              <w:spacing w:before="60" w:after="60"/>
              <w:rPr>
                <w:rFonts w:cs="Arial"/>
                <w:sz w:val="20"/>
                <w:szCs w:val="20"/>
              </w:rPr>
            </w:pPr>
            <w:bookmarkStart w:id="35" w:name="_DTBK267"/>
            <w:bookmarkEnd w:id="34"/>
            <w:r w:rsidRPr="00905A4C">
              <w:rPr>
                <w:rFonts w:cs="Arial"/>
                <w:sz w:val="20"/>
                <w:szCs w:val="20"/>
              </w:rPr>
              <w:t>expediting expenses with a minimum sub-limit of [120%] of normal costs;</w:t>
            </w:r>
          </w:p>
          <w:bookmarkEnd w:id="35"/>
          <w:p w14:paraId="621E1946" w14:textId="7191C298"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[15%] contract price escalation for the sum insured;</w:t>
            </w:r>
          </w:p>
          <w:p w14:paraId="37BC7928" w14:textId="77777777"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 xml:space="preserve">inland transit, off-site storage; </w:t>
            </w:r>
          </w:p>
          <w:p w14:paraId="5480CE7E" w14:textId="50D126D0"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continuation of cover for any part of the Works handed over and put into use at any time prior to the whole of the Works achieving Commercial Acceptanc</w:t>
            </w:r>
            <w:r w:rsidR="00DE506E" w:rsidRPr="00905A4C">
              <w:rPr>
                <w:rFonts w:cs="Arial"/>
                <w:sz w:val="20"/>
                <w:szCs w:val="20"/>
              </w:rPr>
              <w:t>e</w:t>
            </w:r>
            <w:r w:rsidR="00C410E1" w:rsidRPr="00905A4C">
              <w:rPr>
                <w:rFonts w:cs="Arial"/>
                <w:sz w:val="20"/>
                <w:szCs w:val="20"/>
              </w:rPr>
              <w:t>;</w:t>
            </w:r>
          </w:p>
          <w:p w14:paraId="6C7EA53E" w14:textId="77777777"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subsidence/earth movement;</w:t>
            </w:r>
          </w:p>
          <w:p w14:paraId="519623D3" w14:textId="77777777"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civil works/excavation works;</w:t>
            </w:r>
          </w:p>
          <w:p w14:paraId="07E92980" w14:textId="77777777"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riots, strikes and industrial action;</w:t>
            </w:r>
          </w:p>
          <w:p w14:paraId="16E9D0CB" w14:textId="07F97BF1" w:rsidR="008A083A" w:rsidRPr="00905A4C" w:rsidRDefault="00DE1D2A" w:rsidP="00051D2F">
            <w:pPr>
              <w:pStyle w:val="ListBullet"/>
              <w:numPr>
                <w:ilvl w:val="0"/>
                <w:numId w:val="39"/>
              </w:numPr>
              <w:spacing w:before="60" w:after="60"/>
              <w:rPr>
                <w:rFonts w:cs="Arial"/>
                <w:b/>
                <w:i/>
                <w:sz w:val="20"/>
                <w:szCs w:val="20"/>
              </w:rPr>
            </w:pPr>
            <w:bookmarkStart w:id="36" w:name="_DTBK172"/>
            <w:r w:rsidRPr="00905A4C">
              <w:rPr>
                <w:rFonts w:cs="Arial"/>
                <w:sz w:val="20"/>
                <w:szCs w:val="20"/>
              </w:rPr>
              <w:lastRenderedPageBreak/>
              <w:t xml:space="preserve">plant </w:t>
            </w:r>
            <w:r w:rsidR="00C2290C" w:rsidRPr="00905A4C">
              <w:rPr>
                <w:rFonts w:cs="Arial"/>
                <w:sz w:val="20"/>
                <w:szCs w:val="20"/>
              </w:rPr>
              <w:t xml:space="preserve">and </w:t>
            </w:r>
            <w:r w:rsidRPr="00905A4C">
              <w:rPr>
                <w:rFonts w:cs="Arial"/>
                <w:sz w:val="20"/>
                <w:szCs w:val="20"/>
              </w:rPr>
              <w:t xml:space="preserve">equipment </w:t>
            </w:r>
            <w:r w:rsidR="00C2290C" w:rsidRPr="00905A4C">
              <w:rPr>
                <w:rFonts w:cs="Arial"/>
                <w:sz w:val="20"/>
                <w:szCs w:val="20"/>
              </w:rPr>
              <w:t>commissioning and testing;</w:t>
            </w:r>
          </w:p>
          <w:bookmarkEnd w:id="36"/>
          <w:p w14:paraId="22FBC58D" w14:textId="72E4F9B0" w:rsidR="008A083A" w:rsidRPr="00905A4C" w:rsidRDefault="00DE1D2A" w:rsidP="00051D2F">
            <w:pPr>
              <w:pStyle w:val="ListBullet"/>
              <w:numPr>
                <w:ilvl w:val="0"/>
                <w:numId w:val="39"/>
              </w:numPr>
              <w:spacing w:before="60" w:after="60"/>
              <w:rPr>
                <w:rFonts w:cs="Arial"/>
                <w:sz w:val="20"/>
                <w:szCs w:val="20"/>
              </w:rPr>
            </w:pPr>
            <w:r w:rsidRPr="00905A4C">
              <w:rPr>
                <w:rFonts w:cs="Arial"/>
                <w:sz w:val="20"/>
                <w:szCs w:val="20"/>
              </w:rPr>
              <w:t xml:space="preserve">temporary equipment </w:t>
            </w:r>
            <w:r w:rsidR="00C2290C" w:rsidRPr="00905A4C">
              <w:rPr>
                <w:rFonts w:cs="Arial"/>
                <w:sz w:val="20"/>
                <w:szCs w:val="20"/>
              </w:rPr>
              <w:t xml:space="preserve">and works, scaffolding and formwork; </w:t>
            </w:r>
          </w:p>
          <w:p w14:paraId="2FD688D7" w14:textId="77777777"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temporary protection and/or loss mitigation expenses; and</w:t>
            </w:r>
          </w:p>
          <w:p w14:paraId="544C790B" w14:textId="7FE34756" w:rsidR="008A083A" w:rsidRPr="00905A4C" w:rsidRDefault="00C2290C" w:rsidP="00051D2F">
            <w:pPr>
              <w:pStyle w:val="ListBullet"/>
              <w:numPr>
                <w:ilvl w:val="0"/>
                <w:numId w:val="39"/>
              </w:numPr>
              <w:spacing w:before="60" w:after="60"/>
              <w:rPr>
                <w:rFonts w:cs="Arial"/>
                <w:sz w:val="20"/>
                <w:szCs w:val="20"/>
              </w:rPr>
            </w:pPr>
            <w:r w:rsidRPr="00905A4C">
              <w:rPr>
                <w:rFonts w:cs="Arial"/>
                <w:sz w:val="20"/>
                <w:szCs w:val="20"/>
              </w:rPr>
              <w:t xml:space="preserve">cover for loss of or damage to and the cost to rectify, replace or repair property which is free of defective materials, workmanship, design, plan, or specification but is damaged in consequence of other property which has defective materials, workmanship, design, plan, or specification. </w:t>
            </w:r>
          </w:p>
        </w:tc>
      </w:tr>
      <w:tr w:rsidR="008A083A" w:rsidRPr="00905A4C" w14:paraId="4F8A22D7" w14:textId="77777777">
        <w:tc>
          <w:tcPr>
            <w:tcW w:w="2552" w:type="dxa"/>
          </w:tcPr>
          <w:p w14:paraId="0628FF33" w14:textId="77777777" w:rsidR="008A083A" w:rsidRPr="00905A4C" w:rsidRDefault="00C2290C">
            <w:pPr>
              <w:pStyle w:val="TableText"/>
              <w:spacing w:before="60" w:after="60"/>
              <w:rPr>
                <w:rFonts w:ascii="Arial" w:hAnsi="Arial" w:cs="Arial"/>
                <w:sz w:val="20"/>
                <w:szCs w:val="20"/>
                <w:lang w:eastAsia="zh-CN" w:bidi="th-TH"/>
              </w:rPr>
            </w:pPr>
            <w:bookmarkStart w:id="37" w:name="_DTBK33" w:colFirst="1" w:colLast="1"/>
            <w:bookmarkStart w:id="38" w:name="_DTBK293" w:colFirst="0" w:colLast="0"/>
            <w:bookmarkEnd w:id="31"/>
            <w:bookmarkEnd w:id="32"/>
            <w:r w:rsidRPr="00905A4C">
              <w:rPr>
                <w:rFonts w:ascii="Arial" w:hAnsi="Arial" w:cs="Arial"/>
                <w:sz w:val="20"/>
                <w:szCs w:val="20"/>
                <w:lang w:eastAsia="zh-CN" w:bidi="th-TH"/>
              </w:rPr>
              <w:lastRenderedPageBreak/>
              <w:t>Situation of risk</w:t>
            </w:r>
          </w:p>
        </w:tc>
        <w:tc>
          <w:tcPr>
            <w:tcW w:w="7371" w:type="dxa"/>
          </w:tcPr>
          <w:p w14:paraId="6DD2EAE4" w14:textId="77777777" w:rsidR="008A083A" w:rsidRPr="00905A4C" w:rsidRDefault="00C2290C">
            <w:pPr>
              <w:pStyle w:val="TableText"/>
              <w:spacing w:before="60" w:after="60"/>
              <w:rPr>
                <w:rFonts w:ascii="Arial" w:hAnsi="Arial" w:cs="Arial"/>
                <w:i/>
                <w:sz w:val="20"/>
                <w:szCs w:val="20"/>
                <w:lang w:eastAsia="zh-CN" w:bidi="th-TH"/>
              </w:rPr>
            </w:pPr>
            <w:r w:rsidRPr="00905A4C">
              <w:rPr>
                <w:rFonts w:ascii="Arial" w:hAnsi="Arial" w:cs="Arial"/>
                <w:sz w:val="20"/>
                <w:szCs w:val="20"/>
                <w:lang w:eastAsia="zh-CN" w:bidi="th-TH"/>
              </w:rPr>
              <w:t>Anywhere in the Commonwealth of Australia, including whilst in transit (other than ocean marine transit) between any places therein.</w:t>
            </w:r>
          </w:p>
        </w:tc>
      </w:tr>
      <w:tr w:rsidR="008A083A" w:rsidRPr="00905A4C" w14:paraId="02622B13" w14:textId="77777777">
        <w:tc>
          <w:tcPr>
            <w:tcW w:w="2552" w:type="dxa"/>
          </w:tcPr>
          <w:p w14:paraId="01676F3F" w14:textId="77777777" w:rsidR="008A083A" w:rsidRPr="00905A4C" w:rsidRDefault="00C2290C">
            <w:pPr>
              <w:pStyle w:val="TableText"/>
              <w:spacing w:before="60" w:after="60"/>
              <w:rPr>
                <w:rFonts w:ascii="Arial" w:hAnsi="Arial" w:cs="Arial"/>
                <w:sz w:val="20"/>
                <w:szCs w:val="20"/>
                <w:lang w:eastAsia="zh-CN" w:bidi="th-TH"/>
              </w:rPr>
            </w:pPr>
            <w:bookmarkStart w:id="39" w:name="_DTBK34" w:colFirst="1" w:colLast="1"/>
            <w:bookmarkStart w:id="40" w:name="_DTBK294" w:colFirst="0" w:colLast="0"/>
            <w:bookmarkEnd w:id="37"/>
            <w:bookmarkEnd w:id="38"/>
            <w:r w:rsidRPr="00905A4C">
              <w:rPr>
                <w:rFonts w:ascii="Arial" w:hAnsi="Arial" w:cs="Arial"/>
                <w:sz w:val="20"/>
                <w:szCs w:val="20"/>
                <w:lang w:eastAsia="zh-CN" w:bidi="th-TH"/>
              </w:rPr>
              <w:t>Deductibles</w:t>
            </w:r>
          </w:p>
        </w:tc>
        <w:tc>
          <w:tcPr>
            <w:tcW w:w="7371" w:type="dxa"/>
          </w:tcPr>
          <w:p w14:paraId="78236EE4" w14:textId="4D34B3D7" w:rsidR="008A083A" w:rsidRPr="00905A4C" w:rsidRDefault="00C2290C">
            <w:pPr>
              <w:pStyle w:val="TableText"/>
              <w:spacing w:before="60" w:after="60"/>
              <w:rPr>
                <w:rFonts w:ascii="Arial" w:hAnsi="Arial" w:cs="Arial"/>
                <w:color w:val="FF0000"/>
                <w:sz w:val="20"/>
                <w:szCs w:val="20"/>
                <w:lang w:eastAsia="zh-CN" w:bidi="th-TH"/>
              </w:rPr>
            </w:pPr>
            <w:r w:rsidRPr="00905A4C">
              <w:rPr>
                <w:rFonts w:ascii="Arial" w:hAnsi="Arial" w:cs="Arial"/>
                <w:sz w:val="20"/>
                <w:szCs w:val="20"/>
                <w:lang w:eastAsia="zh-CN" w:bidi="th-TH"/>
              </w:rPr>
              <w:t>Maximum deductible of $[</w:t>
            </w:r>
            <w:r w:rsidRPr="00905A4C">
              <w:rPr>
                <w:rFonts w:cs="Arial"/>
                <w:sz w:val="20"/>
                <w:szCs w:val="20"/>
                <w:lang w:eastAsia="zh-CN" w:bidi="th-TH"/>
              </w:rPr>
              <w:t>##</w:t>
            </w:r>
            <w:r w:rsidRPr="00905A4C">
              <w:rPr>
                <w:rFonts w:ascii="Arial" w:hAnsi="Arial" w:cs="Arial"/>
                <w:sz w:val="20"/>
                <w:szCs w:val="20"/>
                <w:lang w:eastAsia="zh-CN" w:bidi="th-TH"/>
              </w:rPr>
              <w:t>]  for each and every occurrence.</w:t>
            </w:r>
          </w:p>
        </w:tc>
      </w:tr>
      <w:tr w:rsidR="008A083A" w:rsidRPr="00905A4C" w14:paraId="24124FFA" w14:textId="77777777">
        <w:tc>
          <w:tcPr>
            <w:tcW w:w="2552" w:type="dxa"/>
          </w:tcPr>
          <w:p w14:paraId="0B1B3BDE" w14:textId="77777777" w:rsidR="008A083A" w:rsidRPr="00905A4C" w:rsidRDefault="00C2290C">
            <w:pPr>
              <w:pStyle w:val="TableText"/>
              <w:spacing w:before="60" w:after="60"/>
              <w:rPr>
                <w:rFonts w:ascii="Arial" w:hAnsi="Arial" w:cs="Arial"/>
                <w:sz w:val="20"/>
                <w:szCs w:val="20"/>
                <w:lang w:eastAsia="zh-CN" w:bidi="th-TH"/>
              </w:rPr>
            </w:pPr>
            <w:bookmarkStart w:id="41" w:name="_DTBK35" w:colFirst="1" w:colLast="1"/>
            <w:bookmarkStart w:id="42" w:name="_DTBK295" w:colFirst="0" w:colLast="0"/>
            <w:bookmarkEnd w:id="39"/>
            <w:bookmarkEnd w:id="40"/>
            <w:r w:rsidRPr="00905A4C">
              <w:rPr>
                <w:rFonts w:ascii="Arial" w:hAnsi="Arial" w:cs="Arial"/>
                <w:sz w:val="20"/>
                <w:szCs w:val="20"/>
                <w:lang w:eastAsia="zh-CN" w:bidi="th-TH"/>
              </w:rPr>
              <w:t>Additional requirements</w:t>
            </w:r>
          </w:p>
        </w:tc>
        <w:tc>
          <w:tcPr>
            <w:tcW w:w="7371" w:type="dxa"/>
          </w:tcPr>
          <w:p w14:paraId="2ED45D76" w14:textId="77777777" w:rsidR="008A083A" w:rsidRPr="00905A4C" w:rsidRDefault="00C2290C">
            <w:pPr>
              <w:pStyle w:val="ListBullet"/>
              <w:spacing w:before="60" w:after="60"/>
              <w:ind w:left="680" w:hanging="680"/>
              <w:rPr>
                <w:rFonts w:cs="Arial"/>
                <w:sz w:val="20"/>
                <w:szCs w:val="20"/>
                <w:lang w:eastAsia="zh-CN" w:bidi="th-TH"/>
              </w:rPr>
            </w:pPr>
            <w:r w:rsidRPr="00905A4C">
              <w:rPr>
                <w:rFonts w:cs="Arial"/>
                <w:sz w:val="20"/>
                <w:szCs w:val="20"/>
                <w:lang w:eastAsia="zh-CN" w:bidi="th-TH"/>
              </w:rPr>
              <w:t>The policy must be procured and maintained on a project specific basis.</w:t>
            </w:r>
          </w:p>
        </w:tc>
      </w:tr>
      <w:tr w:rsidR="008A083A" w:rsidRPr="00905A4C" w14:paraId="20114ACC" w14:textId="77777777">
        <w:tc>
          <w:tcPr>
            <w:tcW w:w="2552" w:type="dxa"/>
            <w:tcBorders>
              <w:bottom w:val="single" w:sz="4" w:space="0" w:color="auto"/>
            </w:tcBorders>
          </w:tcPr>
          <w:p w14:paraId="6D92E56C" w14:textId="77777777" w:rsidR="008A083A" w:rsidRPr="00905A4C" w:rsidRDefault="00C2290C">
            <w:pPr>
              <w:pStyle w:val="TableText"/>
              <w:spacing w:before="60" w:after="60"/>
              <w:rPr>
                <w:rFonts w:ascii="Arial" w:hAnsi="Arial" w:cs="Arial"/>
                <w:sz w:val="20"/>
                <w:szCs w:val="20"/>
                <w:lang w:eastAsia="zh-CN" w:bidi="th-TH"/>
              </w:rPr>
            </w:pPr>
            <w:bookmarkStart w:id="43" w:name="_DTBK36" w:colFirst="1" w:colLast="1"/>
            <w:bookmarkStart w:id="44" w:name="_DTBK296" w:colFirst="0" w:colLast="0"/>
            <w:bookmarkEnd w:id="41"/>
            <w:bookmarkEnd w:id="42"/>
            <w:r w:rsidRPr="00905A4C">
              <w:rPr>
                <w:rFonts w:ascii="Arial" w:hAnsi="Arial" w:cs="Arial"/>
                <w:sz w:val="20"/>
                <w:szCs w:val="20"/>
                <w:lang w:eastAsia="zh-CN" w:bidi="th-TH"/>
              </w:rPr>
              <w:t>Period of insurance</w:t>
            </w:r>
          </w:p>
        </w:tc>
        <w:tc>
          <w:tcPr>
            <w:tcW w:w="7371" w:type="dxa"/>
            <w:tcBorders>
              <w:bottom w:val="single" w:sz="4" w:space="0" w:color="auto"/>
            </w:tcBorders>
          </w:tcPr>
          <w:p w14:paraId="37786040" w14:textId="79E413D9" w:rsidR="008A083A" w:rsidRPr="00905A4C" w:rsidRDefault="00C2290C">
            <w:pPr>
              <w:pStyle w:val="TableText"/>
              <w:spacing w:before="60" w:after="60"/>
              <w:rPr>
                <w:rFonts w:ascii="Arial" w:hAnsi="Arial" w:cs="Arial"/>
                <w:b/>
                <w:bCs/>
                <w:i/>
                <w:iCs/>
                <w:sz w:val="20"/>
                <w:szCs w:val="20"/>
                <w:lang w:eastAsia="zh-CN" w:bidi="th-TH"/>
              </w:rPr>
            </w:pPr>
            <w:r w:rsidRPr="00905A4C">
              <w:rPr>
                <w:rFonts w:ascii="Arial" w:hAnsi="Arial" w:cs="Arial"/>
                <w:sz w:val="20"/>
                <w:szCs w:val="20"/>
                <w:lang w:eastAsia="zh-CN" w:bidi="th-TH"/>
              </w:rPr>
              <w:t>From Financial Close to the end of the last defects liability period (or equivalent related to the Works) under the D&amp;C Contract.</w:t>
            </w:r>
          </w:p>
        </w:tc>
      </w:tr>
      <w:bookmarkEnd w:id="43"/>
      <w:bookmarkEnd w:id="44"/>
    </w:tbl>
    <w:p w14:paraId="526F3BE4" w14:textId="77777777" w:rsidR="008A083A" w:rsidRPr="00905A4C" w:rsidRDefault="008A083A">
      <w:pPr>
        <w:rPr>
          <w:rFonts w:cs="Arial"/>
          <w:szCs w:val="21"/>
        </w:rPr>
      </w:pPr>
    </w:p>
    <w:p w14:paraId="1059741F" w14:textId="77777777" w:rsidR="008A083A" w:rsidRPr="00905A4C" w:rsidRDefault="00C2290C">
      <w:pPr>
        <w:spacing w:after="240"/>
        <w:rPr>
          <w:b/>
        </w:rPr>
      </w:pPr>
      <w:bookmarkStart w:id="45" w:name="_DTBK13"/>
      <w:r w:rsidRPr="00905A4C">
        <w:rPr>
          <w:rFonts w:cs="Arial"/>
          <w:szCs w:val="21"/>
        </w:rPr>
        <w:br w:type="page"/>
      </w:r>
      <w:r w:rsidRPr="00905A4C">
        <w:lastRenderedPageBreak/>
        <w:t>(b)</w:t>
      </w:r>
      <w:r w:rsidRPr="00905A4C">
        <w:tab/>
      </w:r>
      <w:r w:rsidRPr="00905A4C">
        <w:rPr>
          <w:b/>
        </w:rPr>
        <w:t>Contract Works Insurance (Public and Products (Completed Operations) Liability)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28"/>
        <w:gridCol w:w="7275"/>
      </w:tblGrid>
      <w:tr w:rsidR="008A083A" w:rsidRPr="00905A4C" w14:paraId="7804F727" w14:textId="77777777" w:rsidTr="00835282">
        <w:trPr>
          <w:tblHeader/>
        </w:trPr>
        <w:tc>
          <w:tcPr>
            <w:tcW w:w="2528" w:type="dxa"/>
            <w:tcBorders>
              <w:top w:val="single" w:sz="4" w:space="0" w:color="auto"/>
              <w:bottom w:val="single" w:sz="6" w:space="0" w:color="auto"/>
            </w:tcBorders>
            <w:shd w:val="clear" w:color="auto" w:fill="BDD6EE"/>
          </w:tcPr>
          <w:p w14:paraId="52C87804" w14:textId="77777777" w:rsidR="008A083A" w:rsidRPr="00905A4C" w:rsidRDefault="00C2290C">
            <w:pPr>
              <w:pStyle w:val="TableText"/>
              <w:spacing w:before="120" w:after="120"/>
              <w:rPr>
                <w:rFonts w:ascii="Arial" w:hAnsi="Arial" w:cs="Arial"/>
                <w:b/>
                <w:sz w:val="20"/>
                <w:szCs w:val="20"/>
                <w:lang w:eastAsia="zh-CN" w:bidi="th-TH"/>
              </w:rPr>
            </w:pPr>
            <w:bookmarkStart w:id="46" w:name="_DTBK37" w:colFirst="1" w:colLast="1"/>
            <w:bookmarkStart w:id="47" w:name="_DTBK297" w:colFirst="0" w:colLast="0"/>
            <w:bookmarkEnd w:id="45"/>
            <w:r w:rsidRPr="00905A4C">
              <w:rPr>
                <w:rFonts w:ascii="Arial" w:hAnsi="Arial" w:cs="Arial"/>
                <w:b/>
                <w:sz w:val="20"/>
                <w:szCs w:val="20"/>
                <w:lang w:eastAsia="zh-CN" w:bidi="th-TH"/>
              </w:rPr>
              <w:t>Insurance element</w:t>
            </w:r>
          </w:p>
        </w:tc>
        <w:tc>
          <w:tcPr>
            <w:tcW w:w="7275" w:type="dxa"/>
            <w:tcBorders>
              <w:top w:val="single" w:sz="4" w:space="0" w:color="auto"/>
              <w:bottom w:val="single" w:sz="6" w:space="0" w:color="auto"/>
            </w:tcBorders>
            <w:shd w:val="clear" w:color="auto" w:fill="BDD6EE"/>
          </w:tcPr>
          <w:p w14:paraId="6FB1187A"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0D6D789A" w14:textId="77777777" w:rsidTr="00835282">
        <w:tc>
          <w:tcPr>
            <w:tcW w:w="2528" w:type="dxa"/>
            <w:tcBorders>
              <w:top w:val="single" w:sz="6" w:space="0" w:color="auto"/>
            </w:tcBorders>
          </w:tcPr>
          <w:p w14:paraId="718A96AA" w14:textId="72553A47" w:rsidR="008A083A" w:rsidRPr="00905A4C" w:rsidRDefault="00C2290C">
            <w:pPr>
              <w:pStyle w:val="TableText"/>
              <w:spacing w:before="60" w:after="60"/>
              <w:rPr>
                <w:rFonts w:ascii="Arial" w:hAnsi="Arial" w:cs="Arial"/>
                <w:sz w:val="20"/>
                <w:szCs w:val="20"/>
                <w:lang w:eastAsia="zh-CN" w:bidi="th-TH"/>
              </w:rPr>
            </w:pPr>
            <w:bookmarkStart w:id="48" w:name="_DTBK38" w:colFirst="1" w:colLast="1"/>
            <w:bookmarkStart w:id="49" w:name="_DTBK298" w:colFirst="0" w:colLast="0"/>
            <w:bookmarkEnd w:id="46"/>
            <w:bookmarkEnd w:id="47"/>
            <w:r w:rsidRPr="00905A4C">
              <w:rPr>
                <w:rFonts w:ascii="Arial" w:hAnsi="Arial" w:cs="Arial"/>
                <w:sz w:val="20"/>
                <w:szCs w:val="20"/>
                <w:lang w:eastAsia="zh-CN" w:bidi="th-TH"/>
              </w:rPr>
              <w:t>Party responsible for procuring the Insurance</w:t>
            </w:r>
          </w:p>
        </w:tc>
        <w:tc>
          <w:tcPr>
            <w:tcW w:w="7275" w:type="dxa"/>
            <w:tcBorders>
              <w:top w:val="single" w:sz="6" w:space="0" w:color="auto"/>
            </w:tcBorders>
          </w:tcPr>
          <w:p w14:paraId="6CC2EF91"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Project Co</w:t>
            </w:r>
          </w:p>
        </w:tc>
      </w:tr>
      <w:tr w:rsidR="008A083A" w:rsidRPr="00905A4C" w14:paraId="26D21AC6" w14:textId="77777777" w:rsidTr="00835282">
        <w:tc>
          <w:tcPr>
            <w:tcW w:w="2528" w:type="dxa"/>
          </w:tcPr>
          <w:p w14:paraId="3BB86737" w14:textId="77777777" w:rsidR="008A083A" w:rsidRPr="00905A4C" w:rsidRDefault="00C2290C">
            <w:pPr>
              <w:pStyle w:val="TableText"/>
              <w:spacing w:before="60" w:after="60"/>
              <w:rPr>
                <w:rFonts w:ascii="Arial" w:hAnsi="Arial" w:cs="Arial"/>
                <w:sz w:val="20"/>
                <w:szCs w:val="20"/>
                <w:lang w:eastAsia="zh-CN" w:bidi="th-TH"/>
              </w:rPr>
            </w:pPr>
            <w:bookmarkStart w:id="50" w:name="_DTBK39" w:colFirst="1" w:colLast="1"/>
            <w:bookmarkStart w:id="51" w:name="_DTBK181" w:colFirst="1" w:colLast="1"/>
            <w:bookmarkStart w:id="52" w:name="_DTBK299" w:colFirst="0" w:colLast="0"/>
            <w:bookmarkEnd w:id="48"/>
            <w:bookmarkEnd w:id="49"/>
            <w:r w:rsidRPr="00905A4C">
              <w:rPr>
                <w:rFonts w:ascii="Arial" w:hAnsi="Arial" w:cs="Arial"/>
                <w:sz w:val="20"/>
                <w:szCs w:val="20"/>
                <w:lang w:eastAsia="zh-CN" w:bidi="th-TH"/>
              </w:rPr>
              <w:t>Insured</w:t>
            </w:r>
          </w:p>
        </w:tc>
        <w:tc>
          <w:tcPr>
            <w:tcW w:w="7275" w:type="dxa"/>
          </w:tcPr>
          <w:p w14:paraId="2C5C7675" w14:textId="77777777" w:rsidR="008A083A" w:rsidRPr="00905A4C" w:rsidRDefault="00C2290C">
            <w:pPr>
              <w:spacing w:before="60" w:after="60"/>
              <w:rPr>
                <w:rFonts w:cs="Arial"/>
                <w:sz w:val="20"/>
                <w:szCs w:val="20"/>
              </w:rPr>
            </w:pPr>
            <w:r w:rsidRPr="00905A4C">
              <w:rPr>
                <w:rFonts w:cs="Arial"/>
                <w:sz w:val="20"/>
                <w:szCs w:val="20"/>
              </w:rPr>
              <w:t xml:space="preserve">Each of: </w:t>
            </w:r>
          </w:p>
          <w:p w14:paraId="7239394C" w14:textId="77777777" w:rsidR="008A083A" w:rsidRPr="00905A4C" w:rsidRDefault="00C2290C" w:rsidP="00051D2F">
            <w:pPr>
              <w:pStyle w:val="ListBullet"/>
              <w:numPr>
                <w:ilvl w:val="0"/>
                <w:numId w:val="40"/>
              </w:numPr>
              <w:spacing w:before="60" w:after="60"/>
              <w:rPr>
                <w:rFonts w:cs="Arial"/>
                <w:sz w:val="20"/>
                <w:szCs w:val="20"/>
              </w:rPr>
            </w:pPr>
            <w:bookmarkStart w:id="53" w:name="_DTBK174"/>
            <w:r w:rsidRPr="00905A4C">
              <w:rPr>
                <w:rFonts w:cs="Arial"/>
                <w:sz w:val="20"/>
                <w:szCs w:val="20"/>
              </w:rPr>
              <w:t>Project Co;</w:t>
            </w:r>
          </w:p>
          <w:p w14:paraId="18580DCD" w14:textId="4AA9A91B" w:rsidR="008A083A" w:rsidRPr="00905A4C" w:rsidRDefault="00C2290C" w:rsidP="00051D2F">
            <w:pPr>
              <w:pStyle w:val="ListBullet"/>
              <w:numPr>
                <w:ilvl w:val="0"/>
                <w:numId w:val="40"/>
              </w:numPr>
              <w:spacing w:before="60" w:after="60"/>
              <w:rPr>
                <w:rFonts w:cs="Arial"/>
                <w:sz w:val="20"/>
                <w:szCs w:val="20"/>
              </w:rPr>
            </w:pPr>
            <w:bookmarkStart w:id="54" w:name="_DTBK175"/>
            <w:bookmarkEnd w:id="53"/>
            <w:r w:rsidRPr="00905A4C">
              <w:rPr>
                <w:rFonts w:cs="Arial"/>
                <w:sz w:val="20"/>
                <w:szCs w:val="20"/>
              </w:rPr>
              <w:t>the Project Co Associates;</w:t>
            </w:r>
          </w:p>
          <w:p w14:paraId="05162840" w14:textId="77777777" w:rsidR="008A083A" w:rsidRPr="00905A4C" w:rsidRDefault="00C2290C" w:rsidP="00051D2F">
            <w:pPr>
              <w:pStyle w:val="ListBullet"/>
              <w:numPr>
                <w:ilvl w:val="0"/>
                <w:numId w:val="40"/>
              </w:numPr>
              <w:spacing w:before="60" w:after="60"/>
              <w:rPr>
                <w:rFonts w:cs="Arial"/>
                <w:sz w:val="20"/>
                <w:szCs w:val="20"/>
              </w:rPr>
            </w:pPr>
            <w:bookmarkStart w:id="55" w:name="_DTBK176"/>
            <w:bookmarkEnd w:id="54"/>
            <w:r w:rsidRPr="00905A4C">
              <w:rPr>
                <w:rFonts w:cs="Arial"/>
                <w:sz w:val="20"/>
                <w:szCs w:val="20"/>
              </w:rPr>
              <w:t>the State;</w:t>
            </w:r>
          </w:p>
          <w:p w14:paraId="3E12CA42" w14:textId="69C95FA0" w:rsidR="008A083A" w:rsidRPr="00905A4C" w:rsidRDefault="00C2290C" w:rsidP="00051D2F">
            <w:pPr>
              <w:pStyle w:val="ListBullet"/>
              <w:numPr>
                <w:ilvl w:val="0"/>
                <w:numId w:val="40"/>
              </w:numPr>
              <w:spacing w:before="60" w:after="60"/>
              <w:rPr>
                <w:rFonts w:cs="Arial"/>
                <w:sz w:val="20"/>
                <w:szCs w:val="20"/>
              </w:rPr>
            </w:pPr>
            <w:bookmarkStart w:id="56" w:name="_DTBK177"/>
            <w:bookmarkEnd w:id="55"/>
            <w:r w:rsidRPr="00905A4C">
              <w:rPr>
                <w:rFonts w:cs="Arial"/>
                <w:sz w:val="20"/>
                <w:szCs w:val="20"/>
              </w:rPr>
              <w:t>the State Associates;</w:t>
            </w:r>
          </w:p>
          <w:p w14:paraId="71E629DA" w14:textId="77777777" w:rsidR="008A083A" w:rsidRPr="00905A4C" w:rsidRDefault="00C2290C" w:rsidP="00051D2F">
            <w:pPr>
              <w:pStyle w:val="ListBullet"/>
              <w:numPr>
                <w:ilvl w:val="0"/>
                <w:numId w:val="40"/>
              </w:numPr>
              <w:spacing w:before="60" w:after="60"/>
              <w:rPr>
                <w:rFonts w:cs="Arial"/>
                <w:sz w:val="20"/>
                <w:szCs w:val="20"/>
              </w:rPr>
            </w:pPr>
            <w:bookmarkStart w:id="57" w:name="_DTBK178"/>
            <w:bookmarkEnd w:id="56"/>
            <w:r w:rsidRPr="00905A4C">
              <w:rPr>
                <w:rFonts w:cs="Arial"/>
                <w:sz w:val="20"/>
                <w:szCs w:val="20"/>
              </w:rPr>
              <w:t xml:space="preserve">the D&amp;C Contractor; </w:t>
            </w:r>
          </w:p>
          <w:p w14:paraId="25E09545" w14:textId="77777777" w:rsidR="008A083A" w:rsidRPr="00905A4C" w:rsidRDefault="00C2290C" w:rsidP="00051D2F">
            <w:pPr>
              <w:pStyle w:val="ListBullet"/>
              <w:numPr>
                <w:ilvl w:val="0"/>
                <w:numId w:val="40"/>
              </w:numPr>
              <w:spacing w:before="60" w:after="60"/>
              <w:rPr>
                <w:rFonts w:cs="Arial"/>
                <w:sz w:val="20"/>
                <w:szCs w:val="20"/>
              </w:rPr>
            </w:pPr>
            <w:bookmarkStart w:id="58" w:name="_DTBK179"/>
            <w:bookmarkEnd w:id="57"/>
            <w:r w:rsidRPr="00905A4C">
              <w:rPr>
                <w:rFonts w:cs="Arial"/>
                <w:sz w:val="20"/>
                <w:szCs w:val="20"/>
              </w:rPr>
              <w:t xml:space="preserve">the Security Trustee; and </w:t>
            </w:r>
          </w:p>
          <w:bookmarkEnd w:id="58"/>
          <w:p w14:paraId="33CB4252" w14:textId="77777777" w:rsidR="008A083A" w:rsidRPr="00905A4C" w:rsidRDefault="00C2290C" w:rsidP="00051D2F">
            <w:pPr>
              <w:pStyle w:val="ListBullet"/>
              <w:numPr>
                <w:ilvl w:val="0"/>
                <w:numId w:val="40"/>
              </w:numPr>
              <w:spacing w:before="60" w:after="60"/>
              <w:rPr>
                <w:rFonts w:cs="Arial"/>
                <w:sz w:val="20"/>
                <w:szCs w:val="20"/>
              </w:rPr>
            </w:pPr>
            <w:r w:rsidRPr="00905A4C">
              <w:rPr>
                <w:rFonts w:cs="Arial"/>
                <w:sz w:val="20"/>
                <w:szCs w:val="20"/>
              </w:rPr>
              <w:t>Subcontractors engaged in respect of the Development Activities,</w:t>
            </w:r>
          </w:p>
          <w:p w14:paraId="17BC1DDB" w14:textId="6EAE6BB4" w:rsidR="008A083A" w:rsidRPr="00905A4C" w:rsidRDefault="00C2290C">
            <w:pPr>
              <w:spacing w:before="60" w:after="60"/>
              <w:rPr>
                <w:rFonts w:cs="Arial"/>
                <w:sz w:val="20"/>
                <w:szCs w:val="20"/>
              </w:rPr>
            </w:pPr>
            <w:r w:rsidRPr="00905A4C">
              <w:rPr>
                <w:rFonts w:cs="Arial"/>
                <w:sz w:val="20"/>
                <w:szCs w:val="20"/>
              </w:rPr>
              <w:t>and each other party which has an insurable interest or is required to be insured under any Project Document relating to the Development Activities</w:t>
            </w:r>
            <w:r w:rsidR="00FE62FA" w:rsidRPr="00905A4C">
              <w:rPr>
                <w:rFonts w:cs="Arial"/>
                <w:sz w:val="20"/>
                <w:szCs w:val="20"/>
              </w:rPr>
              <w:t xml:space="preserve"> </w:t>
            </w:r>
            <w:r w:rsidR="00BC24B9" w:rsidRPr="00905A4C">
              <w:rPr>
                <w:rFonts w:cs="Arial"/>
                <w:sz w:val="20"/>
                <w:szCs w:val="20"/>
              </w:rPr>
              <w:t>or</w:t>
            </w:r>
            <w:r w:rsidR="00FE62FA" w:rsidRPr="00905A4C">
              <w:rPr>
                <w:rFonts w:cs="Arial"/>
                <w:sz w:val="20"/>
                <w:szCs w:val="20"/>
              </w:rPr>
              <w:t xml:space="preserve"> the Works</w:t>
            </w:r>
            <w:r w:rsidRPr="00905A4C">
              <w:rPr>
                <w:rFonts w:cs="Arial"/>
                <w:sz w:val="20"/>
                <w:szCs w:val="20"/>
              </w:rPr>
              <w:t>.</w:t>
            </w:r>
          </w:p>
        </w:tc>
      </w:tr>
      <w:tr w:rsidR="008A083A" w:rsidRPr="00905A4C" w14:paraId="6156CC3F" w14:textId="77777777" w:rsidTr="00835282">
        <w:tc>
          <w:tcPr>
            <w:tcW w:w="2528" w:type="dxa"/>
          </w:tcPr>
          <w:p w14:paraId="6559EAF4" w14:textId="77777777" w:rsidR="008A083A" w:rsidRPr="00905A4C" w:rsidRDefault="00C2290C">
            <w:pPr>
              <w:pStyle w:val="TableText"/>
              <w:spacing w:before="60" w:after="60"/>
              <w:rPr>
                <w:rFonts w:ascii="Arial" w:hAnsi="Arial" w:cs="Arial"/>
                <w:sz w:val="20"/>
                <w:szCs w:val="20"/>
                <w:lang w:eastAsia="zh-CN" w:bidi="th-TH"/>
              </w:rPr>
            </w:pPr>
            <w:bookmarkStart w:id="59" w:name="_DTBK40" w:colFirst="1" w:colLast="1"/>
            <w:bookmarkStart w:id="60" w:name="_DTBK300" w:colFirst="0" w:colLast="0"/>
            <w:bookmarkEnd w:id="50"/>
            <w:bookmarkEnd w:id="51"/>
            <w:bookmarkEnd w:id="52"/>
            <w:r w:rsidRPr="00905A4C">
              <w:rPr>
                <w:rFonts w:ascii="Arial" w:hAnsi="Arial" w:cs="Arial"/>
                <w:sz w:val="20"/>
                <w:szCs w:val="20"/>
                <w:lang w:eastAsia="zh-CN" w:bidi="th-TH"/>
              </w:rPr>
              <w:t>Sum insured</w:t>
            </w:r>
          </w:p>
        </w:tc>
        <w:tc>
          <w:tcPr>
            <w:tcW w:w="7275" w:type="dxa"/>
          </w:tcPr>
          <w:p w14:paraId="4597885A" w14:textId="0607E48A" w:rsidR="008A083A" w:rsidRPr="00905A4C" w:rsidRDefault="00C2290C">
            <w:pPr>
              <w:spacing w:before="60" w:after="60"/>
              <w:rPr>
                <w:rFonts w:cs="Arial"/>
                <w:b/>
                <w:i/>
                <w:sz w:val="20"/>
                <w:szCs w:val="20"/>
              </w:rPr>
            </w:pPr>
            <w:r w:rsidRPr="00905A4C">
              <w:rPr>
                <w:rFonts w:cs="Arial"/>
                <w:sz w:val="20"/>
                <w:szCs w:val="20"/>
              </w:rPr>
              <w:t>$[250,000,000] for any one occurrence or series of occurrences arising out of any one occurrence with respect to the Development Activities</w:t>
            </w:r>
            <w:r w:rsidR="00FE62FA" w:rsidRPr="00905A4C">
              <w:rPr>
                <w:rFonts w:cs="Arial"/>
                <w:sz w:val="20"/>
                <w:szCs w:val="20"/>
              </w:rPr>
              <w:t xml:space="preserve"> or the Works</w:t>
            </w:r>
            <w:r w:rsidRPr="00905A4C">
              <w:rPr>
                <w:rFonts w:cs="Arial"/>
                <w:sz w:val="20"/>
                <w:szCs w:val="20"/>
              </w:rPr>
              <w:t xml:space="preserve">, and unlimited in the aggregate during the period of insurance but in the aggregate of all occurrences in any one period of insurance with respect to </w:t>
            </w:r>
            <w:proofErr w:type="gramStart"/>
            <w:r w:rsidRPr="00905A4C">
              <w:rPr>
                <w:rFonts w:cs="Arial"/>
                <w:sz w:val="20"/>
                <w:szCs w:val="20"/>
              </w:rPr>
              <w:t>products liability, and</w:t>
            </w:r>
            <w:proofErr w:type="gramEnd"/>
            <w:r w:rsidRPr="00905A4C">
              <w:rPr>
                <w:rFonts w:cs="Arial"/>
                <w:sz w:val="20"/>
                <w:szCs w:val="20"/>
              </w:rPr>
              <w:t xml:space="preserve"> completed operations liability.</w:t>
            </w:r>
          </w:p>
        </w:tc>
      </w:tr>
      <w:tr w:rsidR="008A083A" w:rsidRPr="00905A4C" w14:paraId="39D1A996" w14:textId="77777777" w:rsidTr="00835282">
        <w:tc>
          <w:tcPr>
            <w:tcW w:w="2528" w:type="dxa"/>
          </w:tcPr>
          <w:p w14:paraId="59E667C6" w14:textId="77777777" w:rsidR="008A083A" w:rsidRPr="00905A4C" w:rsidRDefault="00C2290C">
            <w:pPr>
              <w:pStyle w:val="TableText"/>
              <w:spacing w:before="60" w:after="60"/>
              <w:rPr>
                <w:rFonts w:ascii="Arial" w:hAnsi="Arial" w:cs="Arial"/>
                <w:sz w:val="20"/>
                <w:szCs w:val="20"/>
                <w:lang w:eastAsia="zh-CN" w:bidi="th-TH"/>
              </w:rPr>
            </w:pPr>
            <w:bookmarkStart w:id="61" w:name="_DTBK41" w:colFirst="1" w:colLast="1"/>
            <w:bookmarkStart w:id="62" w:name="_DTBK183" w:colFirst="1" w:colLast="1"/>
            <w:bookmarkStart w:id="63" w:name="_DTBK301" w:colFirst="0" w:colLast="0"/>
            <w:bookmarkEnd w:id="59"/>
            <w:bookmarkEnd w:id="60"/>
            <w:r w:rsidRPr="00905A4C">
              <w:rPr>
                <w:rFonts w:ascii="Arial" w:hAnsi="Arial" w:cs="Arial"/>
                <w:sz w:val="20"/>
                <w:szCs w:val="20"/>
                <w:lang w:eastAsia="zh-CN" w:bidi="th-TH"/>
              </w:rPr>
              <w:t>Scope of cover</w:t>
            </w:r>
          </w:p>
        </w:tc>
        <w:tc>
          <w:tcPr>
            <w:tcW w:w="7275" w:type="dxa"/>
          </w:tcPr>
          <w:p w14:paraId="7727FD6E" w14:textId="77777777" w:rsidR="008A083A" w:rsidRPr="00905A4C" w:rsidRDefault="00C2290C">
            <w:pPr>
              <w:pStyle w:val="TableText"/>
              <w:spacing w:before="60" w:after="60"/>
              <w:rPr>
                <w:rFonts w:ascii="Arial" w:hAnsi="Arial" w:cs="Arial"/>
                <w:sz w:val="20"/>
                <w:szCs w:val="20"/>
                <w:lang w:eastAsia="zh-CN" w:bidi="th-TH"/>
              </w:rPr>
            </w:pPr>
            <w:bookmarkStart w:id="64" w:name="_DTBK302"/>
            <w:r w:rsidRPr="00905A4C">
              <w:rPr>
                <w:rFonts w:ascii="Arial" w:hAnsi="Arial" w:cs="Arial"/>
                <w:sz w:val="20"/>
                <w:szCs w:val="20"/>
                <w:lang w:eastAsia="zh-CN" w:bidi="th-TH"/>
              </w:rPr>
              <w:t>Legal liability (including to co-insureds) for personal injury and/or property damage caused by an occurrence during the period of insurance, where such occurrence:</w:t>
            </w:r>
          </w:p>
          <w:bookmarkEnd w:id="64"/>
          <w:p w14:paraId="54325162" w14:textId="0C722FCC" w:rsidR="008A083A" w:rsidRPr="00905A4C" w:rsidRDefault="00C2290C" w:rsidP="00BC24B9">
            <w:pPr>
              <w:pStyle w:val="ListBullet"/>
              <w:widowControl w:val="0"/>
              <w:numPr>
                <w:ilvl w:val="0"/>
                <w:numId w:val="51"/>
              </w:numPr>
              <w:adjustRightInd w:val="0"/>
              <w:spacing w:before="60" w:after="60"/>
              <w:textAlignment w:val="baseline"/>
              <w:rPr>
                <w:rFonts w:cs="Arial"/>
                <w:sz w:val="20"/>
                <w:szCs w:val="20"/>
              </w:rPr>
            </w:pPr>
            <w:r w:rsidRPr="00905A4C">
              <w:rPr>
                <w:rFonts w:cs="Arial"/>
                <w:sz w:val="20"/>
                <w:szCs w:val="20"/>
              </w:rPr>
              <w:t>arises out of or related to the Development Activities</w:t>
            </w:r>
            <w:r w:rsidR="00FE62FA" w:rsidRPr="00905A4C">
              <w:rPr>
                <w:rFonts w:cs="Arial"/>
                <w:sz w:val="20"/>
                <w:szCs w:val="20"/>
              </w:rPr>
              <w:t xml:space="preserve"> or the Works</w:t>
            </w:r>
            <w:r w:rsidRPr="00905A4C">
              <w:rPr>
                <w:rFonts w:cs="Arial"/>
                <w:sz w:val="20"/>
                <w:szCs w:val="20"/>
              </w:rPr>
              <w:t>; or</w:t>
            </w:r>
          </w:p>
          <w:p w14:paraId="2968F026" w14:textId="0DDA8899" w:rsidR="008A083A" w:rsidRPr="00905A4C" w:rsidRDefault="00C2290C" w:rsidP="00BC24B9">
            <w:pPr>
              <w:pStyle w:val="ListBullet"/>
              <w:widowControl w:val="0"/>
              <w:numPr>
                <w:ilvl w:val="0"/>
                <w:numId w:val="51"/>
              </w:numPr>
              <w:adjustRightInd w:val="0"/>
              <w:spacing w:before="60" w:after="60"/>
              <w:textAlignment w:val="baseline"/>
              <w:rPr>
                <w:rFonts w:cs="Arial"/>
                <w:sz w:val="20"/>
                <w:szCs w:val="20"/>
              </w:rPr>
            </w:pPr>
            <w:r w:rsidRPr="00905A4C">
              <w:rPr>
                <w:rFonts w:cs="Arial"/>
                <w:sz w:val="20"/>
                <w:szCs w:val="20"/>
              </w:rPr>
              <w:t xml:space="preserve">occurs during the </w:t>
            </w:r>
            <w:proofErr w:type="gramStart"/>
            <w:r w:rsidRPr="00905A4C">
              <w:rPr>
                <w:rFonts w:cs="Arial"/>
                <w:sz w:val="20"/>
                <w:szCs w:val="20"/>
              </w:rPr>
              <w:t>defects</w:t>
            </w:r>
            <w:proofErr w:type="gramEnd"/>
            <w:r w:rsidRPr="00905A4C">
              <w:rPr>
                <w:rFonts w:cs="Arial"/>
                <w:sz w:val="20"/>
                <w:szCs w:val="20"/>
              </w:rPr>
              <w:t xml:space="preserve"> liability period under the D&amp;C Contract.</w:t>
            </w:r>
          </w:p>
        </w:tc>
      </w:tr>
      <w:tr w:rsidR="008A083A" w:rsidRPr="00905A4C" w14:paraId="1C064CF5" w14:textId="77777777" w:rsidTr="00835282">
        <w:tc>
          <w:tcPr>
            <w:tcW w:w="2528" w:type="dxa"/>
          </w:tcPr>
          <w:p w14:paraId="3B63B9C8" w14:textId="77777777" w:rsidR="008A083A" w:rsidRPr="00905A4C" w:rsidRDefault="00C2290C">
            <w:pPr>
              <w:pStyle w:val="TableText"/>
              <w:spacing w:before="60" w:after="60"/>
              <w:rPr>
                <w:rFonts w:ascii="Arial" w:hAnsi="Arial" w:cs="Arial"/>
                <w:sz w:val="20"/>
                <w:szCs w:val="20"/>
                <w:lang w:eastAsia="zh-CN" w:bidi="th-TH"/>
              </w:rPr>
            </w:pPr>
            <w:bookmarkStart w:id="65" w:name="_DTBK42" w:colFirst="1" w:colLast="1"/>
            <w:bookmarkStart w:id="66" w:name="_DTBK303" w:colFirst="0" w:colLast="0"/>
            <w:bookmarkEnd w:id="61"/>
            <w:bookmarkEnd w:id="62"/>
            <w:bookmarkEnd w:id="63"/>
            <w:r w:rsidRPr="00905A4C">
              <w:rPr>
                <w:rFonts w:ascii="Arial" w:hAnsi="Arial" w:cs="Arial"/>
                <w:sz w:val="20"/>
                <w:szCs w:val="20"/>
                <w:lang w:eastAsia="zh-CN" w:bidi="th-TH"/>
              </w:rPr>
              <w:t>Situation of risk</w:t>
            </w:r>
          </w:p>
        </w:tc>
        <w:tc>
          <w:tcPr>
            <w:tcW w:w="7275" w:type="dxa"/>
          </w:tcPr>
          <w:p w14:paraId="7BDB02C5"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Anywhere in the Commonwealth of Australia.</w:t>
            </w:r>
          </w:p>
        </w:tc>
      </w:tr>
      <w:tr w:rsidR="008A083A" w:rsidRPr="00905A4C" w14:paraId="6531C0A9" w14:textId="77777777" w:rsidTr="00835282">
        <w:tc>
          <w:tcPr>
            <w:tcW w:w="2528" w:type="dxa"/>
          </w:tcPr>
          <w:p w14:paraId="6A1702AC" w14:textId="77777777" w:rsidR="008A083A" w:rsidRPr="00905A4C" w:rsidRDefault="00C2290C">
            <w:pPr>
              <w:pStyle w:val="TableText"/>
              <w:spacing w:before="60" w:after="60"/>
              <w:rPr>
                <w:rFonts w:ascii="Arial" w:hAnsi="Arial" w:cs="Arial"/>
                <w:sz w:val="20"/>
                <w:szCs w:val="20"/>
                <w:lang w:eastAsia="zh-CN" w:bidi="th-TH"/>
              </w:rPr>
            </w:pPr>
            <w:bookmarkStart w:id="67" w:name="_DTBK43" w:colFirst="1" w:colLast="1"/>
            <w:bookmarkStart w:id="68" w:name="_DTBK270" w:colFirst="1" w:colLast="1"/>
            <w:bookmarkStart w:id="69" w:name="_DTBK304" w:colFirst="0" w:colLast="0"/>
            <w:bookmarkEnd w:id="65"/>
            <w:bookmarkEnd w:id="66"/>
            <w:r w:rsidRPr="00905A4C">
              <w:rPr>
                <w:rFonts w:ascii="Arial" w:hAnsi="Arial" w:cs="Arial"/>
                <w:sz w:val="20"/>
                <w:szCs w:val="20"/>
                <w:lang w:eastAsia="zh-CN" w:bidi="th-TH"/>
              </w:rPr>
              <w:t>Deductibles</w:t>
            </w:r>
          </w:p>
        </w:tc>
        <w:tc>
          <w:tcPr>
            <w:tcW w:w="7275" w:type="dxa"/>
          </w:tcPr>
          <w:p w14:paraId="0FCE814A" w14:textId="77777777" w:rsidR="008A083A" w:rsidRPr="00905A4C" w:rsidRDefault="00C2290C">
            <w:pPr>
              <w:pStyle w:val="TableText"/>
              <w:spacing w:before="60" w:after="60"/>
              <w:rPr>
                <w:rFonts w:ascii="Arial" w:hAnsi="Arial" w:cs="Arial"/>
                <w:sz w:val="20"/>
                <w:szCs w:val="20"/>
                <w:lang w:eastAsia="zh-CN" w:bidi="th-TH"/>
              </w:rPr>
            </w:pPr>
            <w:bookmarkStart w:id="70" w:name="_DTBK305"/>
            <w:r w:rsidRPr="00905A4C">
              <w:rPr>
                <w:rFonts w:ascii="Arial" w:hAnsi="Arial" w:cs="Arial"/>
                <w:sz w:val="20"/>
                <w:szCs w:val="20"/>
                <w:lang w:eastAsia="zh-CN" w:bidi="th-TH"/>
              </w:rPr>
              <w:t>Maximum</w:t>
            </w:r>
            <w:r w:rsidRPr="00905A4C">
              <w:rPr>
                <w:rFonts w:ascii="Arial" w:hAnsi="Arial" w:cs="Arial"/>
                <w:color w:val="FF0000"/>
                <w:sz w:val="20"/>
                <w:szCs w:val="20"/>
                <w:lang w:eastAsia="zh-CN" w:bidi="th-TH"/>
              </w:rPr>
              <w:t xml:space="preserve"> </w:t>
            </w:r>
            <w:r w:rsidRPr="00905A4C">
              <w:rPr>
                <w:rFonts w:ascii="Arial" w:hAnsi="Arial" w:cs="Arial"/>
                <w:sz w:val="20"/>
                <w:szCs w:val="20"/>
                <w:lang w:eastAsia="zh-CN" w:bidi="th-TH"/>
              </w:rPr>
              <w:t xml:space="preserve">deductible of: </w:t>
            </w:r>
          </w:p>
          <w:bookmarkEnd w:id="70"/>
          <w:p w14:paraId="0042B094" w14:textId="207B9061"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rPr>
            </w:pPr>
            <w:r w:rsidRPr="00905A4C">
              <w:rPr>
                <w:rFonts w:cs="Arial"/>
                <w:sz w:val="20"/>
                <w:szCs w:val="20"/>
              </w:rPr>
              <w:t>$[</w:t>
            </w:r>
            <w:r w:rsidRPr="00905A4C">
              <w:rPr>
                <w:rFonts w:cs="Arial"/>
                <w:sz w:val="20"/>
                <w:szCs w:val="20"/>
                <w:lang w:eastAsia="zh-CN" w:bidi="th-TH"/>
              </w:rPr>
              <w:t>##</w:t>
            </w:r>
            <w:r w:rsidRPr="00905A4C">
              <w:rPr>
                <w:rFonts w:cs="Arial"/>
                <w:sz w:val="20"/>
                <w:szCs w:val="20"/>
              </w:rPr>
              <w:t xml:space="preserve">] each and every occurrence for claims in respect of worker to worker liability; </w:t>
            </w:r>
          </w:p>
          <w:p w14:paraId="197CD630" w14:textId="3F5EADFC"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lang w:eastAsia="zh-CN" w:bidi="th-TH"/>
              </w:rPr>
            </w:pPr>
            <w:r w:rsidRPr="00905A4C">
              <w:rPr>
                <w:rFonts w:cs="Arial"/>
                <w:sz w:val="20"/>
                <w:szCs w:val="20"/>
              </w:rPr>
              <w:t>$[</w:t>
            </w:r>
            <w:r w:rsidRPr="00905A4C">
              <w:rPr>
                <w:rFonts w:cs="Arial"/>
                <w:sz w:val="20"/>
                <w:szCs w:val="20"/>
                <w:lang w:eastAsia="zh-CN" w:bidi="th-TH"/>
              </w:rPr>
              <w:t>##</w:t>
            </w:r>
            <w:r w:rsidRPr="00905A4C">
              <w:rPr>
                <w:rFonts w:cs="Arial"/>
                <w:sz w:val="20"/>
                <w:szCs w:val="20"/>
              </w:rPr>
              <w:t xml:space="preserve">] each and every occurrence in respect of all other claims. </w:t>
            </w:r>
          </w:p>
        </w:tc>
      </w:tr>
      <w:tr w:rsidR="008A083A" w:rsidRPr="00905A4C" w14:paraId="7EC84DC8" w14:textId="77777777" w:rsidTr="00835282">
        <w:tc>
          <w:tcPr>
            <w:tcW w:w="2528" w:type="dxa"/>
          </w:tcPr>
          <w:p w14:paraId="40B8F7B4" w14:textId="77777777" w:rsidR="008A083A" w:rsidRPr="00905A4C" w:rsidRDefault="00C2290C">
            <w:pPr>
              <w:pStyle w:val="TableText"/>
              <w:spacing w:before="60" w:after="60"/>
              <w:rPr>
                <w:rFonts w:ascii="Arial" w:hAnsi="Arial" w:cs="Arial"/>
                <w:sz w:val="20"/>
                <w:szCs w:val="20"/>
                <w:lang w:eastAsia="zh-CN" w:bidi="th-TH"/>
              </w:rPr>
            </w:pPr>
            <w:bookmarkStart w:id="71" w:name="_DTBK44" w:colFirst="1" w:colLast="1"/>
            <w:bookmarkStart w:id="72" w:name="_DTBK306" w:colFirst="0" w:colLast="0"/>
            <w:bookmarkEnd w:id="67"/>
            <w:bookmarkEnd w:id="68"/>
            <w:bookmarkEnd w:id="69"/>
            <w:r w:rsidRPr="00905A4C">
              <w:rPr>
                <w:rFonts w:ascii="Arial" w:hAnsi="Arial" w:cs="Arial"/>
                <w:sz w:val="20"/>
                <w:szCs w:val="20"/>
                <w:lang w:eastAsia="zh-CN" w:bidi="th-TH"/>
              </w:rPr>
              <w:t>Additional requirements</w:t>
            </w:r>
          </w:p>
        </w:tc>
        <w:tc>
          <w:tcPr>
            <w:tcW w:w="7275" w:type="dxa"/>
          </w:tcPr>
          <w:p w14:paraId="13039E6B" w14:textId="2E4560BC" w:rsidR="008A083A" w:rsidRPr="00905A4C" w:rsidRDefault="00C2290C">
            <w:pPr>
              <w:pStyle w:val="ListBullet"/>
              <w:widowControl w:val="0"/>
              <w:adjustRightInd w:val="0"/>
              <w:spacing w:before="60" w:after="60"/>
              <w:textAlignment w:val="baseline"/>
              <w:rPr>
                <w:rFonts w:cs="Arial"/>
                <w:sz w:val="20"/>
                <w:szCs w:val="20"/>
                <w:lang w:eastAsia="zh-CN" w:bidi="th-TH"/>
              </w:rPr>
            </w:pPr>
            <w:r w:rsidRPr="00905A4C">
              <w:rPr>
                <w:rFonts w:cs="Arial"/>
                <w:sz w:val="20"/>
                <w:szCs w:val="20"/>
                <w:lang w:eastAsia="zh-CN" w:bidi="th-TH"/>
              </w:rPr>
              <w:t xml:space="preserve">The policy must be procured and maintained on a project specific basis and: </w:t>
            </w:r>
          </w:p>
          <w:p w14:paraId="0CE1232D" w14:textId="77777777"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u w:val="double"/>
                <w:lang w:eastAsia="zh-CN" w:bidi="th-TH"/>
              </w:rPr>
            </w:pPr>
            <w:bookmarkStart w:id="73" w:name="_BPDC_LN_INS_1224"/>
            <w:bookmarkStart w:id="74" w:name="_BPDC_PR_INS_1225"/>
            <w:bookmarkEnd w:id="73"/>
            <w:bookmarkEnd w:id="74"/>
            <w:r w:rsidRPr="00905A4C">
              <w:rPr>
                <w:rFonts w:cs="Arial"/>
                <w:sz w:val="20"/>
                <w:szCs w:val="20"/>
                <w:lang w:eastAsia="zh-CN" w:bidi="th-TH"/>
              </w:rPr>
              <w:t xml:space="preserve">must include: </w:t>
            </w:r>
          </w:p>
          <w:p w14:paraId="340F2095" w14:textId="007858F0"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75" w:name="_BPDC_LN_INS_1222"/>
            <w:bookmarkStart w:id="76" w:name="_BPDC_PR_INS_1223"/>
            <w:bookmarkEnd w:id="75"/>
            <w:bookmarkEnd w:id="76"/>
            <w:proofErr w:type="spellStart"/>
            <w:r w:rsidRPr="00905A4C">
              <w:rPr>
                <w:rFonts w:cs="Arial"/>
                <w:sz w:val="20"/>
                <w:szCs w:val="20"/>
              </w:rPr>
              <w:t>a cross</w:t>
            </w:r>
            <w:proofErr w:type="spellEnd"/>
            <w:r w:rsidRPr="00905A4C">
              <w:rPr>
                <w:rFonts w:cs="Arial"/>
                <w:sz w:val="20"/>
                <w:szCs w:val="20"/>
              </w:rPr>
              <w:t xml:space="preserve"> liability clause;</w:t>
            </w:r>
          </w:p>
          <w:p w14:paraId="4361C68D" w14:textId="13CE26C8"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77" w:name="_BPDC_LN_INS_1220"/>
            <w:bookmarkStart w:id="78" w:name="_BPDC_PR_INS_1221"/>
            <w:bookmarkEnd w:id="77"/>
            <w:bookmarkEnd w:id="78"/>
            <w:r w:rsidRPr="00905A4C">
              <w:rPr>
                <w:rFonts w:cs="Arial"/>
                <w:sz w:val="20"/>
                <w:szCs w:val="20"/>
              </w:rPr>
              <w:t xml:space="preserve">a breach of conditions clause which provides that the actions, breach of conditions of one insured will not impact the rights of </w:t>
            </w:r>
            <w:r w:rsidRPr="00905A4C">
              <w:rPr>
                <w:rFonts w:cs="Arial"/>
                <w:sz w:val="20"/>
                <w:szCs w:val="20"/>
              </w:rPr>
              <w:lastRenderedPageBreak/>
              <w:t>any other insured under the policy; and</w:t>
            </w:r>
          </w:p>
          <w:p w14:paraId="190AE192" w14:textId="2EF52CB6"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79" w:name="_BPDC_LN_INS_1218"/>
            <w:bookmarkStart w:id="80" w:name="_BPDC_PR_INS_1219"/>
            <w:bookmarkEnd w:id="79"/>
            <w:bookmarkEnd w:id="80"/>
            <w:r w:rsidRPr="00905A4C">
              <w:rPr>
                <w:rFonts w:cs="Arial"/>
                <w:sz w:val="20"/>
                <w:szCs w:val="20"/>
              </w:rPr>
              <w:t xml:space="preserve">severability and </w:t>
            </w:r>
            <w:proofErr w:type="spellStart"/>
            <w:r w:rsidRPr="00905A4C">
              <w:rPr>
                <w:rFonts w:cs="Arial"/>
                <w:sz w:val="20"/>
                <w:szCs w:val="20"/>
              </w:rPr>
              <w:t>non imputation</w:t>
            </w:r>
            <w:proofErr w:type="spellEnd"/>
            <w:r w:rsidRPr="00905A4C">
              <w:rPr>
                <w:rFonts w:cs="Arial"/>
                <w:sz w:val="20"/>
                <w:szCs w:val="20"/>
              </w:rPr>
              <w:t xml:space="preserve"> clauses;</w:t>
            </w:r>
          </w:p>
          <w:p w14:paraId="517C696B" w14:textId="77777777"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u w:val="double"/>
              </w:rPr>
            </w:pPr>
            <w:bookmarkStart w:id="81" w:name="_BPDC_LN_INS_1216"/>
            <w:bookmarkStart w:id="82" w:name="_BPDC_PR_INS_1217"/>
            <w:bookmarkEnd w:id="81"/>
            <w:bookmarkEnd w:id="82"/>
            <w:r w:rsidRPr="00905A4C">
              <w:rPr>
                <w:rFonts w:cs="Arial"/>
                <w:sz w:val="20"/>
                <w:szCs w:val="20"/>
              </w:rPr>
              <w:t>must include coverage for:</w:t>
            </w:r>
          </w:p>
          <w:p w14:paraId="2CE4FD5F" w14:textId="11E33FCC" w:rsidR="008A083A" w:rsidRPr="00905A4C" w:rsidRDefault="009F41D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83" w:name="_BPDC_LN_INS_1214"/>
            <w:bookmarkStart w:id="84" w:name="_BPDC_PR_INS_1215"/>
            <w:bookmarkStart w:id="85" w:name="_DTBK184"/>
            <w:bookmarkEnd w:id="83"/>
            <w:bookmarkEnd w:id="84"/>
            <w:r w:rsidRPr="00905A4C">
              <w:rPr>
                <w:rFonts w:cs="Arial"/>
                <w:sz w:val="20"/>
                <w:szCs w:val="20"/>
              </w:rPr>
              <w:t xml:space="preserve">worker </w:t>
            </w:r>
            <w:r w:rsidR="00C2290C" w:rsidRPr="00905A4C">
              <w:rPr>
                <w:rFonts w:cs="Arial"/>
                <w:sz w:val="20"/>
                <w:szCs w:val="20"/>
              </w:rPr>
              <w:t>to worker liability to ensure that each Insured is covered for each claim by any worker, not being their respective employees, injured during construction activities relating to the Development Activities</w:t>
            </w:r>
            <w:r w:rsidR="00FE62FA" w:rsidRPr="00905A4C">
              <w:rPr>
                <w:rFonts w:cs="Arial"/>
                <w:sz w:val="20"/>
                <w:szCs w:val="20"/>
              </w:rPr>
              <w:t xml:space="preserve"> or the Works</w:t>
            </w:r>
            <w:r w:rsidR="00C2290C" w:rsidRPr="00905A4C">
              <w:rPr>
                <w:rFonts w:cs="Arial"/>
                <w:sz w:val="20"/>
                <w:szCs w:val="20"/>
              </w:rPr>
              <w:t xml:space="preserve">; </w:t>
            </w:r>
          </w:p>
          <w:p w14:paraId="67D8F4A2" w14:textId="04F2110A"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86" w:name="_BPDC_LN_INS_1212"/>
            <w:bookmarkStart w:id="87" w:name="_BPDC_PR_INS_1213"/>
            <w:bookmarkEnd w:id="85"/>
            <w:bookmarkEnd w:id="86"/>
            <w:bookmarkEnd w:id="87"/>
            <w:r w:rsidRPr="00905A4C">
              <w:rPr>
                <w:rFonts w:cs="Arial"/>
                <w:sz w:val="20"/>
                <w:szCs w:val="20"/>
              </w:rPr>
              <w:t xml:space="preserve">expenses incurred by any Insured for first aid to others for bodily injury at the time of an occurrence; </w:t>
            </w:r>
          </w:p>
          <w:p w14:paraId="092DE3DD" w14:textId="0A1E0BEE"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88" w:name="_BPDC_LN_INS_1209"/>
            <w:bookmarkStart w:id="89" w:name="_BPDC_PR_INS_1210"/>
            <w:bookmarkStart w:id="90" w:name="_BPDC_PR_INS_1211"/>
            <w:bookmarkEnd w:id="88"/>
            <w:bookmarkEnd w:id="89"/>
            <w:bookmarkEnd w:id="90"/>
            <w:r w:rsidRPr="00905A4C">
              <w:rPr>
                <w:rFonts w:cs="Arial"/>
                <w:sz w:val="20"/>
                <w:szCs w:val="20"/>
              </w:rPr>
              <w:t xml:space="preserve">pollution liability but only if caused by a sudden, accidental, unexpected and unintended occurrence; </w:t>
            </w:r>
          </w:p>
          <w:p w14:paraId="408B562C" w14:textId="7677A191"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91" w:name="_BPDC_LN_INS_1206"/>
            <w:bookmarkStart w:id="92" w:name="_BPDC_PR_INS_1207"/>
            <w:bookmarkStart w:id="93" w:name="_BPDC_PR_INS_1208"/>
            <w:bookmarkEnd w:id="91"/>
            <w:bookmarkEnd w:id="92"/>
            <w:bookmarkEnd w:id="93"/>
            <w:r w:rsidRPr="00905A4C">
              <w:rPr>
                <w:rFonts w:cs="Arial"/>
                <w:sz w:val="20"/>
                <w:szCs w:val="20"/>
              </w:rPr>
              <w:t xml:space="preserve">bodily injury and/or property damage arising from an error or omission in design or specification or breach of professional duty; </w:t>
            </w:r>
          </w:p>
          <w:p w14:paraId="3C75BB5D" w14:textId="71C0CC2F"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rPr>
            </w:pPr>
            <w:bookmarkStart w:id="94" w:name="_BPDC_LN_INS_1203"/>
            <w:bookmarkStart w:id="95" w:name="_BPDC_PR_INS_1204"/>
            <w:bookmarkStart w:id="96" w:name="_BPDC_PR_INS_1205"/>
            <w:bookmarkStart w:id="97" w:name="_DTBK185"/>
            <w:bookmarkEnd w:id="94"/>
            <w:bookmarkEnd w:id="95"/>
            <w:bookmarkEnd w:id="96"/>
            <w:r w:rsidRPr="00905A4C">
              <w:rPr>
                <w:rFonts w:cs="Arial"/>
                <w:sz w:val="20"/>
                <w:szCs w:val="20"/>
              </w:rPr>
              <w:t>mobile plant and equipment not required to be registered or used as a tool of trade (unless separate insurance procured for this exposure under another Insurance); and</w:t>
            </w:r>
          </w:p>
          <w:p w14:paraId="0BA1AF69" w14:textId="63DED19B"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lang w:eastAsia="zh-CN" w:bidi="th-TH"/>
              </w:rPr>
            </w:pPr>
            <w:bookmarkStart w:id="98" w:name="_BPDC_LN_INS_1200"/>
            <w:bookmarkStart w:id="99" w:name="_BPDC_PR_INS_1201"/>
            <w:bookmarkStart w:id="100" w:name="_BPDC_PR_INS_1202"/>
            <w:bookmarkEnd w:id="97"/>
            <w:bookmarkEnd w:id="98"/>
            <w:bookmarkEnd w:id="99"/>
            <w:bookmarkEnd w:id="100"/>
            <w:r w:rsidRPr="00905A4C">
              <w:rPr>
                <w:rFonts w:cs="Arial"/>
                <w:sz w:val="20"/>
                <w:szCs w:val="20"/>
              </w:rPr>
              <w:t>existing or other property (including any existing buildings) in the Insured's care, custody or control, but this may exclude the smallest component of property in the Insured's care</w:t>
            </w:r>
            <w:r w:rsidR="00CE53C5" w:rsidRPr="00905A4C">
              <w:rPr>
                <w:rFonts w:cs="Arial"/>
                <w:sz w:val="20"/>
                <w:szCs w:val="20"/>
              </w:rPr>
              <w:t>,</w:t>
            </w:r>
            <w:r w:rsidRPr="00905A4C">
              <w:rPr>
                <w:rFonts w:cs="Arial"/>
                <w:sz w:val="20"/>
                <w:szCs w:val="20"/>
              </w:rPr>
              <w:t xml:space="preserve"> custody or control being</w:t>
            </w:r>
            <w:r w:rsidRPr="00905A4C">
              <w:rPr>
                <w:rFonts w:cs="Arial"/>
                <w:sz w:val="20"/>
                <w:szCs w:val="20"/>
                <w:lang w:eastAsia="zh-CN" w:bidi="th-TH"/>
              </w:rPr>
              <w:t xml:space="preserve"> worked on; and</w:t>
            </w:r>
          </w:p>
          <w:p w14:paraId="54D313B4" w14:textId="77777777"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u w:val="double"/>
                <w:lang w:eastAsia="zh-CN" w:bidi="th-TH"/>
              </w:rPr>
            </w:pPr>
            <w:bookmarkStart w:id="101" w:name="_BPDC_LN_INS_1198"/>
            <w:bookmarkStart w:id="102" w:name="_BPDC_PR_INS_1199"/>
            <w:bookmarkEnd w:id="101"/>
            <w:bookmarkEnd w:id="102"/>
            <w:r w:rsidRPr="00905A4C">
              <w:rPr>
                <w:rFonts w:cs="Arial"/>
                <w:sz w:val="20"/>
                <w:szCs w:val="20"/>
                <w:lang w:eastAsia="zh-CN" w:bidi="th-TH"/>
              </w:rPr>
              <w:t>must not include:</w:t>
            </w:r>
          </w:p>
          <w:p w14:paraId="40A7C1F3" w14:textId="38524340" w:rsidR="008A083A" w:rsidRPr="00905A4C" w:rsidRDefault="00C2290C" w:rsidP="00051D2F">
            <w:pPr>
              <w:pStyle w:val="ListBullet"/>
              <w:widowControl w:val="0"/>
              <w:numPr>
                <w:ilvl w:val="0"/>
                <w:numId w:val="50"/>
              </w:numPr>
              <w:tabs>
                <w:tab w:val="left" w:pos="1372"/>
              </w:tabs>
              <w:adjustRightInd w:val="0"/>
              <w:spacing w:before="60" w:after="60"/>
              <w:ind w:left="1282" w:hanging="567"/>
              <w:textAlignment w:val="baseline"/>
              <w:rPr>
                <w:rFonts w:cs="Arial"/>
                <w:sz w:val="20"/>
                <w:szCs w:val="20"/>
                <w:u w:val="double"/>
                <w:lang w:eastAsia="zh-CN" w:bidi="th-TH"/>
              </w:rPr>
            </w:pPr>
            <w:bookmarkStart w:id="103" w:name="_BPDC_LN_INS_1195"/>
            <w:bookmarkStart w:id="104" w:name="_BPDC_PR_INS_1196"/>
            <w:bookmarkStart w:id="105" w:name="_BPDC_PR_INS_1197"/>
            <w:bookmarkEnd w:id="103"/>
            <w:bookmarkEnd w:id="104"/>
            <w:bookmarkEnd w:id="105"/>
            <w:r w:rsidRPr="00905A4C">
              <w:rPr>
                <w:rFonts w:cs="Arial"/>
                <w:sz w:val="20"/>
                <w:szCs w:val="20"/>
                <w:lang w:eastAsia="zh-CN" w:bidi="th-TH"/>
              </w:rPr>
              <w:t>a contractual liability exclusion.</w:t>
            </w:r>
          </w:p>
        </w:tc>
      </w:tr>
      <w:tr w:rsidR="008A083A" w:rsidRPr="00905A4C" w14:paraId="7CC7BCDE" w14:textId="77777777" w:rsidTr="00835282">
        <w:tc>
          <w:tcPr>
            <w:tcW w:w="2528" w:type="dxa"/>
            <w:tcBorders>
              <w:bottom w:val="single" w:sz="4" w:space="0" w:color="auto"/>
            </w:tcBorders>
          </w:tcPr>
          <w:p w14:paraId="655CEEEF" w14:textId="77777777" w:rsidR="008A083A" w:rsidRPr="00905A4C" w:rsidRDefault="00C2290C">
            <w:pPr>
              <w:pStyle w:val="TableText"/>
              <w:spacing w:before="60" w:after="60"/>
              <w:rPr>
                <w:rFonts w:ascii="Arial" w:hAnsi="Arial" w:cs="Arial"/>
                <w:sz w:val="20"/>
                <w:szCs w:val="20"/>
                <w:lang w:eastAsia="zh-CN" w:bidi="th-TH"/>
              </w:rPr>
            </w:pPr>
            <w:bookmarkStart w:id="106" w:name="_DTBK45" w:colFirst="1" w:colLast="1"/>
            <w:bookmarkStart w:id="107" w:name="_DTBK310" w:colFirst="0" w:colLast="0"/>
            <w:bookmarkEnd w:id="71"/>
            <w:bookmarkEnd w:id="72"/>
            <w:r w:rsidRPr="00905A4C">
              <w:rPr>
                <w:rFonts w:ascii="Arial" w:hAnsi="Arial" w:cs="Arial"/>
                <w:sz w:val="20"/>
                <w:szCs w:val="20"/>
                <w:lang w:eastAsia="zh-CN" w:bidi="th-TH"/>
              </w:rPr>
              <w:lastRenderedPageBreak/>
              <w:t>Period of insurance</w:t>
            </w:r>
          </w:p>
        </w:tc>
        <w:tc>
          <w:tcPr>
            <w:tcW w:w="7275" w:type="dxa"/>
            <w:tcBorders>
              <w:bottom w:val="single" w:sz="4" w:space="0" w:color="auto"/>
            </w:tcBorders>
          </w:tcPr>
          <w:p w14:paraId="39473BA3"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From Financial Close to the end of the last defects liability period or equivalent for the Works under the D&amp;C Contract.</w:t>
            </w:r>
          </w:p>
        </w:tc>
      </w:tr>
    </w:tbl>
    <w:p w14:paraId="15A59CFE" w14:textId="77777777" w:rsidR="008A083A" w:rsidRPr="00905A4C" w:rsidRDefault="00C2290C">
      <w:pPr>
        <w:spacing w:after="240"/>
        <w:rPr>
          <w:b/>
        </w:rPr>
      </w:pPr>
      <w:bookmarkStart w:id="108" w:name="_DTBK14"/>
      <w:bookmarkEnd w:id="106"/>
      <w:bookmarkEnd w:id="107"/>
      <w:r w:rsidRPr="00905A4C">
        <w:br w:type="page"/>
      </w:r>
      <w:r w:rsidRPr="00905A4C">
        <w:lastRenderedPageBreak/>
        <w:t>(c)</w:t>
      </w:r>
      <w:r w:rsidRPr="00905A4C">
        <w:tab/>
      </w:r>
      <w:r w:rsidRPr="00905A4C">
        <w:rPr>
          <w:b/>
        </w:rPr>
        <w:t>Contract Works Insurance (Advance Consequential Loss)</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7287"/>
      </w:tblGrid>
      <w:tr w:rsidR="008A083A" w:rsidRPr="00905A4C" w14:paraId="3BD28A99" w14:textId="77777777" w:rsidTr="00835282">
        <w:trPr>
          <w:tblHeader/>
        </w:trPr>
        <w:tc>
          <w:tcPr>
            <w:tcW w:w="2530" w:type="dxa"/>
            <w:shd w:val="clear" w:color="auto" w:fill="BDD6EE"/>
          </w:tcPr>
          <w:p w14:paraId="0D8477FF" w14:textId="77777777" w:rsidR="008A083A" w:rsidRPr="00905A4C" w:rsidRDefault="00C2290C">
            <w:pPr>
              <w:spacing w:after="240"/>
              <w:rPr>
                <w:rFonts w:cs="Arial"/>
                <w:b/>
                <w:sz w:val="20"/>
                <w:szCs w:val="20"/>
                <w:lang w:eastAsia="zh-CN" w:bidi="th-TH"/>
              </w:rPr>
            </w:pPr>
            <w:bookmarkStart w:id="109" w:name="_DTBK46" w:colFirst="1" w:colLast="1"/>
            <w:bookmarkStart w:id="110" w:name="_DTBK311" w:colFirst="0" w:colLast="0"/>
            <w:bookmarkEnd w:id="108"/>
            <w:r w:rsidRPr="00905A4C">
              <w:rPr>
                <w:rFonts w:cs="Arial"/>
                <w:b/>
                <w:sz w:val="20"/>
                <w:szCs w:val="20"/>
                <w:lang w:eastAsia="zh-CN" w:bidi="th-TH"/>
              </w:rPr>
              <w:t>Insurance element</w:t>
            </w:r>
          </w:p>
        </w:tc>
        <w:tc>
          <w:tcPr>
            <w:tcW w:w="7287" w:type="dxa"/>
            <w:shd w:val="clear" w:color="auto" w:fill="BDD6EE"/>
          </w:tcPr>
          <w:p w14:paraId="2DFC1C33" w14:textId="77777777" w:rsidR="008A083A" w:rsidRPr="00905A4C" w:rsidRDefault="00C2290C">
            <w:pPr>
              <w:spacing w:after="240"/>
              <w:rPr>
                <w:rFonts w:cs="Arial"/>
                <w:b/>
                <w:sz w:val="20"/>
                <w:szCs w:val="20"/>
                <w:lang w:eastAsia="zh-CN" w:bidi="th-TH"/>
              </w:rPr>
            </w:pPr>
            <w:r w:rsidRPr="00905A4C">
              <w:rPr>
                <w:rFonts w:cs="Arial"/>
                <w:b/>
                <w:sz w:val="20"/>
                <w:szCs w:val="20"/>
                <w:lang w:eastAsia="zh-CN" w:bidi="th-TH"/>
              </w:rPr>
              <w:t>Minimum Requirement</w:t>
            </w:r>
          </w:p>
        </w:tc>
      </w:tr>
      <w:tr w:rsidR="008A083A" w:rsidRPr="00905A4C" w14:paraId="73792976" w14:textId="77777777" w:rsidTr="00835282">
        <w:tc>
          <w:tcPr>
            <w:tcW w:w="2530" w:type="dxa"/>
            <w:shd w:val="clear" w:color="auto" w:fill="auto"/>
          </w:tcPr>
          <w:p w14:paraId="171BE0A8" w14:textId="46EABE93" w:rsidR="008A083A" w:rsidRPr="00905A4C" w:rsidRDefault="00C2290C">
            <w:pPr>
              <w:spacing w:after="240"/>
              <w:rPr>
                <w:rFonts w:cs="Arial"/>
                <w:sz w:val="20"/>
                <w:szCs w:val="20"/>
              </w:rPr>
            </w:pPr>
            <w:bookmarkStart w:id="111" w:name="_DTBK47" w:colFirst="1" w:colLast="1"/>
            <w:bookmarkStart w:id="112" w:name="_DTBK312" w:colFirst="0" w:colLast="0"/>
            <w:bookmarkEnd w:id="109"/>
            <w:bookmarkEnd w:id="110"/>
            <w:r w:rsidRPr="00905A4C">
              <w:rPr>
                <w:rFonts w:cs="Arial"/>
                <w:sz w:val="20"/>
                <w:szCs w:val="20"/>
                <w:lang w:eastAsia="zh-CN" w:bidi="th-TH"/>
              </w:rPr>
              <w:t>Party responsible for procuring the Insurance</w:t>
            </w:r>
          </w:p>
        </w:tc>
        <w:tc>
          <w:tcPr>
            <w:tcW w:w="7287" w:type="dxa"/>
            <w:shd w:val="clear" w:color="auto" w:fill="auto"/>
          </w:tcPr>
          <w:p w14:paraId="2386550A" w14:textId="77777777" w:rsidR="008A083A" w:rsidRPr="00905A4C" w:rsidRDefault="00C2290C">
            <w:pPr>
              <w:spacing w:after="240"/>
              <w:rPr>
                <w:rFonts w:cs="Arial"/>
                <w:sz w:val="20"/>
                <w:szCs w:val="20"/>
              </w:rPr>
            </w:pPr>
            <w:r w:rsidRPr="00905A4C">
              <w:rPr>
                <w:rFonts w:cs="Arial"/>
                <w:sz w:val="20"/>
                <w:szCs w:val="20"/>
              </w:rPr>
              <w:t>Project Co</w:t>
            </w:r>
          </w:p>
        </w:tc>
      </w:tr>
      <w:tr w:rsidR="008A083A" w:rsidRPr="00905A4C" w14:paraId="1364EF78" w14:textId="77777777" w:rsidTr="00835282">
        <w:tc>
          <w:tcPr>
            <w:tcW w:w="2530" w:type="dxa"/>
            <w:shd w:val="clear" w:color="auto" w:fill="auto"/>
          </w:tcPr>
          <w:p w14:paraId="0A3882FD" w14:textId="77777777" w:rsidR="008A083A" w:rsidRPr="00905A4C" w:rsidRDefault="00C2290C">
            <w:pPr>
              <w:spacing w:after="240"/>
              <w:rPr>
                <w:rFonts w:cs="Arial"/>
                <w:sz w:val="20"/>
                <w:szCs w:val="20"/>
              </w:rPr>
            </w:pPr>
            <w:bookmarkStart w:id="113" w:name="_DTBK48" w:colFirst="1" w:colLast="1"/>
            <w:bookmarkStart w:id="114" w:name="_DTBK187" w:colFirst="1" w:colLast="1"/>
            <w:bookmarkStart w:id="115" w:name="_DTBK313" w:colFirst="0" w:colLast="0"/>
            <w:bookmarkEnd w:id="111"/>
            <w:bookmarkEnd w:id="112"/>
            <w:r w:rsidRPr="00905A4C">
              <w:rPr>
                <w:rFonts w:cs="Arial"/>
                <w:sz w:val="20"/>
                <w:szCs w:val="20"/>
              </w:rPr>
              <w:t>Insured</w:t>
            </w:r>
          </w:p>
        </w:tc>
        <w:tc>
          <w:tcPr>
            <w:tcW w:w="7287" w:type="dxa"/>
            <w:shd w:val="clear" w:color="auto" w:fill="auto"/>
          </w:tcPr>
          <w:p w14:paraId="3505E5C6" w14:textId="77777777" w:rsidR="008A083A" w:rsidRPr="00905A4C" w:rsidRDefault="00C2290C">
            <w:pPr>
              <w:pStyle w:val="ListBullet"/>
              <w:widowControl w:val="0"/>
              <w:adjustRightInd w:val="0"/>
              <w:spacing w:before="60" w:after="60"/>
              <w:ind w:left="680" w:hanging="680"/>
              <w:textAlignment w:val="baseline"/>
              <w:rPr>
                <w:rFonts w:cs="Arial"/>
                <w:sz w:val="20"/>
                <w:szCs w:val="20"/>
              </w:rPr>
            </w:pPr>
            <w:r w:rsidRPr="00905A4C">
              <w:rPr>
                <w:rFonts w:cs="Arial"/>
                <w:sz w:val="20"/>
                <w:szCs w:val="20"/>
              </w:rPr>
              <w:t>Each of:</w:t>
            </w:r>
          </w:p>
          <w:p w14:paraId="3E4CA9CE" w14:textId="369DDC74"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r w:rsidRPr="00905A4C">
              <w:rPr>
                <w:rFonts w:cs="Arial"/>
                <w:sz w:val="20"/>
                <w:szCs w:val="20"/>
              </w:rPr>
              <w:t>Project Co; and</w:t>
            </w:r>
          </w:p>
          <w:p w14:paraId="1E1B2B9D" w14:textId="77777777"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r w:rsidRPr="00905A4C">
              <w:rPr>
                <w:rFonts w:cs="Arial"/>
                <w:sz w:val="20"/>
                <w:szCs w:val="20"/>
              </w:rPr>
              <w:t xml:space="preserve">the Security Trustee. </w:t>
            </w:r>
          </w:p>
        </w:tc>
      </w:tr>
      <w:tr w:rsidR="008A083A" w:rsidRPr="00905A4C" w14:paraId="32649E92" w14:textId="77777777" w:rsidTr="00835282">
        <w:tc>
          <w:tcPr>
            <w:tcW w:w="2530" w:type="dxa"/>
            <w:shd w:val="clear" w:color="auto" w:fill="auto"/>
          </w:tcPr>
          <w:p w14:paraId="2243825F" w14:textId="77777777" w:rsidR="008A083A" w:rsidRPr="00905A4C" w:rsidRDefault="00C2290C">
            <w:pPr>
              <w:spacing w:after="240"/>
              <w:rPr>
                <w:rFonts w:cs="Arial"/>
                <w:sz w:val="20"/>
                <w:szCs w:val="20"/>
              </w:rPr>
            </w:pPr>
            <w:bookmarkStart w:id="116" w:name="_DTBK15" w:colFirst="1" w:colLast="1"/>
            <w:bookmarkStart w:id="117" w:name="_DTBK314" w:colFirst="0" w:colLast="0"/>
            <w:bookmarkEnd w:id="113"/>
            <w:bookmarkEnd w:id="114"/>
            <w:bookmarkEnd w:id="115"/>
            <w:r w:rsidRPr="00905A4C">
              <w:rPr>
                <w:rFonts w:cs="Arial"/>
                <w:sz w:val="20"/>
                <w:szCs w:val="20"/>
              </w:rPr>
              <w:t>Level of cover</w:t>
            </w:r>
          </w:p>
        </w:tc>
        <w:tc>
          <w:tcPr>
            <w:tcW w:w="7287" w:type="dxa"/>
            <w:shd w:val="clear" w:color="auto" w:fill="auto"/>
          </w:tcPr>
          <w:p w14:paraId="12ED3DB2" w14:textId="611F19D1" w:rsidR="008A083A" w:rsidRPr="00905A4C" w:rsidRDefault="00C2290C">
            <w:pPr>
              <w:spacing w:after="240"/>
              <w:rPr>
                <w:rFonts w:cs="Arial"/>
                <w:sz w:val="20"/>
                <w:szCs w:val="20"/>
              </w:rPr>
            </w:pPr>
            <w:bookmarkStart w:id="118" w:name="_Hlk65164635"/>
            <w:r w:rsidRPr="00905A4C">
              <w:rPr>
                <w:sz w:val="20"/>
                <w:szCs w:val="20"/>
              </w:rPr>
              <w:t>[##] Monthly Service Payments (unabated)</w:t>
            </w:r>
            <w:bookmarkEnd w:id="118"/>
          </w:p>
        </w:tc>
      </w:tr>
      <w:tr w:rsidR="008A083A" w:rsidRPr="00905A4C" w14:paraId="4535A34B" w14:textId="77777777" w:rsidTr="00835282">
        <w:tc>
          <w:tcPr>
            <w:tcW w:w="2530" w:type="dxa"/>
            <w:shd w:val="clear" w:color="auto" w:fill="auto"/>
          </w:tcPr>
          <w:p w14:paraId="592416C3" w14:textId="012E524D" w:rsidR="008A083A" w:rsidRPr="00905A4C" w:rsidRDefault="00C2290C">
            <w:pPr>
              <w:spacing w:after="240"/>
              <w:rPr>
                <w:rFonts w:cs="Arial"/>
                <w:sz w:val="20"/>
                <w:szCs w:val="20"/>
              </w:rPr>
            </w:pPr>
            <w:bookmarkStart w:id="119" w:name="_DTBK49" w:colFirst="1" w:colLast="1"/>
            <w:bookmarkStart w:id="120" w:name="_DTBK315" w:colFirst="0" w:colLast="0"/>
            <w:bookmarkEnd w:id="116"/>
            <w:bookmarkEnd w:id="117"/>
            <w:r w:rsidRPr="00905A4C">
              <w:rPr>
                <w:rFonts w:cs="Arial"/>
                <w:sz w:val="20"/>
                <w:szCs w:val="20"/>
              </w:rPr>
              <w:t xml:space="preserve">Sum insured </w:t>
            </w:r>
          </w:p>
        </w:tc>
        <w:tc>
          <w:tcPr>
            <w:tcW w:w="7287" w:type="dxa"/>
            <w:shd w:val="clear" w:color="auto" w:fill="auto"/>
          </w:tcPr>
          <w:p w14:paraId="588A1ADE" w14:textId="13FAFA58" w:rsidR="008A083A" w:rsidRPr="00905A4C" w:rsidRDefault="00C2290C">
            <w:pPr>
              <w:spacing w:after="240"/>
              <w:rPr>
                <w:rFonts w:cs="Arial"/>
                <w:sz w:val="20"/>
                <w:szCs w:val="20"/>
              </w:rPr>
            </w:pPr>
            <w:r w:rsidRPr="00905A4C">
              <w:rPr>
                <w:rFonts w:cs="Arial"/>
                <w:sz w:val="20"/>
                <w:szCs w:val="20"/>
              </w:rPr>
              <w:t>$[</w:t>
            </w:r>
            <w:r w:rsidRPr="00905A4C">
              <w:rPr>
                <w:sz w:val="20"/>
                <w:szCs w:val="20"/>
              </w:rPr>
              <w:t>##</w:t>
            </w:r>
            <w:r w:rsidRPr="00905A4C">
              <w:rPr>
                <w:rFonts w:cs="Arial"/>
                <w:sz w:val="20"/>
                <w:szCs w:val="20"/>
              </w:rPr>
              <w:t>]</w:t>
            </w:r>
          </w:p>
        </w:tc>
      </w:tr>
      <w:tr w:rsidR="008A083A" w:rsidRPr="00905A4C" w14:paraId="37F458F0" w14:textId="77777777" w:rsidTr="00835282">
        <w:tc>
          <w:tcPr>
            <w:tcW w:w="2530" w:type="dxa"/>
            <w:shd w:val="clear" w:color="auto" w:fill="auto"/>
          </w:tcPr>
          <w:p w14:paraId="35C65C9F" w14:textId="1E62B346" w:rsidR="008A083A" w:rsidRPr="00905A4C" w:rsidRDefault="00C2290C">
            <w:pPr>
              <w:spacing w:after="240"/>
              <w:rPr>
                <w:rFonts w:cs="Arial"/>
                <w:sz w:val="20"/>
                <w:szCs w:val="20"/>
              </w:rPr>
            </w:pPr>
            <w:bookmarkStart w:id="121" w:name="_DTBK50" w:colFirst="1" w:colLast="1"/>
            <w:bookmarkEnd w:id="119"/>
            <w:bookmarkEnd w:id="120"/>
            <w:r w:rsidRPr="00905A4C">
              <w:rPr>
                <w:rFonts w:cs="Arial"/>
                <w:sz w:val="20"/>
                <w:szCs w:val="20"/>
              </w:rPr>
              <w:t>Indemnity period</w:t>
            </w:r>
          </w:p>
        </w:tc>
        <w:tc>
          <w:tcPr>
            <w:tcW w:w="7287" w:type="dxa"/>
            <w:shd w:val="clear" w:color="auto" w:fill="auto"/>
          </w:tcPr>
          <w:p w14:paraId="15DC1A94" w14:textId="4B844BD6" w:rsidR="008A083A" w:rsidRPr="00905A4C" w:rsidRDefault="00C2290C">
            <w:pPr>
              <w:spacing w:after="240"/>
              <w:rPr>
                <w:rFonts w:cs="Arial"/>
                <w:sz w:val="20"/>
                <w:szCs w:val="20"/>
              </w:rPr>
            </w:pPr>
            <w:r w:rsidRPr="00905A4C">
              <w:rPr>
                <w:rFonts w:cs="Arial"/>
                <w:sz w:val="20"/>
                <w:szCs w:val="20"/>
              </w:rPr>
              <w:t>[</w:t>
            </w:r>
            <w:r w:rsidRPr="00905A4C">
              <w:rPr>
                <w:sz w:val="20"/>
                <w:szCs w:val="20"/>
              </w:rPr>
              <w:t>##</w:t>
            </w:r>
            <w:r w:rsidRPr="00905A4C">
              <w:rPr>
                <w:rFonts w:cs="Arial"/>
                <w:sz w:val="20"/>
                <w:szCs w:val="20"/>
              </w:rPr>
              <w:t>] months</w:t>
            </w:r>
          </w:p>
        </w:tc>
      </w:tr>
      <w:tr w:rsidR="008A083A" w:rsidRPr="00905A4C" w14:paraId="4DBD1B39" w14:textId="77777777" w:rsidTr="00835282">
        <w:tc>
          <w:tcPr>
            <w:tcW w:w="2530" w:type="dxa"/>
            <w:shd w:val="clear" w:color="auto" w:fill="auto"/>
          </w:tcPr>
          <w:p w14:paraId="3404B95E" w14:textId="77777777" w:rsidR="008A083A" w:rsidRPr="00905A4C" w:rsidRDefault="00C2290C">
            <w:pPr>
              <w:spacing w:after="240"/>
              <w:rPr>
                <w:rFonts w:cs="Arial"/>
                <w:sz w:val="20"/>
                <w:szCs w:val="20"/>
              </w:rPr>
            </w:pPr>
            <w:bookmarkStart w:id="122" w:name="_DTBK16" w:colFirst="1" w:colLast="1"/>
            <w:bookmarkStart w:id="123" w:name="_DTBK316" w:colFirst="0" w:colLast="0"/>
            <w:bookmarkEnd w:id="121"/>
            <w:r w:rsidRPr="00905A4C">
              <w:rPr>
                <w:rFonts w:cs="Arial"/>
                <w:sz w:val="20"/>
                <w:szCs w:val="20"/>
              </w:rPr>
              <w:t>Scope of cover</w:t>
            </w:r>
          </w:p>
        </w:tc>
        <w:tc>
          <w:tcPr>
            <w:tcW w:w="7287" w:type="dxa"/>
            <w:shd w:val="clear" w:color="auto" w:fill="auto"/>
          </w:tcPr>
          <w:p w14:paraId="34481E3F" w14:textId="77777777" w:rsidR="008A083A" w:rsidRPr="00905A4C" w:rsidRDefault="00C2290C">
            <w:pPr>
              <w:spacing w:after="240"/>
              <w:rPr>
                <w:rFonts w:cs="Arial"/>
                <w:sz w:val="20"/>
                <w:szCs w:val="20"/>
              </w:rPr>
            </w:pPr>
            <w:r w:rsidRPr="00905A4C">
              <w:rPr>
                <w:rFonts w:cs="Arial"/>
                <w:sz w:val="20"/>
                <w:szCs w:val="20"/>
              </w:rPr>
              <w:t>Advance Consequential Loss Insurance with respect to the risks of loss insured under the Contract Works Insurance (Material Damage) policy.</w:t>
            </w:r>
          </w:p>
        </w:tc>
      </w:tr>
      <w:bookmarkEnd w:id="122"/>
      <w:bookmarkEnd w:id="123"/>
      <w:tr w:rsidR="008A083A" w:rsidRPr="00905A4C" w14:paraId="57B09530" w14:textId="77777777" w:rsidTr="00835282">
        <w:trPr>
          <w:trHeight w:val="548"/>
        </w:trPr>
        <w:tc>
          <w:tcPr>
            <w:tcW w:w="2530" w:type="dxa"/>
            <w:shd w:val="clear" w:color="auto" w:fill="auto"/>
          </w:tcPr>
          <w:p w14:paraId="6ACA265B" w14:textId="77777777" w:rsidR="008A083A" w:rsidRPr="00905A4C" w:rsidRDefault="00C2290C">
            <w:pPr>
              <w:spacing w:after="240"/>
              <w:rPr>
                <w:rFonts w:cs="Arial"/>
                <w:sz w:val="20"/>
                <w:szCs w:val="20"/>
              </w:rPr>
            </w:pPr>
            <w:r w:rsidRPr="00905A4C">
              <w:rPr>
                <w:rFonts w:cs="Arial"/>
                <w:sz w:val="20"/>
                <w:szCs w:val="20"/>
              </w:rPr>
              <w:t>Situation of risk</w:t>
            </w:r>
          </w:p>
        </w:tc>
        <w:tc>
          <w:tcPr>
            <w:tcW w:w="7287" w:type="dxa"/>
            <w:shd w:val="clear" w:color="auto" w:fill="auto"/>
          </w:tcPr>
          <w:p w14:paraId="682E6A4A" w14:textId="77777777" w:rsidR="008A083A" w:rsidRPr="00905A4C" w:rsidRDefault="00C2290C">
            <w:pPr>
              <w:spacing w:after="240"/>
              <w:rPr>
                <w:rFonts w:cs="Arial"/>
                <w:sz w:val="20"/>
                <w:szCs w:val="20"/>
              </w:rPr>
            </w:pPr>
            <w:r w:rsidRPr="00905A4C">
              <w:rPr>
                <w:rFonts w:cs="Arial"/>
                <w:sz w:val="20"/>
                <w:szCs w:val="20"/>
              </w:rPr>
              <w:t>Anywhere in the Commonwealth of Australia.</w:t>
            </w:r>
          </w:p>
        </w:tc>
      </w:tr>
      <w:tr w:rsidR="008A083A" w:rsidRPr="00905A4C" w14:paraId="5C7B6635" w14:textId="77777777" w:rsidTr="00835282">
        <w:tc>
          <w:tcPr>
            <w:tcW w:w="2530" w:type="dxa"/>
            <w:shd w:val="clear" w:color="auto" w:fill="auto"/>
          </w:tcPr>
          <w:p w14:paraId="2A2D6479" w14:textId="77777777" w:rsidR="008A083A" w:rsidRPr="00905A4C" w:rsidRDefault="00C2290C">
            <w:pPr>
              <w:spacing w:after="240"/>
              <w:rPr>
                <w:rFonts w:cs="Arial"/>
                <w:sz w:val="20"/>
                <w:szCs w:val="20"/>
              </w:rPr>
            </w:pPr>
            <w:bookmarkStart w:id="124" w:name="_DTBK52" w:colFirst="1" w:colLast="1"/>
            <w:bookmarkStart w:id="125" w:name="_DTBK318" w:colFirst="0" w:colLast="0"/>
            <w:r w:rsidRPr="00905A4C">
              <w:rPr>
                <w:rFonts w:cs="Arial"/>
                <w:sz w:val="20"/>
                <w:szCs w:val="20"/>
              </w:rPr>
              <w:t>Deductibles</w:t>
            </w:r>
          </w:p>
        </w:tc>
        <w:tc>
          <w:tcPr>
            <w:tcW w:w="7287" w:type="dxa"/>
            <w:shd w:val="clear" w:color="auto" w:fill="auto"/>
          </w:tcPr>
          <w:p w14:paraId="48AAD35D" w14:textId="619972E0" w:rsidR="008A083A" w:rsidRPr="00905A4C" w:rsidRDefault="00C2290C" w:rsidP="00835282">
            <w:pPr>
              <w:spacing w:after="240"/>
            </w:pPr>
            <w:r w:rsidRPr="00905A4C">
              <w:rPr>
                <w:rFonts w:cs="Arial"/>
                <w:sz w:val="20"/>
                <w:szCs w:val="20"/>
              </w:rPr>
              <w:t>Maximum</w:t>
            </w:r>
            <w:r w:rsidRPr="00905A4C">
              <w:rPr>
                <w:rFonts w:cs="Arial"/>
                <w:color w:val="FF0000"/>
                <w:sz w:val="20"/>
                <w:szCs w:val="20"/>
              </w:rPr>
              <w:t xml:space="preserve"> </w:t>
            </w:r>
            <w:r w:rsidRPr="00905A4C">
              <w:rPr>
                <w:rFonts w:cs="Arial"/>
                <w:sz w:val="20"/>
                <w:szCs w:val="20"/>
              </w:rPr>
              <w:t>deductible of [</w:t>
            </w:r>
            <w:r w:rsidRPr="00905A4C">
              <w:rPr>
                <w:sz w:val="20"/>
                <w:szCs w:val="20"/>
              </w:rPr>
              <w:t>##</w:t>
            </w:r>
            <w:r w:rsidRPr="00905A4C">
              <w:rPr>
                <w:rFonts w:cs="Arial"/>
                <w:sz w:val="20"/>
                <w:szCs w:val="20"/>
              </w:rPr>
              <w:t>] days in total for all claims.</w:t>
            </w:r>
          </w:p>
        </w:tc>
      </w:tr>
      <w:tr w:rsidR="008A083A" w:rsidRPr="00905A4C" w14:paraId="7458207F" w14:textId="77777777" w:rsidTr="00835282">
        <w:tc>
          <w:tcPr>
            <w:tcW w:w="2530" w:type="dxa"/>
            <w:shd w:val="clear" w:color="auto" w:fill="auto"/>
          </w:tcPr>
          <w:p w14:paraId="050CEDC7" w14:textId="77777777" w:rsidR="008A083A" w:rsidRPr="00905A4C" w:rsidRDefault="00C2290C">
            <w:pPr>
              <w:spacing w:after="240"/>
              <w:rPr>
                <w:rFonts w:cs="Arial"/>
                <w:sz w:val="20"/>
                <w:szCs w:val="20"/>
              </w:rPr>
            </w:pPr>
            <w:bookmarkStart w:id="126" w:name="_DTBK53" w:colFirst="1" w:colLast="1"/>
            <w:bookmarkStart w:id="127" w:name="_DTBK274" w:colFirst="1" w:colLast="1"/>
            <w:bookmarkStart w:id="128" w:name="_DTBK319" w:colFirst="0" w:colLast="0"/>
            <w:bookmarkEnd w:id="124"/>
            <w:bookmarkEnd w:id="125"/>
            <w:r w:rsidRPr="00905A4C">
              <w:rPr>
                <w:rFonts w:cs="Arial"/>
                <w:sz w:val="20"/>
                <w:szCs w:val="20"/>
              </w:rPr>
              <w:t>Additional requirements</w:t>
            </w:r>
          </w:p>
        </w:tc>
        <w:tc>
          <w:tcPr>
            <w:tcW w:w="7287" w:type="dxa"/>
            <w:shd w:val="clear" w:color="auto" w:fill="auto"/>
          </w:tcPr>
          <w:p w14:paraId="1E03E28B" w14:textId="33608CAE" w:rsidR="008A083A" w:rsidRPr="00905A4C" w:rsidRDefault="00C2290C">
            <w:pPr>
              <w:pStyle w:val="ListBullet"/>
              <w:widowControl w:val="0"/>
              <w:spacing w:before="60" w:after="60"/>
              <w:rPr>
                <w:rFonts w:cs="Arial"/>
                <w:sz w:val="20"/>
                <w:szCs w:val="20"/>
              </w:rPr>
            </w:pPr>
            <w:r w:rsidRPr="00905A4C">
              <w:rPr>
                <w:rFonts w:cs="Arial"/>
                <w:sz w:val="20"/>
                <w:szCs w:val="20"/>
              </w:rPr>
              <w:t xml:space="preserve">The policy </w:t>
            </w:r>
            <w:r w:rsidRPr="00905A4C">
              <w:rPr>
                <w:rFonts w:cs="Arial"/>
                <w:sz w:val="20"/>
                <w:szCs w:val="20"/>
                <w:lang w:eastAsia="zh-CN" w:bidi="th-TH"/>
              </w:rPr>
              <w:t xml:space="preserve">must be procured and maintained on a project specific basis and must </w:t>
            </w:r>
            <w:r w:rsidRPr="00905A4C">
              <w:rPr>
                <w:rFonts w:cs="Arial"/>
                <w:sz w:val="20"/>
                <w:szCs w:val="20"/>
              </w:rPr>
              <w:t>include:</w:t>
            </w:r>
          </w:p>
          <w:p w14:paraId="1616B109" w14:textId="01CF160D" w:rsidR="008A083A" w:rsidRPr="00905A4C" w:rsidRDefault="00C2290C" w:rsidP="00051D2F">
            <w:pPr>
              <w:pStyle w:val="ListBullet"/>
              <w:widowControl w:val="0"/>
              <w:numPr>
                <w:ilvl w:val="0"/>
                <w:numId w:val="42"/>
              </w:numPr>
              <w:adjustRightInd w:val="0"/>
              <w:spacing w:before="60" w:after="60"/>
              <w:textAlignment w:val="baseline"/>
              <w:rPr>
                <w:sz w:val="20"/>
                <w:szCs w:val="20"/>
              </w:rPr>
            </w:pPr>
            <w:bookmarkStart w:id="129" w:name="_DTBK271"/>
            <w:r w:rsidRPr="00905A4C">
              <w:rPr>
                <w:sz w:val="20"/>
                <w:szCs w:val="20"/>
              </w:rPr>
              <w:t>nominated suppliers' premises extension with a minimum sub-limit of $[##];</w:t>
            </w:r>
          </w:p>
          <w:p w14:paraId="7F926521" w14:textId="03BD4AB6" w:rsidR="008A083A" w:rsidRPr="00905A4C" w:rsidRDefault="00C2290C" w:rsidP="00051D2F">
            <w:pPr>
              <w:pStyle w:val="ListBullet"/>
              <w:widowControl w:val="0"/>
              <w:numPr>
                <w:ilvl w:val="0"/>
                <w:numId w:val="42"/>
              </w:numPr>
              <w:adjustRightInd w:val="0"/>
              <w:spacing w:before="60" w:after="60"/>
              <w:textAlignment w:val="baseline"/>
              <w:rPr>
                <w:sz w:val="20"/>
                <w:szCs w:val="20"/>
              </w:rPr>
            </w:pPr>
            <w:bookmarkStart w:id="130" w:name="_DTBK272"/>
            <w:bookmarkEnd w:id="129"/>
            <w:r w:rsidRPr="00905A4C">
              <w:rPr>
                <w:sz w:val="20"/>
                <w:szCs w:val="20"/>
              </w:rPr>
              <w:t>public utilities extension with a minimum sub-limit of $[##];</w:t>
            </w:r>
          </w:p>
          <w:bookmarkEnd w:id="130"/>
          <w:p w14:paraId="364EE65F" w14:textId="02B8C8ED" w:rsidR="008A083A" w:rsidRPr="00905A4C" w:rsidRDefault="00C2290C" w:rsidP="00051D2F">
            <w:pPr>
              <w:pStyle w:val="ListBullet"/>
              <w:widowControl w:val="0"/>
              <w:numPr>
                <w:ilvl w:val="0"/>
                <w:numId w:val="42"/>
              </w:numPr>
              <w:tabs>
                <w:tab w:val="num" w:pos="680"/>
              </w:tabs>
              <w:adjustRightInd w:val="0"/>
              <w:spacing w:before="60" w:after="60"/>
              <w:textAlignment w:val="baseline"/>
              <w:rPr>
                <w:rFonts w:cs="Arial"/>
                <w:sz w:val="20"/>
                <w:szCs w:val="20"/>
              </w:rPr>
            </w:pPr>
            <w:r w:rsidRPr="00905A4C">
              <w:rPr>
                <w:sz w:val="20"/>
                <w:szCs w:val="20"/>
              </w:rPr>
              <w:t>prevention of access with a minimum sub-limit of $[##]; and</w:t>
            </w:r>
          </w:p>
          <w:p w14:paraId="0BE892E5" w14:textId="0600EA4B"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r w:rsidRPr="00905A4C">
              <w:rPr>
                <w:sz w:val="20"/>
                <w:szCs w:val="20"/>
              </w:rPr>
              <w:t xml:space="preserve">coverage for additional costs of working and increased additional cost of working with a minimum sub-limit of $[##].  </w:t>
            </w:r>
          </w:p>
        </w:tc>
      </w:tr>
      <w:bookmarkEnd w:id="126"/>
      <w:bookmarkEnd w:id="127"/>
      <w:bookmarkEnd w:id="128"/>
      <w:tr w:rsidR="008A083A" w:rsidRPr="00905A4C" w14:paraId="133EAD47" w14:textId="77777777" w:rsidTr="00835282">
        <w:tc>
          <w:tcPr>
            <w:tcW w:w="2530" w:type="dxa"/>
            <w:shd w:val="clear" w:color="auto" w:fill="auto"/>
          </w:tcPr>
          <w:p w14:paraId="73E3A903" w14:textId="77777777" w:rsidR="008A083A" w:rsidRPr="00905A4C" w:rsidRDefault="00C2290C">
            <w:pPr>
              <w:spacing w:after="240"/>
              <w:rPr>
                <w:rFonts w:cs="Arial"/>
                <w:sz w:val="20"/>
                <w:szCs w:val="20"/>
              </w:rPr>
            </w:pPr>
            <w:r w:rsidRPr="00905A4C">
              <w:rPr>
                <w:rFonts w:cs="Arial"/>
                <w:sz w:val="20"/>
                <w:szCs w:val="20"/>
              </w:rPr>
              <w:t>Period of insurance</w:t>
            </w:r>
          </w:p>
        </w:tc>
        <w:tc>
          <w:tcPr>
            <w:tcW w:w="7287" w:type="dxa"/>
            <w:shd w:val="clear" w:color="auto" w:fill="auto"/>
          </w:tcPr>
          <w:p w14:paraId="7FD7C21C" w14:textId="77777777" w:rsidR="008A083A" w:rsidRPr="00905A4C" w:rsidRDefault="00C2290C">
            <w:pPr>
              <w:spacing w:after="240"/>
              <w:rPr>
                <w:rFonts w:cs="Arial"/>
                <w:sz w:val="20"/>
                <w:szCs w:val="20"/>
              </w:rPr>
            </w:pPr>
            <w:r w:rsidRPr="00905A4C">
              <w:rPr>
                <w:rFonts w:cs="Arial"/>
                <w:sz w:val="20"/>
                <w:szCs w:val="20"/>
              </w:rPr>
              <w:t>From Financial Close to the Date of Commercial Acceptance.</w:t>
            </w:r>
          </w:p>
        </w:tc>
      </w:tr>
    </w:tbl>
    <w:p w14:paraId="668A2F11" w14:textId="28185AD4" w:rsidR="008A083A" w:rsidRPr="00905A4C" w:rsidRDefault="00C2290C">
      <w:pPr>
        <w:spacing w:after="240"/>
        <w:rPr>
          <w:bCs/>
        </w:rPr>
      </w:pPr>
      <w:bookmarkStart w:id="131" w:name="_DTBK17"/>
      <w:r w:rsidRPr="00905A4C">
        <w:br w:type="page"/>
      </w:r>
      <w:r w:rsidRPr="00905A4C">
        <w:lastRenderedPageBreak/>
        <w:t>(d)</w:t>
      </w:r>
      <w:r w:rsidRPr="00905A4C">
        <w:tab/>
      </w:r>
      <w:r w:rsidRPr="00905A4C">
        <w:rPr>
          <w:b/>
          <w:bCs/>
        </w:rPr>
        <w:t xml:space="preserve">Marine Transit Insurance (Material Damage) </w:t>
      </w:r>
    </w:p>
    <w:tbl>
      <w:tblPr>
        <w:tblStyle w:val="TableGrid"/>
        <w:tblW w:w="0" w:type="auto"/>
        <w:tblInd w:w="108" w:type="dxa"/>
        <w:tblLook w:val="04A0" w:firstRow="1" w:lastRow="0" w:firstColumn="1" w:lastColumn="0" w:noHBand="0" w:noVBand="1"/>
      </w:tblPr>
      <w:tblGrid>
        <w:gridCol w:w="2410"/>
        <w:gridCol w:w="6946"/>
      </w:tblGrid>
      <w:tr w:rsidR="008A083A" w:rsidRPr="00905A4C" w14:paraId="1CB011B5" w14:textId="77777777">
        <w:trPr>
          <w:tblHeader/>
        </w:trPr>
        <w:tc>
          <w:tcPr>
            <w:tcW w:w="2410"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85" w:type="dxa"/>
              <w:left w:w="108" w:type="dxa"/>
              <w:bottom w:w="0" w:type="dxa"/>
              <w:right w:w="108" w:type="dxa"/>
            </w:tcMar>
            <w:hideMark/>
          </w:tcPr>
          <w:p w14:paraId="5E3C9ACE" w14:textId="77777777" w:rsidR="008A083A" w:rsidRPr="00905A4C" w:rsidRDefault="00C2290C">
            <w:pPr>
              <w:keepNext/>
              <w:keepLines/>
              <w:rPr>
                <w:b/>
                <w:color w:val="000000" w:themeColor="text1"/>
                <w:sz w:val="20"/>
                <w:szCs w:val="20"/>
              </w:rPr>
            </w:pPr>
            <w:bookmarkStart w:id="132" w:name="_DTBK55" w:colFirst="1" w:colLast="1"/>
            <w:bookmarkStart w:id="133" w:name="_DTBK321" w:colFirst="0" w:colLast="0"/>
            <w:bookmarkEnd w:id="131"/>
            <w:r w:rsidRPr="00905A4C">
              <w:rPr>
                <w:b/>
                <w:color w:val="000000" w:themeColor="text1"/>
                <w:sz w:val="20"/>
                <w:szCs w:val="20"/>
              </w:rPr>
              <w:t>Insurance element</w:t>
            </w:r>
          </w:p>
        </w:tc>
        <w:tc>
          <w:tcPr>
            <w:tcW w:w="6946"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85" w:type="dxa"/>
              <w:left w:w="108" w:type="dxa"/>
              <w:bottom w:w="0" w:type="dxa"/>
              <w:right w:w="108" w:type="dxa"/>
            </w:tcMar>
            <w:hideMark/>
          </w:tcPr>
          <w:p w14:paraId="560BC5CC" w14:textId="77777777" w:rsidR="008A083A" w:rsidRPr="00905A4C" w:rsidRDefault="00C2290C">
            <w:pPr>
              <w:keepNext/>
              <w:keepLines/>
              <w:rPr>
                <w:b/>
                <w:color w:val="000000" w:themeColor="text1"/>
                <w:sz w:val="20"/>
                <w:szCs w:val="20"/>
              </w:rPr>
            </w:pPr>
            <w:r w:rsidRPr="00905A4C">
              <w:rPr>
                <w:b/>
                <w:color w:val="000000" w:themeColor="text1"/>
                <w:sz w:val="20"/>
                <w:szCs w:val="20"/>
              </w:rPr>
              <w:t>Minimum Requirement</w:t>
            </w:r>
          </w:p>
        </w:tc>
      </w:tr>
      <w:tr w:rsidR="008A083A" w:rsidRPr="00905A4C" w14:paraId="5516CC83"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9A40421" w14:textId="496143AB" w:rsidR="008A083A" w:rsidRPr="00905A4C" w:rsidRDefault="00C2290C">
            <w:pPr>
              <w:keepNext/>
              <w:keepLines/>
              <w:rPr>
                <w:sz w:val="20"/>
                <w:szCs w:val="20"/>
              </w:rPr>
            </w:pPr>
            <w:bookmarkStart w:id="134" w:name="_DTBK56" w:colFirst="1" w:colLast="1"/>
            <w:bookmarkStart w:id="135" w:name="_DTBK322" w:colFirst="0" w:colLast="0"/>
            <w:bookmarkEnd w:id="132"/>
            <w:bookmarkEnd w:id="133"/>
            <w:r w:rsidRPr="00905A4C">
              <w:rPr>
                <w:rFonts w:cs="Arial"/>
                <w:sz w:val="20"/>
                <w:szCs w:val="20"/>
                <w:lang w:eastAsia="zh-CN" w:bidi="th-TH"/>
              </w:rPr>
              <w:t>Party responsible for procuring the Insurance</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143F2262" w14:textId="77777777" w:rsidR="008A083A" w:rsidRPr="00905A4C" w:rsidRDefault="00C2290C">
            <w:pPr>
              <w:keepNext/>
              <w:keepLines/>
              <w:rPr>
                <w:sz w:val="20"/>
                <w:szCs w:val="20"/>
              </w:rPr>
            </w:pPr>
            <w:r w:rsidRPr="00905A4C">
              <w:rPr>
                <w:sz w:val="20"/>
                <w:szCs w:val="20"/>
              </w:rPr>
              <w:t>Project Co</w:t>
            </w:r>
          </w:p>
        </w:tc>
      </w:tr>
      <w:tr w:rsidR="008A083A" w:rsidRPr="00905A4C" w14:paraId="2874BC7E"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66B09F4B" w14:textId="77777777" w:rsidR="008A083A" w:rsidRPr="00905A4C" w:rsidRDefault="00C2290C">
            <w:pPr>
              <w:rPr>
                <w:sz w:val="20"/>
                <w:szCs w:val="20"/>
              </w:rPr>
            </w:pPr>
            <w:bookmarkStart w:id="136" w:name="_DTBK57" w:colFirst="1" w:colLast="1"/>
            <w:bookmarkStart w:id="137" w:name="_DTBK195" w:colFirst="1" w:colLast="1"/>
            <w:bookmarkStart w:id="138" w:name="_DTBK323" w:colFirst="0" w:colLast="0"/>
            <w:bookmarkEnd w:id="134"/>
            <w:bookmarkEnd w:id="135"/>
            <w:r w:rsidRPr="00905A4C">
              <w:rPr>
                <w:sz w:val="20"/>
                <w:szCs w:val="20"/>
              </w:rPr>
              <w:t>Insured</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0DBFB0E" w14:textId="77777777" w:rsidR="008A083A" w:rsidRPr="00905A4C" w:rsidRDefault="00C2290C">
            <w:pPr>
              <w:rPr>
                <w:sz w:val="20"/>
                <w:szCs w:val="20"/>
              </w:rPr>
            </w:pPr>
            <w:r w:rsidRPr="00905A4C">
              <w:rPr>
                <w:sz w:val="20"/>
                <w:szCs w:val="20"/>
              </w:rPr>
              <w:t xml:space="preserve">Each of: </w:t>
            </w:r>
          </w:p>
          <w:p w14:paraId="323B16C3" w14:textId="336DC9FE"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rPr>
            </w:pPr>
            <w:bookmarkStart w:id="139" w:name="_BPDC_LN_INS_1193"/>
            <w:bookmarkStart w:id="140" w:name="_BPDC_PR_INS_1194"/>
            <w:bookmarkStart w:id="141" w:name="_DTBK188"/>
            <w:bookmarkEnd w:id="139"/>
            <w:bookmarkEnd w:id="140"/>
            <w:r w:rsidRPr="00905A4C">
              <w:rPr>
                <w:rFonts w:cs="Arial"/>
                <w:sz w:val="20"/>
                <w:szCs w:val="20"/>
              </w:rPr>
              <w:t>Project Co;</w:t>
            </w:r>
          </w:p>
          <w:p w14:paraId="1FE5060B" w14:textId="15EAEB12"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rPr>
            </w:pPr>
            <w:bookmarkStart w:id="142" w:name="_BPDC_LN_INS_1190"/>
            <w:bookmarkStart w:id="143" w:name="_BPDC_PR_INS_1191"/>
            <w:bookmarkStart w:id="144" w:name="_BPDC_PR_INS_1192"/>
            <w:bookmarkStart w:id="145" w:name="_DTBK189"/>
            <w:bookmarkEnd w:id="141"/>
            <w:bookmarkEnd w:id="142"/>
            <w:bookmarkEnd w:id="143"/>
            <w:bookmarkEnd w:id="144"/>
            <w:r w:rsidRPr="00905A4C">
              <w:rPr>
                <w:rFonts w:cs="Arial"/>
                <w:sz w:val="20"/>
                <w:szCs w:val="20"/>
              </w:rPr>
              <w:t xml:space="preserve">the Project Co Associates; </w:t>
            </w:r>
          </w:p>
          <w:p w14:paraId="30258740" w14:textId="77777777"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rPr>
            </w:pPr>
            <w:bookmarkStart w:id="146" w:name="_BPDC_LN_INS_1188"/>
            <w:bookmarkStart w:id="147" w:name="_BPDC_PR_INS_1189"/>
            <w:bookmarkStart w:id="148" w:name="_DTBK190"/>
            <w:bookmarkEnd w:id="145"/>
            <w:bookmarkEnd w:id="146"/>
            <w:bookmarkEnd w:id="147"/>
            <w:r w:rsidRPr="00905A4C">
              <w:rPr>
                <w:rFonts w:cs="Arial"/>
                <w:sz w:val="20"/>
                <w:szCs w:val="20"/>
              </w:rPr>
              <w:t xml:space="preserve">the State; </w:t>
            </w:r>
          </w:p>
          <w:p w14:paraId="2AC25F05" w14:textId="7048C430"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rPr>
            </w:pPr>
            <w:bookmarkStart w:id="149" w:name="_BPDC_LN_INS_1186"/>
            <w:bookmarkStart w:id="150" w:name="_BPDC_PR_INS_1187"/>
            <w:bookmarkStart w:id="151" w:name="_DTBK191"/>
            <w:bookmarkEnd w:id="148"/>
            <w:bookmarkEnd w:id="149"/>
            <w:bookmarkEnd w:id="150"/>
            <w:r w:rsidRPr="00905A4C">
              <w:rPr>
                <w:rFonts w:cs="Arial"/>
                <w:sz w:val="20"/>
                <w:szCs w:val="20"/>
              </w:rPr>
              <w:t xml:space="preserve">the State Associates; </w:t>
            </w:r>
          </w:p>
          <w:p w14:paraId="7DC40234" w14:textId="58D1C2FA"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rPr>
            </w:pPr>
            <w:bookmarkStart w:id="152" w:name="_BPDC_LN_INS_1184"/>
            <w:bookmarkStart w:id="153" w:name="_BPDC_PR_INS_1185"/>
            <w:bookmarkStart w:id="154" w:name="_DTBK192"/>
            <w:bookmarkEnd w:id="151"/>
            <w:bookmarkEnd w:id="152"/>
            <w:bookmarkEnd w:id="153"/>
            <w:r w:rsidRPr="00905A4C">
              <w:rPr>
                <w:rFonts w:cs="Arial"/>
                <w:sz w:val="20"/>
                <w:szCs w:val="20"/>
              </w:rPr>
              <w:t xml:space="preserve">the Security Trustee; </w:t>
            </w:r>
          </w:p>
          <w:p w14:paraId="6395785A" w14:textId="0D60A44C" w:rsidR="008A083A" w:rsidRPr="00905A4C" w:rsidRDefault="00C2290C" w:rsidP="00051D2F">
            <w:pPr>
              <w:pStyle w:val="ListBullet"/>
              <w:widowControl w:val="0"/>
              <w:numPr>
                <w:ilvl w:val="0"/>
                <w:numId w:val="41"/>
              </w:numPr>
              <w:adjustRightInd w:val="0"/>
              <w:spacing w:before="60" w:after="60"/>
              <w:textAlignment w:val="baseline"/>
              <w:rPr>
                <w:rFonts w:cs="Arial"/>
                <w:sz w:val="20"/>
                <w:szCs w:val="20"/>
              </w:rPr>
            </w:pPr>
            <w:bookmarkStart w:id="155" w:name="_BPDC_LN_INS_1182"/>
            <w:bookmarkStart w:id="156" w:name="_BPDC_PR_INS_1183"/>
            <w:bookmarkStart w:id="157" w:name="_DTBK193"/>
            <w:bookmarkEnd w:id="154"/>
            <w:bookmarkEnd w:id="155"/>
            <w:bookmarkEnd w:id="156"/>
            <w:r w:rsidRPr="00905A4C">
              <w:rPr>
                <w:rFonts w:cs="Arial"/>
                <w:sz w:val="20"/>
                <w:szCs w:val="20"/>
              </w:rPr>
              <w:t xml:space="preserve">the D&amp;C Subcontractor; and </w:t>
            </w:r>
          </w:p>
          <w:p w14:paraId="78371173" w14:textId="4F8BA251" w:rsidR="008A083A" w:rsidRPr="00905A4C" w:rsidRDefault="00C2290C" w:rsidP="00051D2F">
            <w:pPr>
              <w:pStyle w:val="ListBullet"/>
              <w:widowControl w:val="0"/>
              <w:numPr>
                <w:ilvl w:val="0"/>
                <w:numId w:val="41"/>
              </w:numPr>
              <w:adjustRightInd w:val="0"/>
              <w:spacing w:before="60" w:after="60"/>
              <w:textAlignment w:val="baseline"/>
              <w:rPr>
                <w:szCs w:val="20"/>
                <w:u w:val="double"/>
              </w:rPr>
            </w:pPr>
            <w:bookmarkStart w:id="158" w:name="_BPDC_LN_INS_1180"/>
            <w:bookmarkStart w:id="159" w:name="_BPDC_PR_INS_1181"/>
            <w:bookmarkEnd w:id="157"/>
            <w:bookmarkEnd w:id="158"/>
            <w:bookmarkEnd w:id="159"/>
            <w:r w:rsidRPr="00905A4C">
              <w:rPr>
                <w:rFonts w:cs="Arial"/>
                <w:sz w:val="20"/>
                <w:szCs w:val="20"/>
              </w:rPr>
              <w:t>Subcontractors</w:t>
            </w:r>
            <w:r w:rsidRPr="00905A4C">
              <w:rPr>
                <w:sz w:val="20"/>
                <w:szCs w:val="20"/>
              </w:rPr>
              <w:t xml:space="preserve"> engaged in respect of the Development Activities, </w:t>
            </w:r>
          </w:p>
          <w:p w14:paraId="73A5532C" w14:textId="543420C3" w:rsidR="008A083A" w:rsidRPr="00905A4C" w:rsidRDefault="00C2290C">
            <w:pPr>
              <w:rPr>
                <w:sz w:val="20"/>
                <w:szCs w:val="20"/>
              </w:rPr>
            </w:pPr>
            <w:r w:rsidRPr="00905A4C">
              <w:rPr>
                <w:sz w:val="20"/>
                <w:szCs w:val="20"/>
              </w:rPr>
              <w:t>and each other party which has an insurable interest or is required to be insured under any Project Document relating to the Development Activities</w:t>
            </w:r>
            <w:r w:rsidR="00FE62FA" w:rsidRPr="00905A4C">
              <w:rPr>
                <w:sz w:val="20"/>
                <w:szCs w:val="20"/>
              </w:rPr>
              <w:t xml:space="preserve"> </w:t>
            </w:r>
            <w:r w:rsidR="00BC24B9" w:rsidRPr="00905A4C">
              <w:rPr>
                <w:sz w:val="20"/>
                <w:szCs w:val="20"/>
              </w:rPr>
              <w:t>or</w:t>
            </w:r>
            <w:r w:rsidR="00FE62FA" w:rsidRPr="00905A4C">
              <w:rPr>
                <w:sz w:val="20"/>
                <w:szCs w:val="20"/>
              </w:rPr>
              <w:t xml:space="preserve"> the Works</w:t>
            </w:r>
            <w:r w:rsidRPr="00905A4C">
              <w:rPr>
                <w:sz w:val="20"/>
                <w:szCs w:val="20"/>
              </w:rPr>
              <w:t>.</w:t>
            </w:r>
          </w:p>
        </w:tc>
      </w:tr>
      <w:tr w:rsidR="008A083A" w:rsidRPr="00905A4C" w14:paraId="333EBBCE"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16FEAD8" w14:textId="77777777" w:rsidR="008A083A" w:rsidRPr="00905A4C" w:rsidRDefault="00C2290C">
            <w:pPr>
              <w:rPr>
                <w:sz w:val="20"/>
                <w:szCs w:val="20"/>
              </w:rPr>
            </w:pPr>
            <w:bookmarkStart w:id="160" w:name="_DTBK58" w:colFirst="1" w:colLast="1"/>
            <w:bookmarkStart w:id="161" w:name="_DTBK324" w:colFirst="0" w:colLast="0"/>
            <w:bookmarkEnd w:id="136"/>
            <w:bookmarkEnd w:id="137"/>
            <w:bookmarkEnd w:id="138"/>
            <w:r w:rsidRPr="00905A4C">
              <w:rPr>
                <w:sz w:val="20"/>
                <w:szCs w:val="20"/>
              </w:rPr>
              <w:t>Level of cover</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21ED9A22" w14:textId="77777777" w:rsidR="008A083A" w:rsidRPr="00905A4C" w:rsidRDefault="00C2290C">
            <w:pPr>
              <w:rPr>
                <w:sz w:val="20"/>
                <w:szCs w:val="20"/>
              </w:rPr>
            </w:pPr>
            <w:r w:rsidRPr="00905A4C">
              <w:rPr>
                <w:sz w:val="20"/>
                <w:szCs w:val="20"/>
              </w:rPr>
              <w:t>Sum insured is a limit of indemnity equivalent to not less than the maximum total value of the property to be transferred in any one shipment, plus a provision for the costs of freight, insurance, taxes and duties as may be applicable.</w:t>
            </w:r>
          </w:p>
        </w:tc>
      </w:tr>
      <w:tr w:rsidR="008A083A" w:rsidRPr="00905A4C" w14:paraId="67641B44"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8B7A32F" w14:textId="77777777" w:rsidR="008A083A" w:rsidRPr="00905A4C" w:rsidRDefault="00C2290C">
            <w:pPr>
              <w:rPr>
                <w:sz w:val="20"/>
                <w:szCs w:val="20"/>
              </w:rPr>
            </w:pPr>
            <w:bookmarkStart w:id="162" w:name="_DTBK18" w:colFirst="1" w:colLast="1"/>
            <w:bookmarkStart w:id="163" w:name="_DTBK325" w:colFirst="0" w:colLast="0"/>
            <w:bookmarkEnd w:id="160"/>
            <w:bookmarkEnd w:id="161"/>
            <w:r w:rsidRPr="00905A4C">
              <w:rPr>
                <w:sz w:val="20"/>
                <w:szCs w:val="20"/>
              </w:rPr>
              <w:t>Scope of cover</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7FBF148" w14:textId="3F62B7EB" w:rsidR="008A083A" w:rsidRPr="00905A4C" w:rsidRDefault="00C2290C">
            <w:pPr>
              <w:rPr>
                <w:sz w:val="20"/>
                <w:szCs w:val="20"/>
              </w:rPr>
            </w:pPr>
            <w:r w:rsidRPr="00905A4C">
              <w:rPr>
                <w:sz w:val="20"/>
                <w:szCs w:val="20"/>
              </w:rPr>
              <w:t>Unless covered under the Contract Works Insurance (Material Damage) in respect of the Works</w:t>
            </w:r>
            <w:r w:rsidR="00FE62FA" w:rsidRPr="00905A4C">
              <w:rPr>
                <w:sz w:val="20"/>
                <w:szCs w:val="20"/>
              </w:rPr>
              <w:t xml:space="preserve"> </w:t>
            </w:r>
            <w:r w:rsidR="00BC24B9" w:rsidRPr="00905A4C">
              <w:rPr>
                <w:sz w:val="20"/>
                <w:szCs w:val="20"/>
              </w:rPr>
              <w:t>or</w:t>
            </w:r>
            <w:r w:rsidR="00FE62FA" w:rsidRPr="00905A4C">
              <w:rPr>
                <w:sz w:val="20"/>
                <w:szCs w:val="20"/>
              </w:rPr>
              <w:t xml:space="preserve"> the </w:t>
            </w:r>
            <w:r w:rsidR="00BC24B9" w:rsidRPr="00905A4C">
              <w:rPr>
                <w:sz w:val="20"/>
                <w:szCs w:val="20"/>
              </w:rPr>
              <w:t>Development Phase Activities</w:t>
            </w:r>
            <w:r w:rsidRPr="00905A4C">
              <w:rPr>
                <w:sz w:val="20"/>
                <w:szCs w:val="20"/>
              </w:rPr>
              <w:t>, a policy of Marine Transit Insurance open in respect of the shipment or carriage of the relevant items of imported property intended to be employed about or used in connection with the Development Activities</w:t>
            </w:r>
            <w:r w:rsidR="00FE62FA" w:rsidRPr="00905A4C">
              <w:rPr>
                <w:sz w:val="20"/>
                <w:szCs w:val="20"/>
              </w:rPr>
              <w:t xml:space="preserve"> </w:t>
            </w:r>
            <w:r w:rsidR="00BC24B9" w:rsidRPr="00905A4C">
              <w:rPr>
                <w:sz w:val="20"/>
                <w:szCs w:val="20"/>
              </w:rPr>
              <w:t>or</w:t>
            </w:r>
            <w:r w:rsidR="00FE62FA" w:rsidRPr="00905A4C">
              <w:rPr>
                <w:sz w:val="20"/>
                <w:szCs w:val="20"/>
              </w:rPr>
              <w:t xml:space="preserve"> the Works</w:t>
            </w:r>
            <w:r w:rsidRPr="00905A4C">
              <w:rPr>
                <w:sz w:val="20"/>
                <w:szCs w:val="20"/>
              </w:rPr>
              <w:t xml:space="preserve">. </w:t>
            </w:r>
          </w:p>
        </w:tc>
      </w:tr>
      <w:tr w:rsidR="008A083A" w:rsidRPr="00905A4C" w14:paraId="3B238DC7"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676DDD1" w14:textId="77777777" w:rsidR="008A083A" w:rsidRPr="00905A4C" w:rsidRDefault="00C2290C">
            <w:pPr>
              <w:rPr>
                <w:sz w:val="20"/>
                <w:szCs w:val="20"/>
              </w:rPr>
            </w:pPr>
            <w:bookmarkStart w:id="164" w:name="_DTBK59" w:colFirst="1" w:colLast="1"/>
            <w:bookmarkStart w:id="165" w:name="_DTBK326" w:colFirst="0" w:colLast="0"/>
            <w:bookmarkEnd w:id="162"/>
            <w:bookmarkEnd w:id="163"/>
            <w:r w:rsidRPr="00905A4C">
              <w:rPr>
                <w:sz w:val="20"/>
                <w:szCs w:val="20"/>
              </w:rPr>
              <w:t>Situation of risk</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192853CD" w14:textId="396E677D" w:rsidR="008A083A" w:rsidRPr="00905A4C" w:rsidRDefault="00C2290C">
            <w:pPr>
              <w:rPr>
                <w:sz w:val="20"/>
                <w:szCs w:val="20"/>
              </w:rPr>
            </w:pPr>
            <w:r w:rsidRPr="00905A4C">
              <w:rPr>
                <w:sz w:val="20"/>
                <w:szCs w:val="20"/>
              </w:rPr>
              <w:t xml:space="preserve">Worldwide. </w:t>
            </w:r>
          </w:p>
        </w:tc>
      </w:tr>
      <w:tr w:rsidR="008A083A" w:rsidRPr="00905A4C" w14:paraId="6764545A"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5E02EEDF" w14:textId="5B84EC51" w:rsidR="008A083A" w:rsidRPr="00905A4C" w:rsidRDefault="00C2290C">
            <w:pPr>
              <w:rPr>
                <w:sz w:val="20"/>
                <w:szCs w:val="20"/>
              </w:rPr>
            </w:pPr>
            <w:bookmarkStart w:id="166" w:name="_DTBK60" w:colFirst="1" w:colLast="1"/>
            <w:bookmarkStart w:id="167" w:name="_DTBK327" w:colFirst="0" w:colLast="0"/>
            <w:bookmarkEnd w:id="164"/>
            <w:bookmarkEnd w:id="165"/>
            <w:r w:rsidRPr="00905A4C">
              <w:rPr>
                <w:sz w:val="20"/>
                <w:szCs w:val="20"/>
              </w:rPr>
              <w:t>Deductibles</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3192CA36" w14:textId="4F6CE6EA" w:rsidR="008A083A" w:rsidRPr="00905A4C" w:rsidRDefault="00C2290C">
            <w:pPr>
              <w:rPr>
                <w:b/>
                <w:bCs/>
                <w:sz w:val="20"/>
                <w:szCs w:val="20"/>
              </w:rPr>
            </w:pPr>
            <w:r w:rsidRPr="00905A4C">
              <w:rPr>
                <w:sz w:val="20"/>
                <w:szCs w:val="20"/>
              </w:rPr>
              <w:t xml:space="preserve">Maximum deductible of $[##] for each and every occurrence. </w:t>
            </w:r>
          </w:p>
        </w:tc>
      </w:tr>
      <w:tr w:rsidR="008A083A" w:rsidRPr="00905A4C" w14:paraId="29590752" w14:textId="77777777">
        <w:tc>
          <w:tcPr>
            <w:tcW w:w="2410"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0F04FFA1" w14:textId="77777777" w:rsidR="008A083A" w:rsidRPr="00905A4C" w:rsidRDefault="00C2290C">
            <w:pPr>
              <w:rPr>
                <w:sz w:val="20"/>
                <w:szCs w:val="20"/>
              </w:rPr>
            </w:pPr>
            <w:bookmarkStart w:id="168" w:name="_DTBK61" w:colFirst="1" w:colLast="1"/>
            <w:bookmarkStart w:id="169" w:name="_DTBK328" w:colFirst="0" w:colLast="0"/>
            <w:bookmarkEnd w:id="166"/>
            <w:bookmarkEnd w:id="167"/>
            <w:r w:rsidRPr="00905A4C">
              <w:rPr>
                <w:sz w:val="20"/>
                <w:szCs w:val="20"/>
              </w:rPr>
              <w:t>Period of insurance</w:t>
            </w:r>
          </w:p>
        </w:tc>
        <w:tc>
          <w:tcPr>
            <w:tcW w:w="6946" w:type="dxa"/>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hideMark/>
          </w:tcPr>
          <w:p w14:paraId="4DCF6B6D" w14:textId="77777777" w:rsidR="008A083A" w:rsidRPr="00905A4C" w:rsidRDefault="00C2290C">
            <w:pPr>
              <w:rPr>
                <w:sz w:val="20"/>
                <w:szCs w:val="20"/>
              </w:rPr>
            </w:pPr>
            <w:r w:rsidRPr="00905A4C">
              <w:rPr>
                <w:sz w:val="20"/>
                <w:szCs w:val="20"/>
              </w:rPr>
              <w:t>From the time of leaving the manufacturer or other place of original order in the country of origin until arrival at the Development Phase Sites.</w:t>
            </w:r>
          </w:p>
        </w:tc>
      </w:tr>
      <w:bookmarkEnd w:id="168"/>
      <w:bookmarkEnd w:id="169"/>
    </w:tbl>
    <w:p w14:paraId="577A9CA5" w14:textId="77777777" w:rsidR="008A083A" w:rsidRPr="00905A4C" w:rsidRDefault="008A083A">
      <w:pPr>
        <w:spacing w:after="240"/>
      </w:pPr>
    </w:p>
    <w:p w14:paraId="15D84734" w14:textId="74D9675B" w:rsidR="008A083A" w:rsidRPr="00905A4C" w:rsidRDefault="00C2290C">
      <w:pPr>
        <w:spacing w:after="240"/>
        <w:jc w:val="both"/>
        <w:rPr>
          <w:b/>
        </w:rPr>
      </w:pPr>
      <w:bookmarkStart w:id="170" w:name="_DTBK19"/>
      <w:r w:rsidRPr="00905A4C">
        <w:rPr>
          <w:b/>
          <w:bCs/>
          <w:i/>
          <w:iCs/>
        </w:rPr>
        <w:t xml:space="preserve">[Note: Agencies should consider requiring Project Co to procure Marine Transit (Advance Consequential Loss) Insurance on a project specific basis, in instances where </w:t>
      </w:r>
      <w:proofErr w:type="gramStart"/>
      <w:r w:rsidRPr="00905A4C">
        <w:rPr>
          <w:b/>
          <w:bCs/>
          <w:i/>
          <w:iCs/>
        </w:rPr>
        <w:t>an</w:t>
      </w:r>
      <w:proofErr w:type="gramEnd"/>
      <w:r w:rsidRPr="00905A4C">
        <w:rPr>
          <w:b/>
          <w:bCs/>
          <w:i/>
          <w:iCs/>
        </w:rPr>
        <w:t xml:space="preserve"> loss during an overseas shipment could have a material impact on the completion date of the project.]</w:t>
      </w:r>
      <w:r w:rsidRPr="00905A4C">
        <w:br w:type="page"/>
      </w:r>
      <w:r w:rsidRPr="00905A4C">
        <w:lastRenderedPageBreak/>
        <w:t>(e)</w:t>
      </w:r>
      <w:r w:rsidRPr="00905A4C">
        <w:tab/>
      </w:r>
      <w:r w:rsidRPr="00905A4C">
        <w:rPr>
          <w:b/>
        </w:rPr>
        <w:t xml:space="preserve">Marine Transit Insurance (Delay in Start Up)  </w:t>
      </w:r>
    </w:p>
    <w:tbl>
      <w:tblPr>
        <w:tblW w:w="87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27"/>
        <w:gridCol w:w="6263"/>
      </w:tblGrid>
      <w:tr w:rsidR="008A083A" w:rsidRPr="00905A4C" w14:paraId="6D95BE94" w14:textId="77777777" w:rsidTr="007A7D75">
        <w:trPr>
          <w:tblHeader/>
        </w:trPr>
        <w:tc>
          <w:tcPr>
            <w:tcW w:w="2527" w:type="dxa"/>
            <w:tcBorders>
              <w:top w:val="single" w:sz="4" w:space="0" w:color="auto"/>
              <w:left w:val="single" w:sz="4" w:space="0" w:color="auto"/>
              <w:bottom w:val="single" w:sz="6" w:space="0" w:color="auto"/>
              <w:right w:val="single" w:sz="6" w:space="0" w:color="auto"/>
            </w:tcBorders>
            <w:shd w:val="clear" w:color="auto" w:fill="BDD6EE" w:themeFill="accent5" w:themeFillTint="66"/>
            <w:hideMark/>
          </w:tcPr>
          <w:p w14:paraId="25304087" w14:textId="77777777" w:rsidR="008A083A" w:rsidRPr="00905A4C" w:rsidRDefault="00C2290C">
            <w:pPr>
              <w:rPr>
                <w:rFonts w:cs="Arial"/>
                <w:b/>
              </w:rPr>
            </w:pPr>
            <w:bookmarkStart w:id="171" w:name="_DTBK62" w:colFirst="1" w:colLast="1"/>
            <w:bookmarkStart w:id="172" w:name="_DTBK329" w:colFirst="0" w:colLast="0"/>
            <w:bookmarkEnd w:id="170"/>
            <w:r w:rsidRPr="00905A4C">
              <w:rPr>
                <w:rFonts w:cs="Arial"/>
                <w:b/>
              </w:rPr>
              <w:t>Insurance element</w:t>
            </w:r>
          </w:p>
        </w:tc>
        <w:tc>
          <w:tcPr>
            <w:tcW w:w="6263" w:type="dxa"/>
            <w:tcBorders>
              <w:top w:val="single" w:sz="4" w:space="0" w:color="auto"/>
              <w:left w:val="single" w:sz="6" w:space="0" w:color="auto"/>
              <w:bottom w:val="single" w:sz="6" w:space="0" w:color="auto"/>
              <w:right w:val="single" w:sz="4" w:space="0" w:color="auto"/>
            </w:tcBorders>
            <w:shd w:val="clear" w:color="auto" w:fill="BDD6EE" w:themeFill="accent5" w:themeFillTint="66"/>
            <w:hideMark/>
          </w:tcPr>
          <w:p w14:paraId="47283C15" w14:textId="77777777" w:rsidR="008A083A" w:rsidRPr="00905A4C" w:rsidRDefault="00C2290C">
            <w:pPr>
              <w:rPr>
                <w:rFonts w:cs="Arial"/>
                <w:b/>
              </w:rPr>
            </w:pPr>
            <w:r w:rsidRPr="00905A4C">
              <w:rPr>
                <w:rFonts w:cs="Arial"/>
                <w:b/>
              </w:rPr>
              <w:t>Minimum Requirement</w:t>
            </w:r>
          </w:p>
        </w:tc>
      </w:tr>
      <w:tr w:rsidR="008A083A" w:rsidRPr="00905A4C" w14:paraId="77E91F98" w14:textId="77777777">
        <w:tc>
          <w:tcPr>
            <w:tcW w:w="2527" w:type="dxa"/>
            <w:tcBorders>
              <w:top w:val="single" w:sz="6" w:space="0" w:color="auto"/>
              <w:left w:val="single" w:sz="4" w:space="0" w:color="auto"/>
              <w:bottom w:val="single" w:sz="6" w:space="0" w:color="auto"/>
              <w:right w:val="single" w:sz="6" w:space="0" w:color="auto"/>
            </w:tcBorders>
            <w:hideMark/>
          </w:tcPr>
          <w:p w14:paraId="24BD2283" w14:textId="77777777" w:rsidR="008A083A" w:rsidRPr="00905A4C" w:rsidRDefault="00C2290C">
            <w:pPr>
              <w:rPr>
                <w:rFonts w:cs="Arial"/>
                <w:sz w:val="20"/>
                <w:szCs w:val="21"/>
              </w:rPr>
            </w:pPr>
            <w:bookmarkStart w:id="173" w:name="_DTBK63" w:colFirst="1" w:colLast="1"/>
            <w:bookmarkStart w:id="174" w:name="_DTBK197" w:colFirst="1" w:colLast="1"/>
            <w:bookmarkStart w:id="175" w:name="_DTBK330" w:colFirst="0" w:colLast="0"/>
            <w:bookmarkEnd w:id="171"/>
            <w:bookmarkEnd w:id="172"/>
            <w:r w:rsidRPr="00905A4C">
              <w:rPr>
                <w:rFonts w:cs="Arial"/>
                <w:sz w:val="20"/>
                <w:szCs w:val="21"/>
              </w:rPr>
              <w:t>Insured</w:t>
            </w:r>
          </w:p>
        </w:tc>
        <w:tc>
          <w:tcPr>
            <w:tcW w:w="6263" w:type="dxa"/>
            <w:tcBorders>
              <w:top w:val="single" w:sz="6" w:space="0" w:color="auto"/>
              <w:left w:val="single" w:sz="6" w:space="0" w:color="auto"/>
              <w:bottom w:val="single" w:sz="6" w:space="0" w:color="auto"/>
              <w:right w:val="single" w:sz="4" w:space="0" w:color="auto"/>
            </w:tcBorders>
            <w:hideMark/>
          </w:tcPr>
          <w:p w14:paraId="06E1C10D" w14:textId="77777777" w:rsidR="008A083A" w:rsidRPr="00905A4C" w:rsidRDefault="00C2290C">
            <w:pPr>
              <w:spacing w:after="0"/>
              <w:rPr>
                <w:rFonts w:cs="Arial"/>
                <w:sz w:val="20"/>
                <w:szCs w:val="21"/>
              </w:rPr>
            </w:pPr>
            <w:r w:rsidRPr="00905A4C">
              <w:rPr>
                <w:rFonts w:cs="Arial"/>
                <w:sz w:val="20"/>
                <w:szCs w:val="21"/>
              </w:rPr>
              <w:t xml:space="preserve">Each of: </w:t>
            </w:r>
          </w:p>
          <w:p w14:paraId="1DB7D1D0" w14:textId="535EF9A8"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bookmarkStart w:id="176" w:name="_DTBK196"/>
            <w:r w:rsidRPr="00905A4C">
              <w:rPr>
                <w:rFonts w:cs="Arial"/>
                <w:sz w:val="20"/>
                <w:szCs w:val="20"/>
              </w:rPr>
              <w:t>Project Co; and</w:t>
            </w:r>
          </w:p>
          <w:p w14:paraId="2FF8D3FB" w14:textId="77777777" w:rsidR="008A083A" w:rsidRPr="00905A4C" w:rsidRDefault="00C2290C" w:rsidP="00051D2F">
            <w:pPr>
              <w:numPr>
                <w:ilvl w:val="0"/>
                <w:numId w:val="36"/>
              </w:numPr>
              <w:spacing w:after="240" w:line="240" w:lineRule="auto"/>
              <w:rPr>
                <w:rFonts w:cs="Arial"/>
                <w:sz w:val="20"/>
                <w:szCs w:val="21"/>
              </w:rPr>
            </w:pPr>
            <w:r w:rsidRPr="00905A4C">
              <w:rPr>
                <w:rFonts w:cs="Arial"/>
                <w:sz w:val="20"/>
                <w:szCs w:val="20"/>
              </w:rPr>
              <w:t>t</w:t>
            </w:r>
            <w:r w:rsidRPr="00905A4C">
              <w:rPr>
                <w:rFonts w:cs="Arial"/>
                <w:sz w:val="20"/>
                <w:szCs w:val="21"/>
              </w:rPr>
              <w:t xml:space="preserve">he Security Trustee. </w:t>
            </w:r>
          </w:p>
        </w:tc>
      </w:tr>
      <w:tr w:rsidR="008A083A" w:rsidRPr="00905A4C" w14:paraId="1DF2503D" w14:textId="77777777">
        <w:tc>
          <w:tcPr>
            <w:tcW w:w="2527" w:type="dxa"/>
            <w:tcBorders>
              <w:top w:val="single" w:sz="6" w:space="0" w:color="auto"/>
              <w:left w:val="single" w:sz="4" w:space="0" w:color="auto"/>
              <w:bottom w:val="single" w:sz="6" w:space="0" w:color="auto"/>
              <w:right w:val="single" w:sz="6" w:space="0" w:color="auto"/>
            </w:tcBorders>
            <w:hideMark/>
          </w:tcPr>
          <w:p w14:paraId="456DFB23" w14:textId="77777777" w:rsidR="008A083A" w:rsidRPr="00905A4C" w:rsidRDefault="00C2290C">
            <w:pPr>
              <w:rPr>
                <w:rFonts w:cs="Arial"/>
                <w:sz w:val="20"/>
                <w:szCs w:val="21"/>
              </w:rPr>
            </w:pPr>
            <w:bookmarkStart w:id="177" w:name="_DTBK20" w:colFirst="1" w:colLast="1"/>
            <w:bookmarkStart w:id="178" w:name="_DTBK64" w:colFirst="1" w:colLast="1"/>
            <w:bookmarkStart w:id="179" w:name="_DTBK331" w:colFirst="0" w:colLast="0"/>
            <w:bookmarkEnd w:id="173"/>
            <w:bookmarkEnd w:id="174"/>
            <w:bookmarkEnd w:id="175"/>
            <w:r w:rsidRPr="00905A4C">
              <w:rPr>
                <w:rFonts w:cs="Arial"/>
                <w:sz w:val="20"/>
                <w:szCs w:val="21"/>
              </w:rPr>
              <w:t>Level of cover</w:t>
            </w:r>
          </w:p>
        </w:tc>
        <w:tc>
          <w:tcPr>
            <w:tcW w:w="6263" w:type="dxa"/>
            <w:tcBorders>
              <w:top w:val="single" w:sz="6" w:space="0" w:color="auto"/>
              <w:left w:val="single" w:sz="6" w:space="0" w:color="auto"/>
              <w:bottom w:val="single" w:sz="6" w:space="0" w:color="auto"/>
              <w:right w:val="single" w:sz="4" w:space="0" w:color="auto"/>
            </w:tcBorders>
            <w:hideMark/>
          </w:tcPr>
          <w:p w14:paraId="27483D5E" w14:textId="7D9C7593" w:rsidR="008A083A" w:rsidRPr="00905A4C" w:rsidRDefault="00C2290C">
            <w:pPr>
              <w:rPr>
                <w:rFonts w:cs="Arial"/>
                <w:sz w:val="20"/>
                <w:szCs w:val="21"/>
              </w:rPr>
            </w:pPr>
            <w:bookmarkStart w:id="180" w:name="_DTBK198"/>
            <w:r w:rsidRPr="00905A4C">
              <w:rPr>
                <w:rFonts w:cs="Arial"/>
                <w:sz w:val="20"/>
                <w:szCs w:val="21"/>
              </w:rPr>
              <w:t>In respect of Project Co and the Security Trustee:</w:t>
            </w:r>
          </w:p>
          <w:p w14:paraId="1966F5D9" w14:textId="77777777"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1"/>
              </w:rPr>
            </w:pPr>
            <w:r w:rsidRPr="00905A4C">
              <w:rPr>
                <w:sz w:val="20"/>
                <w:szCs w:val="21"/>
              </w:rPr>
              <w:t xml:space="preserve">[To be bid] Service Payments (prior to any Abatement).  </w:t>
            </w:r>
            <w:r w:rsidR="0054378B">
              <w:rPr>
                <w:noProof/>
              </w:rPr>
              <w:pict w14:anchorId="3FE6F768">
                <v:shape id="Freeform: Shape 4746" o:spid="_x0000_s2050" style="position:absolute;left:0;text-align:left;margin-left:243.6pt;margin-top:308.45pt;width:242.45pt;height:10.3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" path="m,206r4849,l4849,,,,,206xe" fillcolor="#d3d3d3" stroked="f">
                  <v:path arrowok="t" o:connecttype="custom" o:connectlocs="0,131445;3079115,131445;3079115,0;0,0" o:connectangles="0,0,0,0"/>
                  <w10:wrap anchorx="page" anchory="page"/>
                </v:shape>
              </w:pict>
            </w:r>
          </w:p>
        </w:tc>
      </w:tr>
      <w:tr w:rsidR="008A083A" w:rsidRPr="00905A4C" w14:paraId="73E56A66" w14:textId="77777777">
        <w:tc>
          <w:tcPr>
            <w:tcW w:w="2527" w:type="dxa"/>
            <w:tcBorders>
              <w:top w:val="single" w:sz="6" w:space="0" w:color="auto"/>
              <w:left w:val="single" w:sz="4" w:space="0" w:color="auto"/>
              <w:bottom w:val="single" w:sz="6" w:space="0" w:color="auto"/>
              <w:right w:val="single" w:sz="6" w:space="0" w:color="auto"/>
            </w:tcBorders>
            <w:hideMark/>
          </w:tcPr>
          <w:p w14:paraId="73FCF5CB" w14:textId="77777777" w:rsidR="008A083A" w:rsidRPr="00905A4C" w:rsidRDefault="00C2290C">
            <w:pPr>
              <w:rPr>
                <w:rFonts w:cs="Arial"/>
                <w:sz w:val="20"/>
                <w:szCs w:val="21"/>
              </w:rPr>
            </w:pPr>
            <w:bookmarkStart w:id="181" w:name="_DTBK65" w:colFirst="1" w:colLast="1"/>
            <w:bookmarkStart w:id="182" w:name="_DTBK199" w:colFirst="1" w:colLast="1"/>
            <w:bookmarkStart w:id="183" w:name="_DTBK332" w:colFirst="0" w:colLast="0"/>
            <w:bookmarkEnd w:id="177"/>
            <w:bookmarkEnd w:id="178"/>
            <w:bookmarkEnd w:id="179"/>
            <w:r w:rsidRPr="00905A4C">
              <w:rPr>
                <w:rFonts w:cs="Arial"/>
                <w:sz w:val="20"/>
                <w:szCs w:val="21"/>
              </w:rPr>
              <w:t>Scope of cover</w:t>
            </w:r>
          </w:p>
        </w:tc>
        <w:tc>
          <w:tcPr>
            <w:tcW w:w="6263" w:type="dxa"/>
            <w:tcBorders>
              <w:top w:val="single" w:sz="6" w:space="0" w:color="auto"/>
              <w:left w:val="single" w:sz="6" w:space="0" w:color="auto"/>
              <w:bottom w:val="single" w:sz="6" w:space="0" w:color="auto"/>
              <w:right w:val="single" w:sz="4" w:space="0" w:color="auto"/>
            </w:tcBorders>
            <w:hideMark/>
          </w:tcPr>
          <w:p w14:paraId="7A77E4D5" w14:textId="146BB34D" w:rsidR="008B46FE" w:rsidRPr="00905A4C" w:rsidRDefault="00C2290C">
            <w:pPr>
              <w:rPr>
                <w:rFonts w:cs="Arial"/>
                <w:sz w:val="20"/>
                <w:szCs w:val="21"/>
              </w:rPr>
            </w:pPr>
            <w:r w:rsidRPr="00905A4C">
              <w:rPr>
                <w:rFonts w:cs="Arial"/>
                <w:sz w:val="20"/>
                <w:szCs w:val="21"/>
              </w:rPr>
              <w:t>The policy must be procured and maintained on a project specif</w:t>
            </w:r>
            <w:r w:rsidR="0054378B">
              <w:rPr>
                <w:rFonts w:cs="Arial"/>
                <w:noProof/>
                <w:sz w:val="20"/>
                <w:szCs w:val="21"/>
              </w:rPr>
              <w:pict w14:anchorId="1AAE1FC2">
                <v:shape id="Freeform: Shape 4755" o:spid="_x0000_s2059" style="position:absolute;margin-left:113.45pt;margin-top:586.5pt;width:411pt;height:.5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" path="m,l8220,r,10l,10,,xe" fillcolor="#4d4d4d" stroked="f">
                  <v:path arrowok="t" o:connecttype="custom" o:connectlocs="0,0;5219700,0;5219700,6350;0,6350" o:connectangles="0,0,0,0"/>
                  <w10:wrap anchorx="page" anchory="page"/>
                </v:shape>
              </w:pict>
            </w:r>
            <w:r w:rsidR="0054378B">
              <w:rPr>
                <w:rFonts w:cs="Arial"/>
                <w:noProof/>
                <w:sz w:val="20"/>
                <w:szCs w:val="21"/>
              </w:rPr>
              <w:pict w14:anchorId="25051A30">
                <v:shape id="Freeform: Shape 4756" o:spid="_x0000_s2058" style="position:absolute;margin-left:112.75pt;margin-top:742pt;width:114.1pt;height:.5pt;z-index:-25165823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" path="m,l2282,r,10l,10,,xe" fillcolor="#4d4d4d" stroked="f">
                  <v:path arrowok="t" o:connecttype="custom" o:connectlocs="0,0;1449070,0;1449070,6350;0,6350" o:connectangles="0,0,0,0"/>
                  <w10:wrap anchorx="page" anchory="page"/>
                </v:shape>
              </w:pict>
            </w:r>
            <w:r w:rsidR="0054378B">
              <w:rPr>
                <w:rFonts w:cs="Arial"/>
                <w:noProof/>
                <w:sz w:val="20"/>
                <w:szCs w:val="21"/>
              </w:rPr>
              <w:pict w14:anchorId="4FCA6C91">
                <v:shape id="Freeform: Shape 4757" o:spid="_x0000_s2057" style="position:absolute;margin-left:226.15pt;margin-top:742pt;width:298.3pt;height:.5pt;z-index:-25165823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" path="m,l5966,r,10l,10,,xe" fillcolor="#4d4d4d" stroked="f">
                  <v:path arrowok="t" o:connecttype="custom" o:connectlocs="0,0;3788410,0;3788410,6350;0,6350" o:connectangles="0,0,0,0"/>
                  <w10:wrap anchorx="page" anchory="page"/>
                </v:shape>
              </w:pict>
            </w:r>
            <w:r w:rsidRPr="00905A4C">
              <w:rPr>
                <w:rFonts w:cs="Arial"/>
                <w:sz w:val="20"/>
                <w:szCs w:val="21"/>
              </w:rPr>
              <w:t>ic bas</w:t>
            </w:r>
            <w:r w:rsidR="0054378B">
              <w:rPr>
                <w:rFonts w:cs="Arial"/>
                <w:noProof/>
                <w:sz w:val="20"/>
                <w:szCs w:val="21"/>
              </w:rPr>
              <w:pict w14:anchorId="23B3DB4E">
                <v:shape id="Freeform: Shape 4758" o:spid="_x0000_s2056" style="position:absolute;margin-left:113.45pt;margin-top:137.6pt;width:411pt;height:.5pt;z-index:-2516582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" path="m,l8220,r,10l,10,,xe" fillcolor="#4d4d4d" stroked="f">
                  <v:path arrowok="t" o:connecttype="custom" o:connectlocs="0,0;5219700,0;5219700,6350;0,6350" o:connectangles="0,0,0,0"/>
                  <w10:wrap anchorx="page" anchory="page"/>
                </v:shape>
              </w:pict>
            </w:r>
            <w:r w:rsidRPr="00905A4C">
              <w:rPr>
                <w:rFonts w:cs="Arial"/>
                <w:sz w:val="20"/>
                <w:szCs w:val="21"/>
              </w:rPr>
              <w:t>is and must include</w:t>
            </w:r>
            <w:r w:rsidR="008B46FE" w:rsidRPr="00905A4C">
              <w:rPr>
                <w:rFonts w:cs="Arial"/>
                <w:sz w:val="20"/>
                <w:szCs w:val="21"/>
              </w:rPr>
              <w:t>:</w:t>
            </w:r>
          </w:p>
          <w:p w14:paraId="2DC82FFB" w14:textId="319D63F5" w:rsidR="008A083A" w:rsidRPr="00905A4C" w:rsidRDefault="00C2290C" w:rsidP="00051D2F">
            <w:pPr>
              <w:pStyle w:val="ListBullet"/>
              <w:widowControl w:val="0"/>
              <w:numPr>
                <w:ilvl w:val="0"/>
                <w:numId w:val="42"/>
              </w:numPr>
              <w:adjustRightInd w:val="0"/>
              <w:spacing w:before="60" w:after="60"/>
              <w:textAlignment w:val="baseline"/>
              <w:rPr>
                <w:rFonts w:cs="Arial"/>
              </w:rPr>
            </w:pPr>
            <w:bookmarkStart w:id="184" w:name="_BPDC_LN_INS_1178"/>
            <w:bookmarkStart w:id="185" w:name="_BPDC_PR_INS_1179"/>
            <w:bookmarkEnd w:id="184"/>
            <w:bookmarkEnd w:id="185"/>
            <w:r w:rsidRPr="00905A4C">
              <w:rPr>
                <w:rFonts w:cs="Arial"/>
                <w:sz w:val="20"/>
                <w:szCs w:val="21"/>
              </w:rPr>
              <w:t>coverage for Loss as a consequence of a delay resulting from damage insured under the Marine Transit Insurance</w:t>
            </w:r>
            <w:r w:rsidR="008B46FE" w:rsidRPr="00905A4C">
              <w:rPr>
                <w:rFonts w:cs="Arial"/>
              </w:rPr>
              <w:t>.</w:t>
            </w:r>
          </w:p>
        </w:tc>
      </w:tr>
      <w:tr w:rsidR="008A083A" w:rsidRPr="00905A4C" w14:paraId="08A36827" w14:textId="77777777">
        <w:tc>
          <w:tcPr>
            <w:tcW w:w="2527" w:type="dxa"/>
            <w:tcBorders>
              <w:top w:val="single" w:sz="6" w:space="0" w:color="auto"/>
              <w:left w:val="single" w:sz="4" w:space="0" w:color="auto"/>
              <w:bottom w:val="single" w:sz="6" w:space="0" w:color="auto"/>
              <w:right w:val="single" w:sz="6" w:space="0" w:color="auto"/>
            </w:tcBorders>
            <w:hideMark/>
          </w:tcPr>
          <w:p w14:paraId="432FD06D" w14:textId="77777777" w:rsidR="008A083A" w:rsidRPr="00905A4C" w:rsidRDefault="00C2290C">
            <w:pPr>
              <w:rPr>
                <w:rFonts w:cs="Arial"/>
                <w:sz w:val="20"/>
                <w:szCs w:val="21"/>
              </w:rPr>
            </w:pPr>
            <w:bookmarkStart w:id="186" w:name="_DTBK66" w:colFirst="1" w:colLast="1"/>
            <w:bookmarkStart w:id="187" w:name="_DTBK333" w:colFirst="0" w:colLast="0"/>
            <w:bookmarkEnd w:id="181"/>
            <w:bookmarkEnd w:id="182"/>
            <w:bookmarkEnd w:id="183"/>
            <w:r w:rsidRPr="00905A4C">
              <w:rPr>
                <w:rFonts w:cs="Arial"/>
                <w:sz w:val="20"/>
                <w:szCs w:val="21"/>
              </w:rPr>
              <w:t>Situation of risk</w:t>
            </w:r>
          </w:p>
        </w:tc>
        <w:tc>
          <w:tcPr>
            <w:tcW w:w="6263" w:type="dxa"/>
            <w:tcBorders>
              <w:top w:val="single" w:sz="6" w:space="0" w:color="auto"/>
              <w:left w:val="single" w:sz="6" w:space="0" w:color="auto"/>
              <w:bottom w:val="single" w:sz="6" w:space="0" w:color="auto"/>
              <w:right w:val="single" w:sz="4" w:space="0" w:color="auto"/>
            </w:tcBorders>
            <w:hideMark/>
          </w:tcPr>
          <w:p w14:paraId="1C5BCBBA" w14:textId="77777777" w:rsidR="008A083A" w:rsidRPr="00905A4C" w:rsidRDefault="00C2290C">
            <w:pPr>
              <w:rPr>
                <w:rFonts w:cs="Arial"/>
                <w:sz w:val="20"/>
                <w:szCs w:val="21"/>
              </w:rPr>
            </w:pPr>
            <w:r w:rsidRPr="00905A4C">
              <w:rPr>
                <w:rFonts w:cs="Arial"/>
                <w:sz w:val="20"/>
                <w:szCs w:val="21"/>
              </w:rPr>
              <w:t>Worldwide.</w:t>
            </w:r>
          </w:p>
        </w:tc>
      </w:tr>
      <w:tr w:rsidR="008A083A" w:rsidRPr="00905A4C" w14:paraId="6E854C59" w14:textId="77777777">
        <w:tc>
          <w:tcPr>
            <w:tcW w:w="2527" w:type="dxa"/>
            <w:tcBorders>
              <w:top w:val="single" w:sz="6" w:space="0" w:color="auto"/>
              <w:left w:val="single" w:sz="4" w:space="0" w:color="auto"/>
              <w:bottom w:val="single" w:sz="6" w:space="0" w:color="auto"/>
              <w:right w:val="single" w:sz="6" w:space="0" w:color="auto"/>
            </w:tcBorders>
            <w:hideMark/>
          </w:tcPr>
          <w:p w14:paraId="7FDF61E0" w14:textId="7E108358" w:rsidR="008A083A" w:rsidRPr="00905A4C" w:rsidRDefault="00C2290C">
            <w:pPr>
              <w:rPr>
                <w:rFonts w:cs="Arial"/>
                <w:sz w:val="20"/>
                <w:szCs w:val="21"/>
              </w:rPr>
            </w:pPr>
            <w:bookmarkStart w:id="188" w:name="_DTBK67" w:colFirst="1" w:colLast="1"/>
            <w:bookmarkStart w:id="189" w:name="_DTBK334" w:colFirst="0" w:colLast="0"/>
            <w:bookmarkEnd w:id="186"/>
            <w:bookmarkEnd w:id="187"/>
            <w:r w:rsidRPr="00905A4C">
              <w:rPr>
                <w:rFonts w:cs="Arial"/>
                <w:sz w:val="20"/>
                <w:szCs w:val="21"/>
              </w:rPr>
              <w:t>Deductibles</w:t>
            </w:r>
          </w:p>
        </w:tc>
        <w:tc>
          <w:tcPr>
            <w:tcW w:w="6263" w:type="dxa"/>
            <w:tcBorders>
              <w:top w:val="single" w:sz="6" w:space="0" w:color="auto"/>
              <w:left w:val="single" w:sz="6" w:space="0" w:color="auto"/>
              <w:bottom w:val="single" w:sz="6" w:space="0" w:color="auto"/>
              <w:right w:val="single" w:sz="4" w:space="0" w:color="auto"/>
            </w:tcBorders>
            <w:hideMark/>
          </w:tcPr>
          <w:p w14:paraId="164BA1A7" w14:textId="285577AF" w:rsidR="008A083A" w:rsidRPr="00905A4C" w:rsidRDefault="0054378B" w:rsidP="008B46FE">
            <w:pPr>
              <w:rPr>
                <w:rFonts w:cs="Arial"/>
                <w:i/>
                <w:iCs/>
                <w:sz w:val="20"/>
                <w:szCs w:val="21"/>
              </w:rPr>
            </w:pPr>
            <w:r>
              <w:rPr>
                <w:noProof/>
                <w:sz w:val="20"/>
                <w:szCs w:val="21"/>
              </w:rPr>
              <w:pict w14:anchorId="6F3291CF">
                <v:shape id="Freeform: Shape 4748" o:spid="_x0000_s2051" style="position:absolute;margin-left:264.4pt;margin-top:558pt;width:37.45pt;height:10.4pt;z-index:-25165823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" path="m,208r749,l749,,,,,208xe" fillcolor="#d3d3d3" stroked="f">
                  <v:path arrowok="t" o:connecttype="custom" o:connectlocs="0,132080;475615,132080;475615,0;0,0" o:connectangles="0,0,0,0"/>
                  <w10:wrap anchorx="page" anchory="page"/>
                </v:shape>
              </w:pict>
            </w:r>
            <w:r w:rsidR="00C2290C" w:rsidRPr="00905A4C">
              <w:rPr>
                <w:rFonts w:cs="Arial"/>
                <w:sz w:val="20"/>
                <w:szCs w:val="20"/>
              </w:rPr>
              <w:t>Maximum</w:t>
            </w:r>
            <w:r w:rsidR="00C2290C" w:rsidRPr="00905A4C">
              <w:rPr>
                <w:rFonts w:cs="Arial"/>
                <w:color w:val="FF0000"/>
                <w:sz w:val="20"/>
                <w:szCs w:val="20"/>
              </w:rPr>
              <w:t xml:space="preserve"> </w:t>
            </w:r>
            <w:r w:rsidR="00C2290C" w:rsidRPr="00905A4C">
              <w:rPr>
                <w:rFonts w:cs="Arial"/>
                <w:sz w:val="20"/>
                <w:szCs w:val="20"/>
              </w:rPr>
              <w:t>deductible of [</w:t>
            </w:r>
            <w:r w:rsidR="00C2290C" w:rsidRPr="00905A4C">
              <w:rPr>
                <w:sz w:val="20"/>
                <w:szCs w:val="20"/>
              </w:rPr>
              <w:t>##</w:t>
            </w:r>
            <w:r w:rsidR="00C2290C" w:rsidRPr="00905A4C">
              <w:rPr>
                <w:rFonts w:cs="Arial"/>
                <w:sz w:val="20"/>
                <w:szCs w:val="20"/>
              </w:rPr>
              <w:t>] days in total for all claims.</w:t>
            </w:r>
          </w:p>
        </w:tc>
      </w:tr>
      <w:bookmarkEnd w:id="188"/>
      <w:bookmarkEnd w:id="189"/>
      <w:tr w:rsidR="008A083A" w:rsidRPr="00905A4C" w14:paraId="66BAC093" w14:textId="77777777">
        <w:tc>
          <w:tcPr>
            <w:tcW w:w="2527" w:type="dxa"/>
            <w:tcBorders>
              <w:top w:val="single" w:sz="6" w:space="0" w:color="auto"/>
              <w:left w:val="single" w:sz="4" w:space="0" w:color="auto"/>
              <w:bottom w:val="single" w:sz="4" w:space="0" w:color="auto"/>
              <w:right w:val="single" w:sz="6" w:space="0" w:color="auto"/>
            </w:tcBorders>
            <w:hideMark/>
          </w:tcPr>
          <w:p w14:paraId="0ACED385" w14:textId="77777777" w:rsidR="008A083A" w:rsidRPr="00905A4C" w:rsidRDefault="00C2290C">
            <w:pPr>
              <w:rPr>
                <w:rFonts w:cs="Arial"/>
                <w:sz w:val="20"/>
                <w:szCs w:val="21"/>
              </w:rPr>
            </w:pPr>
            <w:r w:rsidRPr="00905A4C">
              <w:rPr>
                <w:rFonts w:cs="Arial"/>
                <w:sz w:val="20"/>
                <w:szCs w:val="21"/>
              </w:rPr>
              <w:t>Period of insurance</w:t>
            </w:r>
          </w:p>
        </w:tc>
        <w:tc>
          <w:tcPr>
            <w:tcW w:w="6263" w:type="dxa"/>
            <w:tcBorders>
              <w:top w:val="single" w:sz="6" w:space="0" w:color="auto"/>
              <w:left w:val="single" w:sz="6" w:space="0" w:color="auto"/>
              <w:bottom w:val="single" w:sz="4" w:space="0" w:color="auto"/>
              <w:right w:val="single" w:sz="4" w:space="0" w:color="auto"/>
            </w:tcBorders>
            <w:hideMark/>
          </w:tcPr>
          <w:p w14:paraId="3B95390F" w14:textId="46FADDF8" w:rsidR="008A083A" w:rsidRPr="00905A4C" w:rsidRDefault="00FE62FA">
            <w:pPr>
              <w:rPr>
                <w:rFonts w:cs="Arial"/>
                <w:sz w:val="20"/>
                <w:szCs w:val="21"/>
              </w:rPr>
            </w:pPr>
            <w:r w:rsidRPr="00905A4C">
              <w:rPr>
                <w:rFonts w:cs="Arial"/>
                <w:sz w:val="20"/>
                <w:szCs w:val="21"/>
              </w:rPr>
              <w:t>From the time of leaving the manufacturer or other place of original order in the country of origin until the Date of Commercial Acceptance.</w:t>
            </w:r>
          </w:p>
        </w:tc>
      </w:tr>
    </w:tbl>
    <w:p w14:paraId="257AB639" w14:textId="77777777" w:rsidR="008A083A" w:rsidRPr="00905A4C" w:rsidRDefault="00C2290C">
      <w:pPr>
        <w:spacing w:after="0" w:line="240" w:lineRule="auto"/>
        <w:rPr>
          <w:b/>
        </w:rPr>
      </w:pPr>
      <w:r w:rsidRPr="00905A4C">
        <w:rPr>
          <w:b/>
        </w:rPr>
        <w:t xml:space="preserve"> </w:t>
      </w:r>
      <w:r w:rsidRPr="00905A4C">
        <w:rPr>
          <w:b/>
        </w:rPr>
        <w:br w:type="page"/>
      </w:r>
    </w:p>
    <w:p w14:paraId="6FAD74FB" w14:textId="77777777" w:rsidR="008A083A" w:rsidRPr="00905A4C" w:rsidRDefault="008A083A">
      <w:pPr>
        <w:spacing w:after="0" w:line="240" w:lineRule="auto"/>
        <w:rPr>
          <w:b/>
        </w:rPr>
      </w:pPr>
    </w:p>
    <w:p w14:paraId="6C6DBDF0" w14:textId="77777777" w:rsidR="008A083A" w:rsidRPr="00905A4C" w:rsidRDefault="00C2290C">
      <w:pPr>
        <w:spacing w:after="240"/>
      </w:pPr>
      <w:bookmarkStart w:id="190" w:name="_DTBK200"/>
      <w:r w:rsidRPr="00905A4C">
        <w:t>(f)</w:t>
      </w:r>
      <w:r w:rsidRPr="00905A4C">
        <w:tab/>
      </w:r>
      <w:r w:rsidRPr="00905A4C">
        <w:rPr>
          <w:b/>
        </w:rPr>
        <w:t>Contractors Plant and Equipment</w:t>
      </w:r>
    </w:p>
    <w:tbl>
      <w:tblPr>
        <w:tblW w:w="992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370"/>
      </w:tblGrid>
      <w:tr w:rsidR="008A083A" w:rsidRPr="00905A4C" w14:paraId="12933AF9" w14:textId="77777777">
        <w:trPr>
          <w:tblHeader/>
        </w:trPr>
        <w:tc>
          <w:tcPr>
            <w:tcW w:w="2551" w:type="dxa"/>
            <w:shd w:val="clear" w:color="auto" w:fill="BDD6EE"/>
          </w:tcPr>
          <w:p w14:paraId="491C8AA9" w14:textId="77777777" w:rsidR="008A083A" w:rsidRPr="00905A4C" w:rsidRDefault="00C2290C">
            <w:pPr>
              <w:pStyle w:val="TableText"/>
              <w:spacing w:before="120" w:after="120"/>
              <w:rPr>
                <w:rFonts w:ascii="Arial" w:hAnsi="Arial" w:cs="Arial"/>
                <w:b/>
                <w:sz w:val="20"/>
                <w:szCs w:val="20"/>
                <w:lang w:eastAsia="zh-CN" w:bidi="th-TH"/>
              </w:rPr>
            </w:pPr>
            <w:bookmarkStart w:id="191" w:name="_DTBK69" w:colFirst="1" w:colLast="1"/>
            <w:bookmarkStart w:id="192" w:name="_DTBK336" w:colFirst="0" w:colLast="0"/>
            <w:bookmarkEnd w:id="190"/>
            <w:r w:rsidRPr="00905A4C">
              <w:rPr>
                <w:rFonts w:ascii="Arial" w:hAnsi="Arial" w:cs="Arial"/>
                <w:b/>
                <w:sz w:val="20"/>
                <w:szCs w:val="20"/>
                <w:lang w:eastAsia="zh-CN" w:bidi="th-TH"/>
              </w:rPr>
              <w:t>Insurance element</w:t>
            </w:r>
          </w:p>
        </w:tc>
        <w:tc>
          <w:tcPr>
            <w:tcW w:w="7370" w:type="dxa"/>
            <w:shd w:val="clear" w:color="auto" w:fill="BDD6EE"/>
          </w:tcPr>
          <w:p w14:paraId="67005394"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7D66EE15" w14:textId="77777777">
        <w:tc>
          <w:tcPr>
            <w:tcW w:w="2551" w:type="dxa"/>
            <w:shd w:val="clear" w:color="auto" w:fill="auto"/>
          </w:tcPr>
          <w:p w14:paraId="354A0CA5" w14:textId="71DD49FD" w:rsidR="008A083A" w:rsidRPr="00905A4C" w:rsidRDefault="00C2290C">
            <w:pPr>
              <w:spacing w:before="60" w:after="60"/>
              <w:rPr>
                <w:rFonts w:cs="Arial"/>
                <w:sz w:val="20"/>
                <w:szCs w:val="20"/>
              </w:rPr>
            </w:pPr>
            <w:bookmarkStart w:id="193" w:name="_DTBK70" w:colFirst="1" w:colLast="1"/>
            <w:bookmarkStart w:id="194" w:name="_DTBK337" w:colFirst="0" w:colLast="0"/>
            <w:bookmarkEnd w:id="191"/>
            <w:bookmarkEnd w:id="192"/>
            <w:r w:rsidRPr="00905A4C">
              <w:rPr>
                <w:rFonts w:cs="Arial"/>
                <w:sz w:val="20"/>
                <w:szCs w:val="20"/>
                <w:lang w:eastAsia="zh-CN" w:bidi="th-TH"/>
              </w:rPr>
              <w:t>Party responsible for procuring the Insurance</w:t>
            </w:r>
          </w:p>
        </w:tc>
        <w:tc>
          <w:tcPr>
            <w:tcW w:w="7370" w:type="dxa"/>
            <w:shd w:val="clear" w:color="auto" w:fill="auto"/>
          </w:tcPr>
          <w:p w14:paraId="74D3D388" w14:textId="77777777" w:rsidR="008A083A" w:rsidRPr="00905A4C" w:rsidRDefault="00C2290C">
            <w:pPr>
              <w:spacing w:before="60" w:after="60"/>
              <w:rPr>
                <w:rFonts w:cs="Arial"/>
                <w:sz w:val="20"/>
                <w:szCs w:val="20"/>
              </w:rPr>
            </w:pPr>
            <w:r w:rsidRPr="00905A4C">
              <w:rPr>
                <w:rFonts w:cs="Arial"/>
                <w:sz w:val="20"/>
                <w:szCs w:val="20"/>
              </w:rPr>
              <w:t>Each party to procure their own insurance.</w:t>
            </w:r>
          </w:p>
        </w:tc>
      </w:tr>
      <w:tr w:rsidR="008A083A" w:rsidRPr="00905A4C" w14:paraId="0F40A8B5" w14:textId="77777777">
        <w:tc>
          <w:tcPr>
            <w:tcW w:w="2551" w:type="dxa"/>
            <w:shd w:val="clear" w:color="auto" w:fill="auto"/>
          </w:tcPr>
          <w:p w14:paraId="70C88833" w14:textId="77777777" w:rsidR="008A083A" w:rsidRPr="00905A4C" w:rsidRDefault="00C2290C">
            <w:pPr>
              <w:spacing w:before="60" w:after="60"/>
              <w:rPr>
                <w:rFonts w:cs="Arial"/>
                <w:sz w:val="20"/>
                <w:szCs w:val="20"/>
              </w:rPr>
            </w:pPr>
            <w:bookmarkStart w:id="195" w:name="_DTBK71" w:colFirst="1" w:colLast="1"/>
            <w:bookmarkStart w:id="196" w:name="_DTBK338" w:colFirst="0" w:colLast="0"/>
            <w:bookmarkEnd w:id="193"/>
            <w:bookmarkEnd w:id="194"/>
            <w:r w:rsidRPr="00905A4C">
              <w:rPr>
                <w:rFonts w:cs="Arial"/>
                <w:sz w:val="20"/>
                <w:szCs w:val="20"/>
              </w:rPr>
              <w:t>Insured</w:t>
            </w:r>
          </w:p>
        </w:tc>
        <w:tc>
          <w:tcPr>
            <w:tcW w:w="7370" w:type="dxa"/>
            <w:shd w:val="clear" w:color="auto" w:fill="auto"/>
          </w:tcPr>
          <w:p w14:paraId="581DEE02" w14:textId="77777777" w:rsidR="008A083A" w:rsidRPr="00905A4C" w:rsidRDefault="00C2290C">
            <w:pPr>
              <w:spacing w:before="60" w:after="60"/>
            </w:pPr>
            <w:r w:rsidRPr="00905A4C">
              <w:rPr>
                <w:rFonts w:cs="Arial"/>
                <w:sz w:val="20"/>
                <w:szCs w:val="20"/>
              </w:rPr>
              <w:t xml:space="preserve">Each party to procure their own insurance. </w:t>
            </w:r>
          </w:p>
        </w:tc>
      </w:tr>
      <w:tr w:rsidR="008A083A" w:rsidRPr="00905A4C" w14:paraId="0A8F5349" w14:textId="77777777">
        <w:tc>
          <w:tcPr>
            <w:tcW w:w="2551" w:type="dxa"/>
            <w:shd w:val="clear" w:color="auto" w:fill="auto"/>
          </w:tcPr>
          <w:p w14:paraId="3E94E366" w14:textId="77777777" w:rsidR="008A083A" w:rsidRPr="00905A4C" w:rsidRDefault="00C2290C">
            <w:pPr>
              <w:spacing w:before="60" w:after="60"/>
              <w:rPr>
                <w:rFonts w:cs="Arial"/>
                <w:sz w:val="20"/>
                <w:szCs w:val="20"/>
              </w:rPr>
            </w:pPr>
            <w:bookmarkStart w:id="197" w:name="_DTBK72" w:colFirst="1" w:colLast="1"/>
            <w:bookmarkStart w:id="198" w:name="_DTBK339" w:colFirst="0" w:colLast="0"/>
            <w:bookmarkEnd w:id="195"/>
            <w:bookmarkEnd w:id="196"/>
            <w:r w:rsidRPr="00905A4C">
              <w:rPr>
                <w:rFonts w:cs="Arial"/>
                <w:sz w:val="20"/>
                <w:szCs w:val="20"/>
              </w:rPr>
              <w:t>Level of cover</w:t>
            </w:r>
          </w:p>
        </w:tc>
        <w:tc>
          <w:tcPr>
            <w:tcW w:w="7370" w:type="dxa"/>
            <w:shd w:val="clear" w:color="auto" w:fill="auto"/>
          </w:tcPr>
          <w:p w14:paraId="70E48A02" w14:textId="77777777" w:rsidR="008A083A" w:rsidRPr="00905A4C" w:rsidRDefault="00C2290C">
            <w:pPr>
              <w:spacing w:before="60" w:after="60"/>
              <w:rPr>
                <w:rFonts w:cs="Arial"/>
                <w:sz w:val="20"/>
                <w:szCs w:val="20"/>
              </w:rPr>
            </w:pPr>
            <w:r w:rsidRPr="00905A4C">
              <w:rPr>
                <w:rFonts w:cs="Arial"/>
                <w:sz w:val="20"/>
                <w:szCs w:val="20"/>
              </w:rPr>
              <w:t>Market value of the respective plant or equipment used in connection with the Works.</w:t>
            </w:r>
          </w:p>
        </w:tc>
      </w:tr>
      <w:tr w:rsidR="008A083A" w:rsidRPr="00905A4C" w14:paraId="4B5B8F35" w14:textId="77777777">
        <w:tc>
          <w:tcPr>
            <w:tcW w:w="2551" w:type="dxa"/>
            <w:shd w:val="clear" w:color="auto" w:fill="auto"/>
          </w:tcPr>
          <w:p w14:paraId="377AC201" w14:textId="77777777" w:rsidR="008A083A" w:rsidRPr="00905A4C" w:rsidRDefault="00C2290C">
            <w:pPr>
              <w:spacing w:before="60" w:after="60"/>
              <w:rPr>
                <w:rFonts w:cs="Arial"/>
                <w:sz w:val="20"/>
                <w:szCs w:val="20"/>
              </w:rPr>
            </w:pPr>
            <w:bookmarkStart w:id="199" w:name="_DTBK73" w:colFirst="1" w:colLast="1"/>
            <w:bookmarkStart w:id="200" w:name="_DTBK340" w:colFirst="0" w:colLast="0"/>
            <w:bookmarkEnd w:id="197"/>
            <w:bookmarkEnd w:id="198"/>
            <w:r w:rsidRPr="00905A4C">
              <w:rPr>
                <w:rFonts w:cs="Arial"/>
                <w:sz w:val="20"/>
                <w:szCs w:val="20"/>
              </w:rPr>
              <w:t>Scope of cover</w:t>
            </w:r>
          </w:p>
        </w:tc>
        <w:tc>
          <w:tcPr>
            <w:tcW w:w="7370" w:type="dxa"/>
            <w:shd w:val="clear" w:color="auto" w:fill="auto"/>
          </w:tcPr>
          <w:p w14:paraId="7B7179D3" w14:textId="77777777" w:rsidR="008A083A" w:rsidRPr="00905A4C" w:rsidRDefault="00C2290C">
            <w:pPr>
              <w:spacing w:before="60" w:after="60"/>
              <w:rPr>
                <w:rFonts w:cs="Arial"/>
                <w:sz w:val="20"/>
                <w:szCs w:val="20"/>
              </w:rPr>
            </w:pPr>
            <w:r w:rsidRPr="00905A4C">
              <w:rPr>
                <w:rFonts w:cs="Arial"/>
                <w:sz w:val="20"/>
                <w:szCs w:val="20"/>
              </w:rPr>
              <w:t>Damage or destruction for an indemnity value of the respective plant and equipment whether owned or hired by Project Co or the D&amp;C Contractor used for the purposes of undertaking the Works.</w:t>
            </w:r>
          </w:p>
        </w:tc>
      </w:tr>
      <w:tr w:rsidR="008A083A" w:rsidRPr="00905A4C" w14:paraId="1DC63433" w14:textId="77777777">
        <w:tc>
          <w:tcPr>
            <w:tcW w:w="2551" w:type="dxa"/>
            <w:shd w:val="clear" w:color="auto" w:fill="auto"/>
          </w:tcPr>
          <w:p w14:paraId="1291D254" w14:textId="77777777" w:rsidR="008A083A" w:rsidRPr="00905A4C" w:rsidRDefault="00C2290C">
            <w:pPr>
              <w:spacing w:before="60" w:after="60"/>
              <w:rPr>
                <w:rFonts w:cs="Arial"/>
                <w:sz w:val="20"/>
                <w:szCs w:val="20"/>
              </w:rPr>
            </w:pPr>
            <w:bookmarkStart w:id="201" w:name="_DTBK74" w:colFirst="1" w:colLast="1"/>
            <w:bookmarkStart w:id="202" w:name="_DTBK341" w:colFirst="0" w:colLast="0"/>
            <w:bookmarkEnd w:id="199"/>
            <w:bookmarkEnd w:id="200"/>
            <w:r w:rsidRPr="00905A4C">
              <w:rPr>
                <w:rFonts w:cs="Arial"/>
                <w:sz w:val="20"/>
                <w:szCs w:val="20"/>
              </w:rPr>
              <w:t>Situation of risk</w:t>
            </w:r>
          </w:p>
        </w:tc>
        <w:tc>
          <w:tcPr>
            <w:tcW w:w="7370" w:type="dxa"/>
            <w:shd w:val="clear" w:color="auto" w:fill="auto"/>
          </w:tcPr>
          <w:p w14:paraId="7F3E8D78" w14:textId="77777777" w:rsidR="008A083A" w:rsidRPr="00905A4C" w:rsidRDefault="00C2290C">
            <w:pPr>
              <w:spacing w:before="60" w:after="60"/>
              <w:rPr>
                <w:rFonts w:cs="Arial"/>
                <w:sz w:val="20"/>
                <w:szCs w:val="20"/>
              </w:rPr>
            </w:pPr>
            <w:r w:rsidRPr="00905A4C">
              <w:rPr>
                <w:rFonts w:cs="Arial"/>
                <w:sz w:val="20"/>
                <w:szCs w:val="20"/>
              </w:rPr>
              <w:t>Anywhere in the Commonwealth of Australia.</w:t>
            </w:r>
          </w:p>
        </w:tc>
      </w:tr>
      <w:tr w:rsidR="008A083A" w:rsidRPr="00905A4C" w14:paraId="2C538BDB" w14:textId="77777777">
        <w:tc>
          <w:tcPr>
            <w:tcW w:w="2551" w:type="dxa"/>
            <w:shd w:val="clear" w:color="auto" w:fill="auto"/>
          </w:tcPr>
          <w:p w14:paraId="57CD48E4" w14:textId="4B8CF794" w:rsidR="008A083A" w:rsidRPr="00905A4C" w:rsidRDefault="00C2290C">
            <w:pPr>
              <w:spacing w:before="60" w:after="60"/>
              <w:rPr>
                <w:rFonts w:cs="Arial"/>
                <w:sz w:val="20"/>
                <w:szCs w:val="20"/>
              </w:rPr>
            </w:pPr>
            <w:bookmarkStart w:id="203" w:name="_DTBK75" w:colFirst="1" w:colLast="1"/>
            <w:bookmarkStart w:id="204" w:name="_DTBK342" w:colFirst="0" w:colLast="0"/>
            <w:bookmarkEnd w:id="201"/>
            <w:bookmarkEnd w:id="202"/>
            <w:r w:rsidRPr="00905A4C">
              <w:rPr>
                <w:rFonts w:cs="Arial"/>
                <w:sz w:val="20"/>
                <w:szCs w:val="20"/>
              </w:rPr>
              <w:t>Deductibles</w:t>
            </w:r>
          </w:p>
        </w:tc>
        <w:tc>
          <w:tcPr>
            <w:tcW w:w="7370" w:type="dxa"/>
            <w:shd w:val="clear" w:color="auto" w:fill="auto"/>
          </w:tcPr>
          <w:p w14:paraId="79722DCA" w14:textId="77777777" w:rsidR="008A083A" w:rsidRPr="00905A4C" w:rsidRDefault="00C2290C">
            <w:pPr>
              <w:spacing w:before="60" w:after="60"/>
              <w:rPr>
                <w:rFonts w:cs="Arial"/>
                <w:sz w:val="20"/>
                <w:szCs w:val="20"/>
              </w:rPr>
            </w:pPr>
            <w:r w:rsidRPr="00905A4C">
              <w:rPr>
                <w:rFonts w:cs="Arial"/>
                <w:sz w:val="20"/>
                <w:szCs w:val="20"/>
              </w:rPr>
              <w:t>Maximum deductible of $[50,000] for each and every occurrence.</w:t>
            </w:r>
          </w:p>
        </w:tc>
      </w:tr>
      <w:tr w:rsidR="008A083A" w:rsidRPr="00905A4C" w14:paraId="7B169BBA" w14:textId="77777777">
        <w:tc>
          <w:tcPr>
            <w:tcW w:w="2551" w:type="dxa"/>
            <w:shd w:val="clear" w:color="auto" w:fill="auto"/>
          </w:tcPr>
          <w:p w14:paraId="1C291293" w14:textId="77777777" w:rsidR="008A083A" w:rsidRPr="00905A4C" w:rsidRDefault="00C2290C">
            <w:pPr>
              <w:spacing w:before="60" w:after="60"/>
              <w:rPr>
                <w:rFonts w:cs="Arial"/>
                <w:sz w:val="20"/>
                <w:szCs w:val="20"/>
              </w:rPr>
            </w:pPr>
            <w:bookmarkStart w:id="205" w:name="_DTBK76" w:colFirst="1" w:colLast="1"/>
            <w:bookmarkStart w:id="206" w:name="_DTBK343" w:colFirst="0" w:colLast="0"/>
            <w:bookmarkEnd w:id="203"/>
            <w:bookmarkEnd w:id="204"/>
            <w:r w:rsidRPr="00905A4C">
              <w:rPr>
                <w:rFonts w:cs="Arial"/>
                <w:sz w:val="20"/>
                <w:szCs w:val="20"/>
              </w:rPr>
              <w:t>Period of cover</w:t>
            </w:r>
          </w:p>
        </w:tc>
        <w:tc>
          <w:tcPr>
            <w:tcW w:w="7370" w:type="dxa"/>
            <w:shd w:val="clear" w:color="auto" w:fill="auto"/>
          </w:tcPr>
          <w:p w14:paraId="6EBA45DA" w14:textId="0A3D31F2" w:rsidR="008A083A" w:rsidRPr="00905A4C" w:rsidRDefault="00C2290C">
            <w:pPr>
              <w:spacing w:before="60" w:after="60"/>
              <w:rPr>
                <w:rFonts w:cs="Arial"/>
                <w:sz w:val="20"/>
                <w:szCs w:val="20"/>
              </w:rPr>
            </w:pPr>
            <w:r w:rsidRPr="00905A4C">
              <w:rPr>
                <w:rFonts w:cs="Arial"/>
                <w:sz w:val="20"/>
                <w:szCs w:val="20"/>
              </w:rPr>
              <w:t xml:space="preserve">From Financial Close to the end of the last </w:t>
            </w:r>
            <w:r w:rsidR="00FE62FA" w:rsidRPr="00905A4C">
              <w:rPr>
                <w:rFonts w:cs="Arial"/>
                <w:sz w:val="20"/>
                <w:szCs w:val="20"/>
              </w:rPr>
              <w:t>d</w:t>
            </w:r>
            <w:r w:rsidRPr="00905A4C">
              <w:rPr>
                <w:rFonts w:cs="Arial"/>
                <w:sz w:val="20"/>
                <w:szCs w:val="20"/>
              </w:rPr>
              <w:t xml:space="preserve">efects </w:t>
            </w:r>
            <w:r w:rsidR="00FE62FA" w:rsidRPr="00905A4C">
              <w:rPr>
                <w:rFonts w:cs="Arial"/>
                <w:sz w:val="20"/>
                <w:szCs w:val="20"/>
              </w:rPr>
              <w:t>liability p</w:t>
            </w:r>
            <w:r w:rsidRPr="00905A4C">
              <w:rPr>
                <w:rFonts w:cs="Arial"/>
                <w:sz w:val="20"/>
                <w:szCs w:val="20"/>
              </w:rPr>
              <w:t xml:space="preserve">eriod </w:t>
            </w:r>
            <w:r w:rsidR="00BC24B9" w:rsidRPr="00905A4C">
              <w:rPr>
                <w:rFonts w:cs="Arial"/>
                <w:sz w:val="20"/>
                <w:szCs w:val="20"/>
              </w:rPr>
              <w:t>(</w:t>
            </w:r>
            <w:r w:rsidR="00FE62FA" w:rsidRPr="00905A4C">
              <w:rPr>
                <w:rFonts w:cs="Arial"/>
                <w:sz w:val="20"/>
                <w:szCs w:val="20"/>
              </w:rPr>
              <w:t>or equivalent</w:t>
            </w:r>
            <w:r w:rsidR="00BC24B9" w:rsidRPr="00905A4C">
              <w:rPr>
                <w:rFonts w:cs="Arial"/>
                <w:sz w:val="20"/>
                <w:szCs w:val="20"/>
              </w:rPr>
              <w:t>)</w:t>
            </w:r>
            <w:r w:rsidR="00FE62FA" w:rsidRPr="00905A4C">
              <w:rPr>
                <w:rFonts w:cs="Arial"/>
                <w:sz w:val="20"/>
                <w:szCs w:val="20"/>
              </w:rPr>
              <w:t xml:space="preserve"> for the Works </w:t>
            </w:r>
            <w:r w:rsidRPr="00905A4C">
              <w:rPr>
                <w:rFonts w:cs="Arial"/>
                <w:sz w:val="20"/>
                <w:szCs w:val="20"/>
              </w:rPr>
              <w:t>under the D&amp;C Contract.</w:t>
            </w:r>
            <w:r w:rsidR="00BC24B9" w:rsidRPr="00905A4C">
              <w:rPr>
                <w:rFonts w:cs="Arial"/>
                <w:b/>
                <w:bCs/>
                <w:i/>
                <w:iCs/>
                <w:sz w:val="20"/>
                <w:szCs w:val="20"/>
              </w:rPr>
              <w:t>[Note: Terminology to be aligned with the D&amp;C Subcontract prior to execution.]</w:t>
            </w:r>
          </w:p>
        </w:tc>
      </w:tr>
      <w:bookmarkEnd w:id="205"/>
      <w:bookmarkEnd w:id="206"/>
    </w:tbl>
    <w:p w14:paraId="2D611F30" w14:textId="77777777" w:rsidR="008A083A" w:rsidRPr="00905A4C" w:rsidRDefault="008A083A"/>
    <w:p w14:paraId="01F64E95" w14:textId="77777777" w:rsidR="008A083A" w:rsidRPr="00905A4C" w:rsidRDefault="00C2290C">
      <w:pPr>
        <w:spacing w:after="240"/>
        <w:rPr>
          <w:b/>
        </w:rPr>
      </w:pPr>
      <w:bookmarkStart w:id="207" w:name="_DTBK201"/>
      <w:r w:rsidRPr="00905A4C">
        <w:br w:type="page"/>
      </w:r>
      <w:r w:rsidRPr="00905A4C">
        <w:lastRenderedPageBreak/>
        <w:t>(g)</w:t>
      </w:r>
      <w:r w:rsidRPr="00905A4C">
        <w:tab/>
      </w:r>
      <w:r w:rsidRPr="00905A4C">
        <w:rPr>
          <w:b/>
        </w:rPr>
        <w:t>Design and Construct Professional Indemnity Insurance</w:t>
      </w:r>
    </w:p>
    <w:tbl>
      <w:tblPr>
        <w:tblW w:w="992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905A4C" w14:paraId="32DA92CD" w14:textId="77777777">
        <w:trPr>
          <w:tblHeader/>
        </w:trPr>
        <w:tc>
          <w:tcPr>
            <w:tcW w:w="2551" w:type="dxa"/>
            <w:tcBorders>
              <w:top w:val="single" w:sz="4" w:space="0" w:color="auto"/>
              <w:bottom w:val="single" w:sz="6" w:space="0" w:color="auto"/>
            </w:tcBorders>
            <w:shd w:val="clear" w:color="auto" w:fill="BDD6EE"/>
          </w:tcPr>
          <w:p w14:paraId="61314AF2" w14:textId="77777777" w:rsidR="008A083A" w:rsidRPr="00905A4C" w:rsidRDefault="00C2290C">
            <w:pPr>
              <w:pStyle w:val="TableText"/>
              <w:spacing w:before="120" w:after="120"/>
              <w:rPr>
                <w:rFonts w:ascii="Arial" w:hAnsi="Arial" w:cs="Arial"/>
                <w:b/>
                <w:sz w:val="20"/>
                <w:szCs w:val="20"/>
                <w:lang w:eastAsia="zh-CN" w:bidi="th-TH"/>
              </w:rPr>
            </w:pPr>
            <w:bookmarkStart w:id="208" w:name="_DTBK77" w:colFirst="1" w:colLast="1"/>
            <w:bookmarkStart w:id="209" w:name="_DTBK344" w:colFirst="0" w:colLast="0"/>
            <w:bookmarkEnd w:id="207"/>
            <w:r w:rsidRPr="00905A4C">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3B15152F"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1C348C0C" w14:textId="77777777">
        <w:tc>
          <w:tcPr>
            <w:tcW w:w="2551" w:type="dxa"/>
            <w:tcBorders>
              <w:top w:val="single" w:sz="6" w:space="0" w:color="auto"/>
            </w:tcBorders>
          </w:tcPr>
          <w:p w14:paraId="063E9D71" w14:textId="569A49DC" w:rsidR="008A083A" w:rsidRPr="00905A4C" w:rsidRDefault="00C2290C">
            <w:pPr>
              <w:pStyle w:val="TableText"/>
              <w:spacing w:before="60" w:after="60"/>
              <w:rPr>
                <w:rFonts w:ascii="Arial" w:hAnsi="Arial" w:cs="Arial"/>
                <w:sz w:val="20"/>
                <w:szCs w:val="20"/>
                <w:lang w:eastAsia="zh-CN" w:bidi="th-TH"/>
              </w:rPr>
            </w:pPr>
            <w:bookmarkStart w:id="210" w:name="_DTBK78" w:colFirst="1" w:colLast="1"/>
            <w:bookmarkStart w:id="211" w:name="_DTBK345" w:colFirst="0" w:colLast="0"/>
            <w:bookmarkEnd w:id="208"/>
            <w:bookmarkEnd w:id="209"/>
            <w:r w:rsidRPr="00905A4C">
              <w:rPr>
                <w:rFonts w:ascii="Arial" w:hAnsi="Arial" w:cs="Arial"/>
                <w:sz w:val="20"/>
                <w:szCs w:val="20"/>
                <w:lang w:eastAsia="zh-CN" w:bidi="th-TH"/>
              </w:rPr>
              <w:t>Party responsible for procuring the Insurance</w:t>
            </w:r>
          </w:p>
        </w:tc>
        <w:tc>
          <w:tcPr>
            <w:tcW w:w="7370" w:type="dxa"/>
            <w:tcBorders>
              <w:top w:val="single" w:sz="6" w:space="0" w:color="auto"/>
            </w:tcBorders>
          </w:tcPr>
          <w:p w14:paraId="2B2A98CC" w14:textId="78105EDA"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[Project Co]</w:t>
            </w:r>
          </w:p>
        </w:tc>
      </w:tr>
      <w:tr w:rsidR="008A083A" w:rsidRPr="00905A4C" w14:paraId="6C7B56A9" w14:textId="77777777">
        <w:tc>
          <w:tcPr>
            <w:tcW w:w="2551" w:type="dxa"/>
          </w:tcPr>
          <w:p w14:paraId="26ED7C35" w14:textId="77777777" w:rsidR="008A083A" w:rsidRPr="00905A4C" w:rsidRDefault="00C2290C">
            <w:pPr>
              <w:pStyle w:val="TableText"/>
              <w:spacing w:before="60" w:after="60"/>
              <w:rPr>
                <w:rFonts w:ascii="Arial" w:hAnsi="Arial" w:cs="Arial"/>
                <w:sz w:val="20"/>
                <w:szCs w:val="20"/>
                <w:lang w:eastAsia="zh-CN" w:bidi="th-TH"/>
              </w:rPr>
            </w:pPr>
            <w:bookmarkStart w:id="212" w:name="_DTBK79" w:colFirst="1" w:colLast="1"/>
            <w:bookmarkStart w:id="213" w:name="_DTBK346" w:colFirst="0" w:colLast="0"/>
            <w:bookmarkEnd w:id="210"/>
            <w:bookmarkEnd w:id="211"/>
            <w:r w:rsidRPr="00905A4C">
              <w:rPr>
                <w:rFonts w:ascii="Arial" w:hAnsi="Arial" w:cs="Arial"/>
                <w:sz w:val="20"/>
                <w:szCs w:val="20"/>
                <w:lang w:eastAsia="zh-CN" w:bidi="th-TH"/>
              </w:rPr>
              <w:t>Insured</w:t>
            </w:r>
          </w:p>
        </w:tc>
        <w:tc>
          <w:tcPr>
            <w:tcW w:w="7370" w:type="dxa"/>
          </w:tcPr>
          <w:p w14:paraId="0C89CCDB" w14:textId="77777777" w:rsidR="00FE62FA" w:rsidRPr="00905A4C" w:rsidRDefault="00FE62FA">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of:</w:t>
            </w:r>
          </w:p>
          <w:p w14:paraId="18CE418E" w14:textId="68B1C3B7" w:rsidR="00FE62FA" w:rsidRPr="00905A4C" w:rsidRDefault="00FE62FA" w:rsidP="00FE62FA">
            <w:pPr>
              <w:pStyle w:val="ListBullet"/>
              <w:widowControl w:val="0"/>
              <w:numPr>
                <w:ilvl w:val="0"/>
                <w:numId w:val="36"/>
              </w:numPr>
              <w:adjustRightInd w:val="0"/>
              <w:spacing w:before="60" w:after="60"/>
              <w:textAlignment w:val="baseline"/>
              <w:rPr>
                <w:rFonts w:cs="Arial"/>
                <w:sz w:val="20"/>
                <w:szCs w:val="20"/>
                <w:lang w:eastAsia="zh-CN" w:bidi="th-TH"/>
              </w:rPr>
            </w:pPr>
            <w:r w:rsidRPr="00905A4C">
              <w:rPr>
                <w:rFonts w:cs="Arial"/>
                <w:sz w:val="20"/>
                <w:szCs w:val="20"/>
                <w:lang w:eastAsia="zh-CN" w:bidi="th-TH"/>
              </w:rPr>
              <w:t>t</w:t>
            </w:r>
            <w:r w:rsidR="00C2290C" w:rsidRPr="00905A4C">
              <w:rPr>
                <w:rFonts w:cs="Arial"/>
                <w:sz w:val="20"/>
                <w:szCs w:val="20"/>
                <w:lang w:eastAsia="zh-CN" w:bidi="th-TH"/>
              </w:rPr>
              <w:t>he D&amp;C Contractor</w:t>
            </w:r>
            <w:r w:rsidRPr="00905A4C">
              <w:rPr>
                <w:rFonts w:cs="Arial"/>
                <w:sz w:val="20"/>
                <w:szCs w:val="20"/>
                <w:lang w:eastAsia="zh-CN" w:bidi="th-TH"/>
              </w:rPr>
              <w:t>;</w:t>
            </w:r>
          </w:p>
          <w:p w14:paraId="451C1619" w14:textId="3570ADD2" w:rsidR="00FE62FA" w:rsidRPr="00905A4C" w:rsidRDefault="00FE62FA" w:rsidP="00FE62FA">
            <w:pPr>
              <w:pStyle w:val="ListBullet"/>
              <w:widowControl w:val="0"/>
              <w:numPr>
                <w:ilvl w:val="0"/>
                <w:numId w:val="36"/>
              </w:numPr>
              <w:adjustRightInd w:val="0"/>
              <w:spacing w:before="60" w:after="60"/>
              <w:textAlignment w:val="baseline"/>
              <w:rPr>
                <w:rFonts w:cs="Arial"/>
                <w:sz w:val="20"/>
                <w:szCs w:val="20"/>
                <w:lang w:eastAsia="zh-CN" w:bidi="th-TH"/>
              </w:rPr>
            </w:pPr>
            <w:r w:rsidRPr="00905A4C">
              <w:rPr>
                <w:rFonts w:cs="Arial"/>
                <w:sz w:val="20"/>
                <w:szCs w:val="20"/>
                <w:lang w:eastAsia="zh-CN" w:bidi="th-TH"/>
              </w:rPr>
              <w:t>Project Co;</w:t>
            </w:r>
            <w:r w:rsidR="00C83336" w:rsidRPr="00905A4C">
              <w:rPr>
                <w:rFonts w:cs="Arial"/>
                <w:sz w:val="20"/>
                <w:szCs w:val="20"/>
                <w:lang w:eastAsia="zh-CN" w:bidi="th-TH"/>
              </w:rPr>
              <w:t xml:space="preserve"> and</w:t>
            </w:r>
          </w:p>
          <w:p w14:paraId="1E97D712" w14:textId="4BA7B900" w:rsidR="00C83336" w:rsidRPr="00905A4C" w:rsidRDefault="00C83336" w:rsidP="00FE62FA">
            <w:pPr>
              <w:pStyle w:val="ListBullet"/>
              <w:widowControl w:val="0"/>
              <w:numPr>
                <w:ilvl w:val="0"/>
                <w:numId w:val="36"/>
              </w:numPr>
              <w:adjustRightInd w:val="0"/>
              <w:spacing w:before="60" w:after="60"/>
              <w:textAlignment w:val="baseline"/>
              <w:rPr>
                <w:rFonts w:cs="Arial"/>
                <w:sz w:val="20"/>
                <w:szCs w:val="20"/>
                <w:lang w:eastAsia="zh-CN" w:bidi="th-TH"/>
              </w:rPr>
            </w:pPr>
            <w:r w:rsidRPr="00905A4C">
              <w:rPr>
                <w:rFonts w:cs="Arial"/>
                <w:sz w:val="20"/>
                <w:szCs w:val="20"/>
                <w:lang w:eastAsia="zh-CN" w:bidi="th-TH"/>
              </w:rPr>
              <w:t xml:space="preserve">Significant Subcontractors engaged in carrying out professional services </w:t>
            </w:r>
            <w:r w:rsidR="008E1B66" w:rsidRPr="00905A4C">
              <w:rPr>
                <w:rFonts w:cs="Arial"/>
                <w:sz w:val="20"/>
                <w:szCs w:val="20"/>
                <w:lang w:eastAsia="zh-CN" w:bidi="th-TH"/>
              </w:rPr>
              <w:t xml:space="preserve">in </w:t>
            </w:r>
            <w:r w:rsidRPr="00905A4C">
              <w:rPr>
                <w:rFonts w:cs="Arial"/>
                <w:sz w:val="20"/>
                <w:szCs w:val="20"/>
                <w:lang w:eastAsia="zh-CN" w:bidi="th-TH"/>
              </w:rPr>
              <w:t>respect of the Development Activities,</w:t>
            </w:r>
            <w:r w:rsidR="00C2290C" w:rsidRPr="00905A4C">
              <w:rPr>
                <w:rFonts w:cs="Arial"/>
                <w:sz w:val="20"/>
                <w:szCs w:val="20"/>
                <w:lang w:eastAsia="zh-CN" w:bidi="th-TH"/>
              </w:rPr>
              <w:t xml:space="preserve"> </w:t>
            </w:r>
          </w:p>
          <w:p w14:paraId="7FC2BA8B" w14:textId="46EA1E43" w:rsidR="008A083A" w:rsidRPr="00905A4C" w:rsidRDefault="00C2290C" w:rsidP="00C83336">
            <w:pPr>
              <w:pStyle w:val="ListBullet"/>
              <w:widowControl w:val="0"/>
              <w:adjustRightInd w:val="0"/>
              <w:spacing w:before="60" w:after="60"/>
              <w:textAlignment w:val="baseline"/>
              <w:rPr>
                <w:rFonts w:cs="Arial"/>
                <w:sz w:val="20"/>
                <w:szCs w:val="20"/>
                <w:lang w:eastAsia="zh-CN" w:bidi="th-TH"/>
              </w:rPr>
            </w:pPr>
            <w:r w:rsidRPr="00905A4C">
              <w:rPr>
                <w:rFonts w:cs="Arial"/>
                <w:sz w:val="20"/>
                <w:szCs w:val="20"/>
                <w:lang w:eastAsia="zh-CN" w:bidi="th-TH"/>
              </w:rPr>
              <w:t>in accordance with the additional requirements specified below.</w:t>
            </w:r>
          </w:p>
        </w:tc>
      </w:tr>
      <w:tr w:rsidR="008A083A" w:rsidRPr="00905A4C" w14:paraId="3663DCF7" w14:textId="77777777">
        <w:tc>
          <w:tcPr>
            <w:tcW w:w="2551" w:type="dxa"/>
          </w:tcPr>
          <w:p w14:paraId="52B88E73" w14:textId="77777777" w:rsidR="008A083A" w:rsidRPr="00905A4C" w:rsidRDefault="00C2290C">
            <w:pPr>
              <w:pStyle w:val="TableText"/>
              <w:spacing w:before="60" w:after="60"/>
              <w:rPr>
                <w:rFonts w:ascii="Arial" w:hAnsi="Arial" w:cs="Arial"/>
                <w:sz w:val="20"/>
                <w:szCs w:val="20"/>
                <w:lang w:eastAsia="zh-CN" w:bidi="th-TH"/>
              </w:rPr>
            </w:pPr>
            <w:bookmarkStart w:id="214" w:name="_DTBK80" w:colFirst="1" w:colLast="1"/>
            <w:bookmarkStart w:id="215" w:name="_DTBK276" w:colFirst="1" w:colLast="1"/>
            <w:bookmarkStart w:id="216" w:name="_DTBK347" w:colFirst="0" w:colLast="0"/>
            <w:bookmarkEnd w:id="212"/>
            <w:bookmarkEnd w:id="213"/>
            <w:r w:rsidRPr="00905A4C">
              <w:rPr>
                <w:rFonts w:ascii="Arial" w:hAnsi="Arial" w:cs="Arial"/>
                <w:sz w:val="20"/>
                <w:szCs w:val="20"/>
                <w:lang w:eastAsia="zh-CN" w:bidi="th-TH"/>
              </w:rPr>
              <w:t>Sum insured</w:t>
            </w:r>
          </w:p>
        </w:tc>
        <w:tc>
          <w:tcPr>
            <w:tcW w:w="7370" w:type="dxa"/>
          </w:tcPr>
          <w:p w14:paraId="0D3DB1C4" w14:textId="62DB4887" w:rsidR="008A083A" w:rsidRPr="00905A4C" w:rsidRDefault="00C2290C">
            <w:pPr>
              <w:pStyle w:val="TableText"/>
              <w:spacing w:before="60" w:after="60"/>
              <w:rPr>
                <w:rFonts w:ascii="Arial" w:hAnsi="Arial" w:cs="Arial"/>
                <w:sz w:val="20"/>
                <w:szCs w:val="20"/>
              </w:rPr>
            </w:pPr>
            <w:r w:rsidRPr="00905A4C">
              <w:rPr>
                <w:rFonts w:ascii="Arial" w:hAnsi="Arial" w:cs="Arial"/>
                <w:sz w:val="20"/>
                <w:szCs w:val="20"/>
                <w:lang w:eastAsia="zh-CN" w:bidi="th-TH"/>
              </w:rPr>
              <w:t>Minimum coverage of $[</w:t>
            </w:r>
            <w:r w:rsidRPr="00905A4C">
              <w:rPr>
                <w:rFonts w:ascii="Arial" w:hAnsi="Arial" w:cs="Arial"/>
                <w:sz w:val="20"/>
                <w:szCs w:val="20"/>
              </w:rPr>
              <w:t>##]</w:t>
            </w:r>
          </w:p>
          <w:p w14:paraId="12D95378" w14:textId="40F79FBD" w:rsidR="008A083A" w:rsidRPr="00905A4C" w:rsidRDefault="00C2290C">
            <w:pPr>
              <w:pStyle w:val="TableText"/>
              <w:spacing w:before="60" w:after="60"/>
              <w:rPr>
                <w:rFonts w:ascii="Arial" w:hAnsi="Arial" w:cs="Arial"/>
                <w:b/>
                <w:bCs/>
                <w:i/>
                <w:iCs/>
                <w:sz w:val="20"/>
                <w:szCs w:val="20"/>
              </w:rPr>
            </w:pPr>
            <w:r w:rsidRPr="00905A4C">
              <w:rPr>
                <w:rFonts w:ascii="Arial" w:hAnsi="Arial" w:cs="Arial"/>
                <w:b/>
                <w:bCs/>
                <w:i/>
                <w:iCs/>
                <w:sz w:val="20"/>
                <w:szCs w:val="20"/>
              </w:rPr>
              <w:t xml:space="preserve">[Note: </w:t>
            </w:r>
            <w:r w:rsidRPr="00905A4C">
              <w:rPr>
                <w:rFonts w:ascii="Arial" w:hAnsi="Arial" w:cs="Arial"/>
                <w:b/>
                <w:bCs/>
                <w:i/>
                <w:iCs/>
                <w:sz w:val="20"/>
                <w:szCs w:val="20"/>
                <w:lang w:eastAsia="zh-CN" w:bidi="th-TH"/>
              </w:rPr>
              <w:t>Agencies to consider</w:t>
            </w:r>
            <w:r w:rsidRPr="00905A4C">
              <w:rPr>
                <w:rFonts w:ascii="Arial" w:hAnsi="Arial" w:cs="Arial"/>
                <w:b/>
                <w:bCs/>
                <w:i/>
                <w:iCs/>
                <w:sz w:val="20"/>
                <w:szCs w:val="20"/>
              </w:rPr>
              <w:t xml:space="preserve"> based on the size of Project </w:t>
            </w:r>
            <w:proofErr w:type="gramStart"/>
            <w:r w:rsidRPr="00905A4C">
              <w:rPr>
                <w:rFonts w:ascii="Arial" w:hAnsi="Arial" w:cs="Arial"/>
                <w:b/>
                <w:bCs/>
                <w:i/>
                <w:iCs/>
                <w:sz w:val="20"/>
                <w:szCs w:val="20"/>
              </w:rPr>
              <w:t>i.e.</w:t>
            </w:r>
            <w:proofErr w:type="gramEnd"/>
            <w:r w:rsidRPr="00905A4C">
              <w:rPr>
                <w:rFonts w:ascii="Arial" w:hAnsi="Arial" w:cs="Arial"/>
                <w:b/>
                <w:bCs/>
                <w:i/>
                <w:iCs/>
                <w:sz w:val="20"/>
                <w:szCs w:val="20"/>
              </w:rPr>
              <w:t xml:space="preserve"> between $20,000,000 and $50,000,000</w:t>
            </w:r>
            <w:r w:rsidRPr="00905A4C">
              <w:rPr>
                <w:rFonts w:ascii="Arial" w:hAnsi="Arial" w:cs="Arial"/>
                <w:b/>
                <w:bCs/>
                <w:i/>
                <w:iCs/>
                <w:sz w:val="20"/>
                <w:szCs w:val="20"/>
                <w:lang w:eastAsia="zh-CN" w:bidi="th-TH"/>
              </w:rPr>
              <w:t xml:space="preserve"> for any one claim and $40,000,000 in the aggregate for the Period of Insurance.]</w:t>
            </w:r>
          </w:p>
        </w:tc>
      </w:tr>
      <w:tr w:rsidR="008A083A" w:rsidRPr="00905A4C" w14:paraId="5DA14C9B" w14:textId="77777777">
        <w:tc>
          <w:tcPr>
            <w:tcW w:w="2551" w:type="dxa"/>
          </w:tcPr>
          <w:p w14:paraId="3020B650" w14:textId="77777777" w:rsidR="008A083A" w:rsidRPr="00905A4C" w:rsidRDefault="00C2290C">
            <w:pPr>
              <w:pStyle w:val="TableText"/>
              <w:spacing w:before="60" w:after="60"/>
              <w:rPr>
                <w:rFonts w:ascii="Arial" w:hAnsi="Arial" w:cs="Arial"/>
                <w:sz w:val="20"/>
                <w:szCs w:val="20"/>
                <w:lang w:eastAsia="zh-CN" w:bidi="th-TH"/>
              </w:rPr>
            </w:pPr>
            <w:bookmarkStart w:id="217" w:name="_DTBK81" w:colFirst="1" w:colLast="1"/>
            <w:bookmarkStart w:id="218" w:name="_DTBK348" w:colFirst="0" w:colLast="0"/>
            <w:bookmarkEnd w:id="214"/>
            <w:bookmarkEnd w:id="215"/>
            <w:bookmarkEnd w:id="216"/>
            <w:r w:rsidRPr="00905A4C">
              <w:rPr>
                <w:rFonts w:ascii="Arial" w:hAnsi="Arial" w:cs="Arial"/>
                <w:sz w:val="20"/>
                <w:szCs w:val="20"/>
                <w:lang w:eastAsia="zh-CN" w:bidi="th-TH"/>
              </w:rPr>
              <w:t>Scope of cover</w:t>
            </w:r>
          </w:p>
        </w:tc>
        <w:tc>
          <w:tcPr>
            <w:tcW w:w="7370" w:type="dxa"/>
          </w:tcPr>
          <w:p w14:paraId="71FEF8F2" w14:textId="76144701" w:rsidR="008A083A" w:rsidRPr="00905A4C" w:rsidRDefault="00C2290C">
            <w:pPr>
              <w:pStyle w:val="ListBullet"/>
              <w:spacing w:before="60" w:after="60"/>
              <w:rPr>
                <w:rFonts w:cs="Arial"/>
                <w:sz w:val="20"/>
                <w:szCs w:val="20"/>
              </w:rPr>
            </w:pPr>
            <w:r w:rsidRPr="00905A4C">
              <w:rPr>
                <w:rFonts w:cs="Arial"/>
                <w:sz w:val="20"/>
                <w:szCs w:val="20"/>
              </w:rPr>
              <w:t>Covering legal liability arising from any act, error or omission of the insured in relation to the performance of each Insured's professional activities and duties in connection with the Works</w:t>
            </w:r>
            <w:r w:rsidR="00C83336" w:rsidRPr="00905A4C">
              <w:rPr>
                <w:rFonts w:cs="Arial"/>
                <w:sz w:val="20"/>
                <w:szCs w:val="20"/>
              </w:rPr>
              <w:t xml:space="preserve"> </w:t>
            </w:r>
            <w:r w:rsidR="00BC24B9" w:rsidRPr="00905A4C">
              <w:rPr>
                <w:rFonts w:cs="Arial"/>
                <w:sz w:val="20"/>
                <w:szCs w:val="20"/>
              </w:rPr>
              <w:t>or</w:t>
            </w:r>
            <w:r w:rsidR="00C83336" w:rsidRPr="00905A4C">
              <w:rPr>
                <w:rFonts w:cs="Arial"/>
                <w:sz w:val="20"/>
                <w:szCs w:val="20"/>
              </w:rPr>
              <w:t xml:space="preserve"> the Development Activities</w:t>
            </w:r>
            <w:r w:rsidRPr="00905A4C">
              <w:rPr>
                <w:rFonts w:cs="Arial"/>
                <w:sz w:val="20"/>
                <w:szCs w:val="20"/>
              </w:rPr>
              <w:t xml:space="preserve">. </w:t>
            </w:r>
          </w:p>
        </w:tc>
      </w:tr>
      <w:tr w:rsidR="008A083A" w:rsidRPr="00905A4C" w14:paraId="64509E36" w14:textId="77777777">
        <w:tc>
          <w:tcPr>
            <w:tcW w:w="2551" w:type="dxa"/>
          </w:tcPr>
          <w:p w14:paraId="1004B758" w14:textId="77777777" w:rsidR="008A083A" w:rsidRPr="00905A4C" w:rsidRDefault="00C2290C">
            <w:pPr>
              <w:pStyle w:val="TableText"/>
              <w:spacing w:before="60" w:after="60"/>
              <w:rPr>
                <w:rFonts w:ascii="Arial" w:hAnsi="Arial" w:cs="Arial"/>
                <w:sz w:val="20"/>
                <w:szCs w:val="20"/>
                <w:lang w:eastAsia="zh-CN" w:bidi="th-TH"/>
              </w:rPr>
            </w:pPr>
            <w:bookmarkStart w:id="219" w:name="_DTBK82" w:colFirst="1" w:colLast="1"/>
            <w:bookmarkStart w:id="220" w:name="_DTBK349" w:colFirst="0" w:colLast="0"/>
            <w:bookmarkEnd w:id="217"/>
            <w:bookmarkEnd w:id="218"/>
            <w:r w:rsidRPr="00905A4C">
              <w:rPr>
                <w:rFonts w:ascii="Arial" w:hAnsi="Arial" w:cs="Arial"/>
                <w:sz w:val="20"/>
                <w:szCs w:val="20"/>
                <w:lang w:eastAsia="zh-CN" w:bidi="th-TH"/>
              </w:rPr>
              <w:t>Situation of risk</w:t>
            </w:r>
          </w:p>
        </w:tc>
        <w:tc>
          <w:tcPr>
            <w:tcW w:w="7370" w:type="dxa"/>
          </w:tcPr>
          <w:p w14:paraId="1FFA6710"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Anywhere in the Commonwealth of Australia.</w:t>
            </w:r>
          </w:p>
        </w:tc>
      </w:tr>
      <w:tr w:rsidR="008A083A" w:rsidRPr="00905A4C" w14:paraId="293C0734" w14:textId="77777777">
        <w:tc>
          <w:tcPr>
            <w:tcW w:w="2551" w:type="dxa"/>
          </w:tcPr>
          <w:p w14:paraId="03D26FD0" w14:textId="77777777" w:rsidR="008A083A" w:rsidRPr="00905A4C" w:rsidRDefault="00C2290C">
            <w:pPr>
              <w:pStyle w:val="TableText"/>
              <w:spacing w:before="60" w:after="60"/>
              <w:rPr>
                <w:rFonts w:ascii="Arial" w:hAnsi="Arial" w:cs="Arial"/>
                <w:sz w:val="20"/>
                <w:szCs w:val="20"/>
                <w:lang w:eastAsia="zh-CN" w:bidi="th-TH"/>
              </w:rPr>
            </w:pPr>
            <w:bookmarkStart w:id="221" w:name="_DTBK83" w:colFirst="1" w:colLast="1"/>
            <w:bookmarkStart w:id="222" w:name="_DTBK350" w:colFirst="0" w:colLast="0"/>
            <w:bookmarkEnd w:id="219"/>
            <w:bookmarkEnd w:id="220"/>
            <w:r w:rsidRPr="00905A4C">
              <w:rPr>
                <w:rFonts w:ascii="Arial" w:hAnsi="Arial" w:cs="Arial"/>
                <w:sz w:val="20"/>
                <w:szCs w:val="20"/>
                <w:lang w:eastAsia="zh-CN" w:bidi="th-TH"/>
              </w:rPr>
              <w:t>Deductibles</w:t>
            </w:r>
          </w:p>
        </w:tc>
        <w:tc>
          <w:tcPr>
            <w:tcW w:w="7370" w:type="dxa"/>
          </w:tcPr>
          <w:p w14:paraId="3B182B25" w14:textId="094394FC"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Maximum</w:t>
            </w:r>
            <w:r w:rsidRPr="00905A4C">
              <w:rPr>
                <w:rFonts w:ascii="Arial" w:hAnsi="Arial" w:cs="Arial"/>
                <w:color w:val="FF0000"/>
                <w:sz w:val="20"/>
                <w:szCs w:val="20"/>
                <w:lang w:eastAsia="zh-CN" w:bidi="th-TH"/>
              </w:rPr>
              <w:t xml:space="preserve"> </w:t>
            </w:r>
            <w:r w:rsidRPr="00905A4C">
              <w:rPr>
                <w:rFonts w:ascii="Arial" w:hAnsi="Arial" w:cs="Arial"/>
                <w:sz w:val="20"/>
                <w:szCs w:val="20"/>
                <w:lang w:eastAsia="zh-CN" w:bidi="th-TH"/>
              </w:rPr>
              <w:t>deductible of $[</w:t>
            </w:r>
            <w:r w:rsidRPr="00905A4C">
              <w:rPr>
                <w:rFonts w:ascii="Arial" w:hAnsi="Arial" w:cs="Arial"/>
                <w:sz w:val="20"/>
                <w:szCs w:val="20"/>
              </w:rPr>
              <w:t>##]</w:t>
            </w:r>
            <w:r w:rsidRPr="00905A4C">
              <w:rPr>
                <w:rFonts w:ascii="Arial" w:hAnsi="Arial" w:cs="Arial"/>
                <w:sz w:val="20"/>
                <w:szCs w:val="20"/>
                <w:lang w:eastAsia="zh-CN" w:bidi="th-TH"/>
              </w:rPr>
              <w:t xml:space="preserve"> for any one claim.</w:t>
            </w:r>
          </w:p>
        </w:tc>
      </w:tr>
      <w:tr w:rsidR="008A083A" w:rsidRPr="00905A4C" w14:paraId="6FA9C8E9" w14:textId="77777777">
        <w:tc>
          <w:tcPr>
            <w:tcW w:w="2551" w:type="dxa"/>
          </w:tcPr>
          <w:p w14:paraId="7EED2AC8" w14:textId="77777777" w:rsidR="008A083A" w:rsidRPr="00905A4C" w:rsidRDefault="00C2290C">
            <w:pPr>
              <w:pStyle w:val="TableText"/>
              <w:spacing w:before="60" w:after="60"/>
              <w:rPr>
                <w:rFonts w:ascii="Arial" w:hAnsi="Arial" w:cs="Arial"/>
                <w:sz w:val="20"/>
                <w:szCs w:val="20"/>
                <w:lang w:eastAsia="zh-CN" w:bidi="th-TH"/>
              </w:rPr>
            </w:pPr>
            <w:bookmarkStart w:id="223" w:name="_DTBK84" w:colFirst="1" w:colLast="1"/>
            <w:bookmarkStart w:id="224" w:name="_DTBK351" w:colFirst="0" w:colLast="0"/>
            <w:bookmarkEnd w:id="221"/>
            <w:bookmarkEnd w:id="222"/>
            <w:r w:rsidRPr="00905A4C">
              <w:rPr>
                <w:rFonts w:ascii="Arial" w:hAnsi="Arial" w:cs="Arial"/>
                <w:sz w:val="20"/>
                <w:szCs w:val="20"/>
                <w:lang w:eastAsia="zh-CN" w:bidi="th-TH"/>
              </w:rPr>
              <w:t>Retroactive Date</w:t>
            </w:r>
          </w:p>
        </w:tc>
        <w:tc>
          <w:tcPr>
            <w:tcW w:w="7370" w:type="dxa"/>
          </w:tcPr>
          <w:p w14:paraId="51689C8E" w14:textId="77777777" w:rsidR="00EE53DC" w:rsidRPr="00905A4C" w:rsidRDefault="00EE53DC" w:rsidP="00EE53D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No later than the earlier of:</w:t>
            </w:r>
          </w:p>
          <w:p w14:paraId="354AD046" w14:textId="00B74DE9" w:rsidR="00EE53DC" w:rsidRPr="00905A4C" w:rsidRDefault="00EE53DC" w:rsidP="00051D2F">
            <w:pPr>
              <w:pStyle w:val="ListBullet"/>
              <w:widowControl w:val="0"/>
              <w:numPr>
                <w:ilvl w:val="0"/>
                <w:numId w:val="41"/>
              </w:numPr>
              <w:adjustRightInd w:val="0"/>
              <w:spacing w:before="60" w:after="60"/>
              <w:textAlignment w:val="baseline"/>
              <w:rPr>
                <w:rFonts w:cs="Arial"/>
                <w:sz w:val="20"/>
                <w:szCs w:val="20"/>
                <w:lang w:eastAsia="zh-CN" w:bidi="th-TH"/>
              </w:rPr>
            </w:pPr>
            <w:r w:rsidRPr="00905A4C">
              <w:rPr>
                <w:rFonts w:cs="Arial"/>
                <w:sz w:val="20"/>
                <w:szCs w:val="20"/>
                <w:lang w:eastAsia="zh-CN" w:bidi="th-TH"/>
              </w:rPr>
              <w:t>the commencement of preparation of Project Co's Proposal; and</w:t>
            </w:r>
          </w:p>
          <w:p w14:paraId="6B8F3323" w14:textId="08681290" w:rsidR="008A083A" w:rsidRPr="00905A4C" w:rsidRDefault="008B46FE" w:rsidP="00051D2F">
            <w:pPr>
              <w:pStyle w:val="ListBullet"/>
              <w:widowControl w:val="0"/>
              <w:numPr>
                <w:ilvl w:val="0"/>
                <w:numId w:val="41"/>
              </w:numPr>
              <w:adjustRightInd w:val="0"/>
              <w:spacing w:before="60" w:after="60"/>
              <w:textAlignment w:val="baseline"/>
              <w:rPr>
                <w:rFonts w:cs="Arial"/>
                <w:b/>
                <w:bCs/>
                <w:i/>
                <w:iCs/>
                <w:sz w:val="20"/>
                <w:szCs w:val="20"/>
                <w:lang w:eastAsia="zh-CN" w:bidi="th-TH"/>
              </w:rPr>
            </w:pPr>
            <w:r w:rsidRPr="00905A4C">
              <w:rPr>
                <w:rFonts w:cs="Arial"/>
                <w:sz w:val="20"/>
                <w:szCs w:val="20"/>
                <w:lang w:eastAsia="zh-CN" w:bidi="th-TH"/>
              </w:rPr>
              <w:t>t</w:t>
            </w:r>
            <w:r w:rsidR="00EE53DC" w:rsidRPr="00905A4C">
              <w:rPr>
                <w:rFonts w:cs="Arial"/>
                <w:sz w:val="20"/>
                <w:szCs w:val="20"/>
                <w:lang w:eastAsia="zh-CN" w:bidi="th-TH"/>
              </w:rPr>
              <w:t>he release of the request for proposal issued by the State on [to be inserted]</w:t>
            </w:r>
            <w:r w:rsidR="00C2290C" w:rsidRPr="00905A4C">
              <w:rPr>
                <w:rFonts w:cs="Arial"/>
                <w:sz w:val="20"/>
                <w:szCs w:val="20"/>
                <w:lang w:eastAsia="zh-CN" w:bidi="th-TH"/>
              </w:rPr>
              <w:t xml:space="preserve">. </w:t>
            </w:r>
          </w:p>
        </w:tc>
      </w:tr>
      <w:tr w:rsidR="008A083A" w:rsidRPr="00905A4C" w14:paraId="1B887E7B" w14:textId="77777777">
        <w:tc>
          <w:tcPr>
            <w:tcW w:w="2551" w:type="dxa"/>
            <w:tcBorders>
              <w:bottom w:val="single" w:sz="4" w:space="0" w:color="auto"/>
            </w:tcBorders>
          </w:tcPr>
          <w:p w14:paraId="5F8D94F1" w14:textId="1B9CDAB5" w:rsidR="008A083A" w:rsidRPr="00905A4C" w:rsidRDefault="00C2290C">
            <w:pPr>
              <w:pStyle w:val="TableText"/>
              <w:spacing w:before="60" w:after="60"/>
              <w:rPr>
                <w:rFonts w:ascii="Arial" w:hAnsi="Arial" w:cs="Arial"/>
                <w:sz w:val="20"/>
                <w:szCs w:val="20"/>
                <w:lang w:eastAsia="zh-CN" w:bidi="th-TH"/>
              </w:rPr>
            </w:pPr>
            <w:bookmarkStart w:id="225" w:name="_DTBK85" w:colFirst="1" w:colLast="1"/>
            <w:bookmarkStart w:id="226" w:name="_DTBK204" w:colFirst="1" w:colLast="1"/>
            <w:bookmarkStart w:id="227" w:name="_DTBK352" w:colFirst="0" w:colLast="0"/>
            <w:bookmarkEnd w:id="223"/>
            <w:bookmarkEnd w:id="224"/>
            <w:r w:rsidRPr="00905A4C">
              <w:rPr>
                <w:rFonts w:ascii="Arial" w:hAnsi="Arial" w:cs="Arial"/>
                <w:sz w:val="20"/>
                <w:szCs w:val="20"/>
                <w:lang w:eastAsia="zh-CN" w:bidi="th-TH"/>
              </w:rPr>
              <w:t>Additional requirements</w:t>
            </w:r>
          </w:p>
        </w:tc>
        <w:tc>
          <w:tcPr>
            <w:tcW w:w="7370" w:type="dxa"/>
            <w:tcBorders>
              <w:bottom w:val="single" w:sz="4" w:space="0" w:color="auto"/>
            </w:tcBorders>
          </w:tcPr>
          <w:p w14:paraId="5597DCF5" w14:textId="05489F78" w:rsidR="008A083A" w:rsidRPr="00905A4C" w:rsidRDefault="00C2290C">
            <w:pPr>
              <w:pStyle w:val="ListBullet"/>
              <w:widowControl w:val="0"/>
              <w:adjustRightInd w:val="0"/>
              <w:spacing w:before="60" w:after="60"/>
              <w:textAlignment w:val="baseline"/>
              <w:rPr>
                <w:rFonts w:cs="Arial"/>
                <w:sz w:val="20"/>
                <w:szCs w:val="20"/>
              </w:rPr>
            </w:pPr>
            <w:r w:rsidRPr="00905A4C">
              <w:rPr>
                <w:rFonts w:cs="Arial"/>
                <w:sz w:val="20"/>
                <w:szCs w:val="20"/>
                <w:lang w:eastAsia="zh-CN" w:bidi="th-TH"/>
              </w:rPr>
              <w:t>This policy must be procured and maintained on a project specific basis</w:t>
            </w:r>
            <w:r w:rsidRPr="00905A4C">
              <w:rPr>
                <w:rFonts w:cs="Arial"/>
                <w:sz w:val="20"/>
                <w:szCs w:val="20"/>
              </w:rPr>
              <w:t xml:space="preserve"> and:</w:t>
            </w:r>
          </w:p>
          <w:p w14:paraId="3E048310" w14:textId="4E1A6CAD"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r w:rsidRPr="00905A4C">
              <w:rPr>
                <w:rFonts w:cs="Arial"/>
                <w:sz w:val="20"/>
                <w:szCs w:val="20"/>
                <w:lang w:eastAsia="zh-CN" w:bidi="th-TH"/>
              </w:rPr>
              <w:t xml:space="preserve"> must include:</w:t>
            </w:r>
          </w:p>
          <w:p w14:paraId="4E24D168" w14:textId="73EBA5E3" w:rsidR="008A083A" w:rsidRPr="00905A4C" w:rsidRDefault="00C2290C" w:rsidP="00051D2F">
            <w:pPr>
              <w:pStyle w:val="ListBullet"/>
              <w:widowControl w:val="0"/>
              <w:numPr>
                <w:ilvl w:val="0"/>
                <w:numId w:val="44"/>
              </w:numPr>
              <w:tabs>
                <w:tab w:val="left" w:pos="1372"/>
              </w:tabs>
              <w:adjustRightInd w:val="0"/>
              <w:spacing w:before="60" w:after="60"/>
              <w:ind w:left="1276" w:hanging="540"/>
              <w:textAlignment w:val="baseline"/>
              <w:rPr>
                <w:rFonts w:cs="Arial"/>
                <w:sz w:val="20"/>
                <w:szCs w:val="20"/>
                <w:lang w:eastAsia="zh-CN" w:bidi="th-TH"/>
              </w:rPr>
            </w:pPr>
            <w:bookmarkStart w:id="228" w:name="_DTBK202"/>
            <w:r w:rsidRPr="00905A4C">
              <w:rPr>
                <w:rFonts w:cs="Arial"/>
                <w:sz w:val="20"/>
                <w:szCs w:val="20"/>
                <w:lang w:eastAsia="zh-CN" w:bidi="th-TH"/>
              </w:rPr>
              <w:t xml:space="preserve">an indemnity to Project Co as principal for its vicarious liability arising out of acts, errors and omissions of the D&amp;C Contractor or its Subcontractors; </w:t>
            </w:r>
          </w:p>
          <w:p w14:paraId="14557B6D" w14:textId="0CEB455B" w:rsidR="00C83336" w:rsidRPr="00905A4C" w:rsidRDefault="00C83336" w:rsidP="00051D2F">
            <w:pPr>
              <w:pStyle w:val="ListBullet"/>
              <w:widowControl w:val="0"/>
              <w:numPr>
                <w:ilvl w:val="0"/>
                <w:numId w:val="44"/>
              </w:numPr>
              <w:tabs>
                <w:tab w:val="left" w:pos="1372"/>
              </w:tabs>
              <w:adjustRightInd w:val="0"/>
              <w:spacing w:before="60" w:after="60"/>
              <w:ind w:left="1276" w:hanging="540"/>
              <w:textAlignment w:val="baseline"/>
              <w:rPr>
                <w:rFonts w:cs="Arial"/>
                <w:sz w:val="20"/>
                <w:szCs w:val="20"/>
                <w:lang w:eastAsia="zh-CN" w:bidi="th-TH"/>
              </w:rPr>
            </w:pPr>
            <w:r w:rsidRPr="00905A4C">
              <w:rPr>
                <w:rFonts w:cs="Arial"/>
                <w:sz w:val="20"/>
                <w:szCs w:val="20"/>
                <w:lang w:eastAsia="zh-CN" w:bidi="th-TH"/>
              </w:rPr>
              <w:t>an indemnity to the State as principal for its vicarious liability arising out of acts, errors and omissions of its Associates</w:t>
            </w:r>
            <w:r w:rsidR="00743184" w:rsidRPr="00905A4C">
              <w:rPr>
                <w:rFonts w:cs="Arial"/>
                <w:sz w:val="20"/>
                <w:szCs w:val="20"/>
                <w:lang w:eastAsia="zh-CN" w:bidi="th-TH"/>
              </w:rPr>
              <w:t>;</w:t>
            </w:r>
          </w:p>
          <w:bookmarkEnd w:id="228"/>
          <w:p w14:paraId="75825F64" w14:textId="206F9EE2" w:rsidR="008A083A" w:rsidRPr="00905A4C" w:rsidRDefault="00C2290C" w:rsidP="00051D2F">
            <w:pPr>
              <w:pStyle w:val="ListBullet"/>
              <w:widowControl w:val="0"/>
              <w:numPr>
                <w:ilvl w:val="0"/>
                <w:numId w:val="44"/>
              </w:numPr>
              <w:tabs>
                <w:tab w:val="left" w:pos="1372"/>
              </w:tabs>
              <w:adjustRightInd w:val="0"/>
              <w:spacing w:before="60" w:after="60"/>
              <w:ind w:left="1282" w:hanging="567"/>
              <w:textAlignment w:val="baseline"/>
              <w:rPr>
                <w:rFonts w:cs="Arial"/>
                <w:sz w:val="20"/>
                <w:szCs w:val="20"/>
                <w:lang w:eastAsia="zh-CN" w:bidi="th-TH"/>
              </w:rPr>
            </w:pPr>
            <w:r w:rsidRPr="00905A4C">
              <w:rPr>
                <w:rFonts w:cs="Arial"/>
                <w:sz w:val="20"/>
                <w:szCs w:val="20"/>
                <w:lang w:eastAsia="zh-CN" w:bidi="th-TH"/>
              </w:rPr>
              <w:t>an indemnity to the D&amp;C Contractor for its vicarious liability arising out of acts, errors and omissions of its Subcontractors; and</w:t>
            </w:r>
          </w:p>
          <w:p w14:paraId="25926CA7" w14:textId="77777777" w:rsidR="008A083A" w:rsidRPr="00905A4C"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sz w:val="20"/>
                <w:szCs w:val="20"/>
                <w:u w:val="double"/>
                <w:lang w:eastAsia="zh-CN" w:bidi="th-TH"/>
              </w:rPr>
            </w:pPr>
            <w:bookmarkStart w:id="229" w:name="_BPDC_LN_INS_1176"/>
            <w:bookmarkStart w:id="230" w:name="_BPDC_PR_INS_1177"/>
            <w:bookmarkEnd w:id="229"/>
            <w:bookmarkEnd w:id="230"/>
            <w:r w:rsidRPr="00905A4C">
              <w:rPr>
                <w:rFonts w:cs="Arial"/>
                <w:sz w:val="20"/>
                <w:szCs w:val="20"/>
                <w:lang w:eastAsia="zh-CN" w:bidi="th-TH"/>
              </w:rPr>
              <w:t>severability and non-imputation clauses; and</w:t>
            </w:r>
          </w:p>
          <w:p w14:paraId="3F2CBA14" w14:textId="5C596081" w:rsidR="008A083A" w:rsidRPr="00905A4C" w:rsidRDefault="00C2290C" w:rsidP="00051D2F">
            <w:pPr>
              <w:pStyle w:val="ListBullet"/>
              <w:widowControl w:val="0"/>
              <w:numPr>
                <w:ilvl w:val="0"/>
                <w:numId w:val="48"/>
              </w:numPr>
              <w:tabs>
                <w:tab w:val="num" w:pos="680"/>
              </w:tabs>
              <w:adjustRightInd w:val="0"/>
              <w:spacing w:before="60" w:after="60"/>
              <w:textAlignment w:val="baseline"/>
              <w:rPr>
                <w:rFonts w:cs="Arial"/>
                <w:b/>
                <w:bCs/>
                <w:i/>
                <w:iCs/>
                <w:sz w:val="20"/>
                <w:szCs w:val="20"/>
              </w:rPr>
            </w:pPr>
            <w:bookmarkStart w:id="231" w:name="_BPDC_LN_INS_1174"/>
            <w:bookmarkStart w:id="232" w:name="_BPDC_PR_INS_1175"/>
            <w:bookmarkEnd w:id="231"/>
            <w:bookmarkEnd w:id="232"/>
            <w:r w:rsidRPr="00905A4C">
              <w:rPr>
                <w:rFonts w:cs="Arial"/>
                <w:sz w:val="20"/>
                <w:szCs w:val="20"/>
                <w:lang w:eastAsia="zh-CN" w:bidi="th-TH"/>
              </w:rPr>
              <w:t>must include coverage for:</w:t>
            </w:r>
          </w:p>
          <w:p w14:paraId="31EB7033" w14:textId="71EB6769" w:rsidR="008A083A" w:rsidRPr="00905A4C"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sz w:val="20"/>
                <w:szCs w:val="20"/>
                <w:u w:val="double"/>
                <w:lang w:eastAsia="zh-CN" w:bidi="th-TH"/>
              </w:rPr>
            </w:pPr>
            <w:bookmarkStart w:id="233" w:name="_BPDC_LN_INS_1171"/>
            <w:bookmarkStart w:id="234" w:name="_BPDC_PR_INS_1172"/>
            <w:bookmarkStart w:id="235" w:name="_BPDC_PR_INS_1173"/>
            <w:bookmarkEnd w:id="233"/>
            <w:bookmarkEnd w:id="234"/>
            <w:bookmarkEnd w:id="235"/>
            <w:r w:rsidRPr="00905A4C">
              <w:rPr>
                <w:rFonts w:cs="Arial"/>
                <w:sz w:val="20"/>
                <w:szCs w:val="20"/>
                <w:lang w:eastAsia="zh-CN" w:bidi="th-TH"/>
              </w:rPr>
              <w:lastRenderedPageBreak/>
              <w:t>legal liability as a result of error in design or specification;</w:t>
            </w:r>
          </w:p>
          <w:p w14:paraId="303C33B0" w14:textId="77777777" w:rsidR="008A083A" w:rsidRPr="00905A4C"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sz w:val="20"/>
                <w:szCs w:val="20"/>
                <w:u w:val="double"/>
                <w:lang w:eastAsia="zh-CN" w:bidi="th-TH"/>
              </w:rPr>
            </w:pPr>
            <w:bookmarkStart w:id="236" w:name="_BPDC_LN_INS_1169"/>
            <w:bookmarkStart w:id="237" w:name="_BPDC_PR_INS_1170"/>
            <w:bookmarkEnd w:id="236"/>
            <w:bookmarkEnd w:id="237"/>
            <w:r w:rsidRPr="00905A4C">
              <w:rPr>
                <w:rFonts w:cs="Arial"/>
                <w:sz w:val="20"/>
                <w:szCs w:val="20"/>
                <w:lang w:eastAsia="zh-CN" w:bidi="th-TH"/>
              </w:rPr>
              <w:t>proportionate liability;</w:t>
            </w:r>
          </w:p>
          <w:p w14:paraId="2D607863" w14:textId="3213CBD5" w:rsidR="008A083A" w:rsidRPr="00905A4C"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sz w:val="20"/>
                <w:szCs w:val="20"/>
              </w:rPr>
            </w:pPr>
            <w:bookmarkStart w:id="238" w:name="_BPDC_LN_INS_1167"/>
            <w:bookmarkStart w:id="239" w:name="_BPDC_PR_INS_1168"/>
            <w:bookmarkEnd w:id="238"/>
            <w:bookmarkEnd w:id="239"/>
            <w:r w:rsidRPr="00905A4C">
              <w:rPr>
                <w:rFonts w:cs="Arial"/>
                <w:sz w:val="20"/>
                <w:szCs w:val="20"/>
                <w:lang w:eastAsia="zh-CN" w:bidi="th-TH"/>
              </w:rPr>
              <w:t>contractual liability; and</w:t>
            </w:r>
          </w:p>
          <w:p w14:paraId="68F73A64" w14:textId="3C7F826C" w:rsidR="008A083A" w:rsidRPr="00905A4C" w:rsidRDefault="00C2290C" w:rsidP="00051D2F">
            <w:pPr>
              <w:pStyle w:val="ListBullet"/>
              <w:widowControl w:val="0"/>
              <w:numPr>
                <w:ilvl w:val="0"/>
                <w:numId w:val="49"/>
              </w:numPr>
              <w:tabs>
                <w:tab w:val="left" w:pos="1372"/>
              </w:tabs>
              <w:adjustRightInd w:val="0"/>
              <w:spacing w:before="60" w:after="60"/>
              <w:ind w:left="1282" w:hanging="567"/>
              <w:textAlignment w:val="baseline"/>
              <w:rPr>
                <w:rFonts w:cs="Arial"/>
                <w:b/>
                <w:i/>
                <w:sz w:val="20"/>
                <w:szCs w:val="20"/>
                <w:u w:val="double"/>
              </w:rPr>
            </w:pPr>
            <w:bookmarkStart w:id="240" w:name="_BPDC_LN_INS_1164"/>
            <w:bookmarkStart w:id="241" w:name="_BPDC_PR_INS_1165"/>
            <w:bookmarkStart w:id="242" w:name="_BPDC_PR_INS_1166"/>
            <w:bookmarkEnd w:id="240"/>
            <w:bookmarkEnd w:id="241"/>
            <w:bookmarkEnd w:id="242"/>
            <w:r w:rsidRPr="00905A4C">
              <w:rPr>
                <w:rFonts w:cs="Arial"/>
                <w:sz w:val="20"/>
                <w:szCs w:val="20"/>
              </w:rPr>
              <w:t>risk mitigation and rectification costs.</w:t>
            </w:r>
          </w:p>
          <w:p w14:paraId="6F87F2A8" w14:textId="168DAE91" w:rsidR="008A083A" w:rsidRPr="00905A4C" w:rsidRDefault="00C2290C">
            <w:pPr>
              <w:pStyle w:val="ListBullet"/>
              <w:widowControl w:val="0"/>
              <w:adjustRightInd w:val="0"/>
              <w:spacing w:before="60" w:after="60"/>
              <w:textAlignment w:val="baseline"/>
              <w:rPr>
                <w:rFonts w:cs="Arial"/>
                <w:sz w:val="20"/>
                <w:szCs w:val="20"/>
                <w:lang w:eastAsia="zh-CN" w:bidi="th-TH"/>
              </w:rPr>
            </w:pPr>
            <w:r w:rsidRPr="00905A4C">
              <w:rPr>
                <w:rFonts w:cs="Arial"/>
                <w:sz w:val="20"/>
                <w:szCs w:val="20"/>
              </w:rPr>
              <w:t>In addition to the requirement for the D&amp;C Contractor to procure the Design and Construct Professional Indemnity Insurance, Project Co and the D&amp;C Contractor must ensure that each of their design consultants/subcontractors has a policy conforming with the above requirements for a minimum of $[10,000,000] for any one claim and $[20,000,000] in the annual aggregate which includes one reinstatement of the sum insured following a claim, unless otherwise approved by the State.</w:t>
            </w:r>
          </w:p>
          <w:p w14:paraId="4D74F930" w14:textId="35512A2F" w:rsidR="008A083A" w:rsidRPr="00905A4C" w:rsidRDefault="00C2290C">
            <w:pPr>
              <w:pStyle w:val="ListBullet"/>
              <w:widowControl w:val="0"/>
              <w:adjustRightInd w:val="0"/>
              <w:spacing w:before="60" w:after="60"/>
              <w:textAlignment w:val="baseline"/>
              <w:rPr>
                <w:rFonts w:cs="Arial"/>
                <w:sz w:val="20"/>
                <w:szCs w:val="20"/>
              </w:rPr>
            </w:pPr>
            <w:r w:rsidRPr="00905A4C">
              <w:rPr>
                <w:rFonts w:cs="Arial"/>
                <w:sz w:val="20"/>
                <w:szCs w:val="20"/>
              </w:rPr>
              <w:t>The D&amp;C Contract must not contain provisions which preclude recovery for breach of professional duty up to the limit of the insurance required under this Deed.</w:t>
            </w:r>
          </w:p>
        </w:tc>
      </w:tr>
      <w:tr w:rsidR="008A083A" w:rsidRPr="00905A4C" w14:paraId="436CB01F" w14:textId="77777777">
        <w:tc>
          <w:tcPr>
            <w:tcW w:w="2551" w:type="dxa"/>
            <w:tcBorders>
              <w:top w:val="single" w:sz="4" w:space="0" w:color="auto"/>
              <w:bottom w:val="single" w:sz="4" w:space="0" w:color="auto"/>
            </w:tcBorders>
          </w:tcPr>
          <w:p w14:paraId="5E68F891" w14:textId="77777777" w:rsidR="008A083A" w:rsidRPr="00905A4C" w:rsidRDefault="00C2290C">
            <w:pPr>
              <w:pStyle w:val="TableText"/>
              <w:spacing w:before="60" w:after="60"/>
              <w:rPr>
                <w:rFonts w:ascii="Arial" w:hAnsi="Arial" w:cs="Arial"/>
                <w:sz w:val="20"/>
                <w:szCs w:val="20"/>
                <w:lang w:eastAsia="zh-CN" w:bidi="th-TH"/>
              </w:rPr>
            </w:pPr>
            <w:bookmarkStart w:id="243" w:name="_DTBK86" w:colFirst="1" w:colLast="1"/>
            <w:bookmarkStart w:id="244" w:name="_DTBK353" w:colFirst="0" w:colLast="0"/>
            <w:bookmarkEnd w:id="225"/>
            <w:bookmarkEnd w:id="226"/>
            <w:bookmarkEnd w:id="227"/>
            <w:r w:rsidRPr="00905A4C">
              <w:rPr>
                <w:rFonts w:ascii="Arial" w:hAnsi="Arial" w:cs="Arial"/>
                <w:sz w:val="20"/>
                <w:szCs w:val="20"/>
                <w:lang w:eastAsia="zh-CN" w:bidi="th-TH"/>
              </w:rPr>
              <w:lastRenderedPageBreak/>
              <w:t>Period of insurance</w:t>
            </w:r>
          </w:p>
        </w:tc>
        <w:tc>
          <w:tcPr>
            <w:tcW w:w="7370" w:type="dxa"/>
            <w:tcBorders>
              <w:top w:val="single" w:sz="4" w:space="0" w:color="auto"/>
              <w:bottom w:val="single" w:sz="4" w:space="0" w:color="auto"/>
            </w:tcBorders>
          </w:tcPr>
          <w:p w14:paraId="7C14C23E"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From Financial Close to 7 years after the Date of Commercial Acceptance.</w:t>
            </w:r>
          </w:p>
        </w:tc>
      </w:tr>
    </w:tbl>
    <w:p w14:paraId="3BAD68CF" w14:textId="77777777" w:rsidR="008A083A" w:rsidRPr="00905A4C" w:rsidRDefault="00C2290C">
      <w:pPr>
        <w:spacing w:after="240"/>
        <w:rPr>
          <w:b/>
          <w:i/>
        </w:rPr>
      </w:pPr>
      <w:bookmarkStart w:id="245" w:name="_DTBK205"/>
      <w:bookmarkEnd w:id="243"/>
      <w:bookmarkEnd w:id="244"/>
      <w:r w:rsidRPr="00905A4C">
        <w:rPr>
          <w:rFonts w:cs="Arial"/>
          <w:szCs w:val="21"/>
        </w:rPr>
        <w:br w:type="page"/>
      </w:r>
      <w:r w:rsidRPr="00905A4C">
        <w:lastRenderedPageBreak/>
        <w:t>(h)</w:t>
      </w:r>
      <w:r w:rsidRPr="00905A4C">
        <w:tab/>
      </w:r>
      <w:r w:rsidRPr="00905A4C">
        <w:rPr>
          <w:b/>
        </w:rPr>
        <w:t>Environmental Impairment Liability Insurance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28"/>
        <w:gridCol w:w="7275"/>
      </w:tblGrid>
      <w:tr w:rsidR="008A083A" w:rsidRPr="00905A4C" w14:paraId="34C06614" w14:textId="77777777">
        <w:trPr>
          <w:tblHeader/>
        </w:trPr>
        <w:tc>
          <w:tcPr>
            <w:tcW w:w="2551" w:type="dxa"/>
            <w:tcBorders>
              <w:top w:val="single" w:sz="4" w:space="0" w:color="auto"/>
              <w:bottom w:val="single" w:sz="6" w:space="0" w:color="auto"/>
            </w:tcBorders>
            <w:shd w:val="clear" w:color="auto" w:fill="BDD6EE"/>
          </w:tcPr>
          <w:p w14:paraId="069A94FC" w14:textId="77777777" w:rsidR="008A083A" w:rsidRPr="00905A4C" w:rsidRDefault="00C2290C">
            <w:pPr>
              <w:spacing w:after="240"/>
              <w:rPr>
                <w:b/>
                <w:sz w:val="20"/>
                <w:szCs w:val="20"/>
              </w:rPr>
            </w:pPr>
            <w:bookmarkStart w:id="246" w:name="_DTBK87" w:colFirst="1" w:colLast="1"/>
            <w:bookmarkStart w:id="247" w:name="_DTBK354" w:colFirst="0" w:colLast="0"/>
            <w:bookmarkEnd w:id="245"/>
            <w:r w:rsidRPr="00905A4C">
              <w:rPr>
                <w:b/>
                <w:sz w:val="20"/>
                <w:szCs w:val="20"/>
              </w:rPr>
              <w:t>Insurance element</w:t>
            </w:r>
          </w:p>
        </w:tc>
        <w:tc>
          <w:tcPr>
            <w:tcW w:w="7370" w:type="dxa"/>
            <w:tcBorders>
              <w:top w:val="single" w:sz="4" w:space="0" w:color="auto"/>
              <w:bottom w:val="single" w:sz="6" w:space="0" w:color="auto"/>
            </w:tcBorders>
            <w:shd w:val="clear" w:color="auto" w:fill="BDD6EE"/>
          </w:tcPr>
          <w:p w14:paraId="73523B78" w14:textId="77777777" w:rsidR="008A083A" w:rsidRPr="00905A4C" w:rsidRDefault="00C2290C">
            <w:pPr>
              <w:spacing w:after="240"/>
              <w:rPr>
                <w:b/>
                <w:sz w:val="20"/>
                <w:szCs w:val="20"/>
              </w:rPr>
            </w:pPr>
            <w:r w:rsidRPr="00905A4C">
              <w:rPr>
                <w:b/>
                <w:sz w:val="20"/>
                <w:szCs w:val="20"/>
              </w:rPr>
              <w:t>Minimum Requirement</w:t>
            </w:r>
          </w:p>
        </w:tc>
      </w:tr>
      <w:tr w:rsidR="008A083A" w:rsidRPr="00905A4C" w14:paraId="77BAF4CF" w14:textId="77777777">
        <w:tc>
          <w:tcPr>
            <w:tcW w:w="2551" w:type="dxa"/>
            <w:tcBorders>
              <w:top w:val="single" w:sz="6" w:space="0" w:color="auto"/>
            </w:tcBorders>
          </w:tcPr>
          <w:p w14:paraId="5418CDEE" w14:textId="05CC19E1" w:rsidR="008A083A" w:rsidRPr="00905A4C" w:rsidRDefault="00C2290C">
            <w:pPr>
              <w:spacing w:after="240"/>
              <w:rPr>
                <w:sz w:val="20"/>
                <w:szCs w:val="20"/>
              </w:rPr>
            </w:pPr>
            <w:bookmarkStart w:id="248" w:name="_DTBK88" w:colFirst="1" w:colLast="1"/>
            <w:bookmarkStart w:id="249" w:name="_DTBK355" w:colFirst="0" w:colLast="0"/>
            <w:bookmarkEnd w:id="246"/>
            <w:bookmarkEnd w:id="247"/>
            <w:r w:rsidRPr="00905A4C">
              <w:rPr>
                <w:rFonts w:cs="Arial"/>
                <w:sz w:val="20"/>
                <w:szCs w:val="20"/>
                <w:lang w:eastAsia="zh-CN" w:bidi="th-TH"/>
              </w:rPr>
              <w:t>Party responsible for procuring the Insurance</w:t>
            </w:r>
          </w:p>
        </w:tc>
        <w:tc>
          <w:tcPr>
            <w:tcW w:w="7370" w:type="dxa"/>
            <w:tcBorders>
              <w:top w:val="single" w:sz="6" w:space="0" w:color="auto"/>
            </w:tcBorders>
          </w:tcPr>
          <w:p w14:paraId="56A0F3EF" w14:textId="77777777" w:rsidR="008A083A" w:rsidRPr="00905A4C" w:rsidRDefault="00C2290C">
            <w:pPr>
              <w:spacing w:after="240"/>
              <w:rPr>
                <w:sz w:val="20"/>
                <w:szCs w:val="20"/>
              </w:rPr>
            </w:pPr>
            <w:r w:rsidRPr="00905A4C">
              <w:rPr>
                <w:sz w:val="20"/>
                <w:szCs w:val="20"/>
              </w:rPr>
              <w:t>Project Co</w:t>
            </w:r>
          </w:p>
        </w:tc>
      </w:tr>
      <w:tr w:rsidR="008A083A" w:rsidRPr="00905A4C" w14:paraId="13BE0E9F" w14:textId="77777777">
        <w:tc>
          <w:tcPr>
            <w:tcW w:w="2551" w:type="dxa"/>
          </w:tcPr>
          <w:p w14:paraId="5A4E92FF" w14:textId="77777777" w:rsidR="008A083A" w:rsidRPr="00905A4C" w:rsidRDefault="00C2290C">
            <w:pPr>
              <w:spacing w:after="240"/>
              <w:rPr>
                <w:sz w:val="20"/>
                <w:szCs w:val="20"/>
              </w:rPr>
            </w:pPr>
            <w:bookmarkStart w:id="250" w:name="_DTBK89" w:colFirst="1" w:colLast="1"/>
            <w:bookmarkStart w:id="251" w:name="_DTBK212" w:colFirst="1" w:colLast="1"/>
            <w:bookmarkStart w:id="252" w:name="_DTBK356" w:colFirst="0" w:colLast="0"/>
            <w:bookmarkEnd w:id="248"/>
            <w:bookmarkEnd w:id="249"/>
            <w:r w:rsidRPr="00905A4C">
              <w:rPr>
                <w:sz w:val="20"/>
                <w:szCs w:val="20"/>
              </w:rPr>
              <w:t>Insured</w:t>
            </w:r>
          </w:p>
        </w:tc>
        <w:tc>
          <w:tcPr>
            <w:tcW w:w="7370" w:type="dxa"/>
          </w:tcPr>
          <w:p w14:paraId="136A2CC3" w14:textId="77777777" w:rsidR="008A083A" w:rsidRPr="00905A4C" w:rsidRDefault="00C2290C">
            <w:pPr>
              <w:pStyle w:val="ListBullet"/>
              <w:spacing w:before="60"/>
              <w:rPr>
                <w:rFonts w:cs="Arial"/>
                <w:sz w:val="20"/>
                <w:szCs w:val="20"/>
              </w:rPr>
            </w:pPr>
            <w:r w:rsidRPr="00905A4C">
              <w:rPr>
                <w:rFonts w:cs="Arial"/>
                <w:sz w:val="20"/>
                <w:szCs w:val="20"/>
              </w:rPr>
              <w:t>Each of:</w:t>
            </w:r>
          </w:p>
          <w:p w14:paraId="6B43EC6F" w14:textId="77777777"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3" w:name="_DTBK206"/>
            <w:r w:rsidRPr="00905A4C">
              <w:rPr>
                <w:rFonts w:cs="Arial"/>
                <w:sz w:val="20"/>
                <w:szCs w:val="20"/>
              </w:rPr>
              <w:t>Project Co;</w:t>
            </w:r>
          </w:p>
          <w:p w14:paraId="27D255FD" w14:textId="02098730"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4" w:name="_DTBK207"/>
            <w:bookmarkEnd w:id="253"/>
            <w:r w:rsidRPr="00905A4C">
              <w:rPr>
                <w:rFonts w:cs="Arial"/>
                <w:sz w:val="20"/>
                <w:szCs w:val="20"/>
              </w:rPr>
              <w:t>the Project Co Associates;</w:t>
            </w:r>
          </w:p>
          <w:p w14:paraId="4B398188" w14:textId="77777777"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5" w:name="_DTBK208"/>
            <w:bookmarkEnd w:id="254"/>
            <w:r w:rsidRPr="00905A4C">
              <w:rPr>
                <w:rFonts w:cs="Arial"/>
                <w:sz w:val="20"/>
                <w:szCs w:val="20"/>
              </w:rPr>
              <w:t>the State;</w:t>
            </w:r>
          </w:p>
          <w:p w14:paraId="782B2834" w14:textId="4293E3A0"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6" w:name="_DTBK209"/>
            <w:bookmarkEnd w:id="255"/>
            <w:r w:rsidRPr="00905A4C">
              <w:rPr>
                <w:rFonts w:cs="Arial"/>
                <w:sz w:val="20"/>
                <w:szCs w:val="20"/>
              </w:rPr>
              <w:t>the State Associates;</w:t>
            </w:r>
          </w:p>
          <w:p w14:paraId="2AB23F04" w14:textId="3E904AE4"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bookmarkStart w:id="257" w:name="_DTBK210"/>
            <w:bookmarkEnd w:id="256"/>
            <w:r w:rsidRPr="00905A4C">
              <w:rPr>
                <w:rFonts w:cs="Arial"/>
                <w:sz w:val="20"/>
                <w:szCs w:val="20"/>
              </w:rPr>
              <w:t>the Security Trustee;</w:t>
            </w:r>
          </w:p>
          <w:bookmarkEnd w:id="257"/>
          <w:p w14:paraId="13283421" w14:textId="4095EE89"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rPr>
            </w:pPr>
            <w:r w:rsidRPr="00905A4C">
              <w:rPr>
                <w:rFonts w:cs="Arial"/>
                <w:sz w:val="20"/>
                <w:szCs w:val="20"/>
              </w:rPr>
              <w:t>D&amp;C Contractor; and</w:t>
            </w:r>
          </w:p>
          <w:p w14:paraId="086487E5" w14:textId="52ECD236" w:rsidR="008A083A" w:rsidRPr="00905A4C" w:rsidRDefault="00C2290C" w:rsidP="00051D2F">
            <w:pPr>
              <w:pStyle w:val="ListBullet"/>
              <w:widowControl w:val="0"/>
              <w:numPr>
                <w:ilvl w:val="0"/>
                <w:numId w:val="42"/>
              </w:numPr>
              <w:adjustRightInd w:val="0"/>
              <w:spacing w:before="60" w:after="60"/>
              <w:textAlignment w:val="baseline"/>
              <w:rPr>
                <w:sz w:val="20"/>
                <w:szCs w:val="20"/>
              </w:rPr>
            </w:pPr>
            <w:r w:rsidRPr="00905A4C">
              <w:rPr>
                <w:rFonts w:cs="Arial"/>
                <w:sz w:val="20"/>
                <w:szCs w:val="20"/>
              </w:rPr>
              <w:t>Subcontractors</w:t>
            </w:r>
            <w:r w:rsidRPr="00905A4C">
              <w:rPr>
                <w:sz w:val="20"/>
                <w:szCs w:val="20"/>
              </w:rPr>
              <w:t xml:space="preserve"> engaged in respect of the Development Activities.</w:t>
            </w:r>
          </w:p>
        </w:tc>
      </w:tr>
      <w:tr w:rsidR="008A083A" w:rsidRPr="00905A4C" w14:paraId="74E5BF2C" w14:textId="77777777">
        <w:tc>
          <w:tcPr>
            <w:tcW w:w="2551" w:type="dxa"/>
          </w:tcPr>
          <w:p w14:paraId="7D43A69A" w14:textId="77777777" w:rsidR="008A083A" w:rsidRPr="00905A4C" w:rsidRDefault="00C2290C">
            <w:pPr>
              <w:spacing w:after="240"/>
              <w:rPr>
                <w:sz w:val="20"/>
                <w:szCs w:val="20"/>
              </w:rPr>
            </w:pPr>
            <w:bookmarkStart w:id="258" w:name="_DTBK90" w:colFirst="1" w:colLast="1"/>
            <w:bookmarkStart w:id="259" w:name="_DTBK357" w:colFirst="0" w:colLast="0"/>
            <w:bookmarkEnd w:id="250"/>
            <w:bookmarkEnd w:id="251"/>
            <w:bookmarkEnd w:id="252"/>
            <w:r w:rsidRPr="00905A4C">
              <w:rPr>
                <w:sz w:val="20"/>
                <w:szCs w:val="20"/>
              </w:rPr>
              <w:t>Sum insured</w:t>
            </w:r>
          </w:p>
        </w:tc>
        <w:tc>
          <w:tcPr>
            <w:tcW w:w="7370" w:type="dxa"/>
          </w:tcPr>
          <w:p w14:paraId="275B4EAB" w14:textId="624956A7" w:rsidR="008A083A" w:rsidRPr="00905A4C" w:rsidRDefault="00C2290C">
            <w:pPr>
              <w:spacing w:after="240"/>
              <w:rPr>
                <w:sz w:val="20"/>
                <w:szCs w:val="20"/>
              </w:rPr>
            </w:pPr>
            <w:r w:rsidRPr="00905A4C">
              <w:rPr>
                <w:sz w:val="20"/>
                <w:szCs w:val="20"/>
              </w:rPr>
              <w:t xml:space="preserve">$[10,000,000] for any one claim and in the aggregate. </w:t>
            </w:r>
          </w:p>
        </w:tc>
      </w:tr>
      <w:tr w:rsidR="008A083A" w:rsidRPr="00905A4C" w14:paraId="36240DBA" w14:textId="77777777">
        <w:tc>
          <w:tcPr>
            <w:tcW w:w="2551" w:type="dxa"/>
          </w:tcPr>
          <w:p w14:paraId="2CE3FF02" w14:textId="77777777" w:rsidR="008A083A" w:rsidRPr="00905A4C" w:rsidRDefault="00C2290C">
            <w:pPr>
              <w:spacing w:after="240"/>
              <w:rPr>
                <w:sz w:val="20"/>
                <w:szCs w:val="20"/>
              </w:rPr>
            </w:pPr>
            <w:bookmarkStart w:id="260" w:name="_DTBK91" w:colFirst="1" w:colLast="1"/>
            <w:bookmarkStart w:id="261" w:name="_DTBK358" w:colFirst="0" w:colLast="0"/>
            <w:bookmarkEnd w:id="258"/>
            <w:bookmarkEnd w:id="259"/>
            <w:r w:rsidRPr="00905A4C">
              <w:rPr>
                <w:sz w:val="20"/>
                <w:szCs w:val="20"/>
              </w:rPr>
              <w:t>Scope of cover</w:t>
            </w:r>
          </w:p>
        </w:tc>
        <w:tc>
          <w:tcPr>
            <w:tcW w:w="7370" w:type="dxa"/>
          </w:tcPr>
          <w:p w14:paraId="41BACBAA" w14:textId="7F8437AD" w:rsidR="008A083A" w:rsidRPr="00905A4C" w:rsidRDefault="00C2290C">
            <w:pPr>
              <w:spacing w:after="240"/>
              <w:rPr>
                <w:sz w:val="20"/>
                <w:szCs w:val="20"/>
              </w:rPr>
            </w:pPr>
            <w:r w:rsidRPr="00905A4C">
              <w:rPr>
                <w:sz w:val="20"/>
                <w:szCs w:val="20"/>
              </w:rPr>
              <w:t xml:space="preserve">For legal liability to pay compensation for death, personal injury, loss or damage to third party property in respect of Contamination and clean-up costs arising out of pollution conditions arising out of </w:t>
            </w:r>
            <w:r w:rsidR="00C83336" w:rsidRPr="00905A4C">
              <w:rPr>
                <w:sz w:val="20"/>
                <w:szCs w:val="20"/>
              </w:rPr>
              <w:t xml:space="preserve">the </w:t>
            </w:r>
            <w:r w:rsidRPr="00905A4C">
              <w:rPr>
                <w:sz w:val="20"/>
                <w:szCs w:val="20"/>
              </w:rPr>
              <w:t xml:space="preserve">Works </w:t>
            </w:r>
            <w:r w:rsidR="00C83336" w:rsidRPr="00905A4C">
              <w:rPr>
                <w:sz w:val="20"/>
                <w:szCs w:val="20"/>
              </w:rPr>
              <w:t xml:space="preserve">or the Development Activities </w:t>
            </w:r>
            <w:r w:rsidRPr="00905A4C">
              <w:rPr>
                <w:sz w:val="20"/>
                <w:szCs w:val="20"/>
              </w:rPr>
              <w:t>on an occurrence basis.</w:t>
            </w:r>
          </w:p>
        </w:tc>
      </w:tr>
      <w:bookmarkEnd w:id="260"/>
      <w:bookmarkEnd w:id="261"/>
      <w:tr w:rsidR="008A083A" w:rsidRPr="00905A4C" w14:paraId="3D23C369" w14:textId="77777777">
        <w:tc>
          <w:tcPr>
            <w:tcW w:w="2551" w:type="dxa"/>
          </w:tcPr>
          <w:p w14:paraId="202F71AA" w14:textId="77777777" w:rsidR="008A083A" w:rsidRPr="00905A4C" w:rsidRDefault="00C2290C">
            <w:pPr>
              <w:spacing w:after="240"/>
              <w:rPr>
                <w:sz w:val="20"/>
                <w:szCs w:val="20"/>
              </w:rPr>
            </w:pPr>
            <w:r w:rsidRPr="00905A4C">
              <w:rPr>
                <w:sz w:val="20"/>
                <w:szCs w:val="20"/>
              </w:rPr>
              <w:t>Situation of risk</w:t>
            </w:r>
          </w:p>
        </w:tc>
        <w:tc>
          <w:tcPr>
            <w:tcW w:w="7370" w:type="dxa"/>
          </w:tcPr>
          <w:p w14:paraId="5728391C" w14:textId="77777777" w:rsidR="008A083A" w:rsidRPr="00905A4C" w:rsidRDefault="00C2290C">
            <w:pPr>
              <w:spacing w:after="240"/>
              <w:rPr>
                <w:sz w:val="20"/>
                <w:szCs w:val="20"/>
              </w:rPr>
            </w:pPr>
            <w:r w:rsidRPr="00905A4C">
              <w:rPr>
                <w:sz w:val="20"/>
                <w:szCs w:val="20"/>
              </w:rPr>
              <w:t>Anywhere in the Commonwealth of Australia.</w:t>
            </w:r>
          </w:p>
        </w:tc>
      </w:tr>
      <w:tr w:rsidR="008A083A" w:rsidRPr="00905A4C" w14:paraId="3E4A567B" w14:textId="77777777">
        <w:tc>
          <w:tcPr>
            <w:tcW w:w="2551" w:type="dxa"/>
          </w:tcPr>
          <w:p w14:paraId="2B2802F5" w14:textId="77777777" w:rsidR="008A083A" w:rsidRPr="00905A4C" w:rsidRDefault="00C2290C">
            <w:pPr>
              <w:spacing w:after="240"/>
              <w:rPr>
                <w:sz w:val="20"/>
                <w:szCs w:val="20"/>
              </w:rPr>
            </w:pPr>
            <w:bookmarkStart w:id="262" w:name="_DTBK93" w:colFirst="1" w:colLast="1"/>
            <w:bookmarkStart w:id="263" w:name="_DTBK361" w:colFirst="0" w:colLast="0"/>
            <w:r w:rsidRPr="00905A4C">
              <w:rPr>
                <w:sz w:val="20"/>
                <w:szCs w:val="20"/>
              </w:rPr>
              <w:t>Deductibles</w:t>
            </w:r>
          </w:p>
        </w:tc>
        <w:tc>
          <w:tcPr>
            <w:tcW w:w="7370" w:type="dxa"/>
          </w:tcPr>
          <w:p w14:paraId="390635CA" w14:textId="22B3867E" w:rsidR="008A083A" w:rsidRPr="00905A4C" w:rsidRDefault="00C2290C">
            <w:pPr>
              <w:spacing w:after="240"/>
              <w:rPr>
                <w:sz w:val="20"/>
                <w:szCs w:val="20"/>
              </w:rPr>
            </w:pPr>
            <w:r w:rsidRPr="00905A4C">
              <w:rPr>
                <w:sz w:val="20"/>
                <w:szCs w:val="20"/>
              </w:rPr>
              <w:t>Maximum</w:t>
            </w:r>
            <w:r w:rsidRPr="00905A4C">
              <w:rPr>
                <w:color w:val="FF0000"/>
                <w:sz w:val="20"/>
                <w:szCs w:val="20"/>
              </w:rPr>
              <w:t xml:space="preserve"> </w:t>
            </w:r>
            <w:r w:rsidRPr="00905A4C">
              <w:rPr>
                <w:sz w:val="20"/>
                <w:szCs w:val="20"/>
              </w:rPr>
              <w:t>$[100,000].</w:t>
            </w:r>
          </w:p>
        </w:tc>
      </w:tr>
      <w:tr w:rsidR="008A083A" w:rsidRPr="00905A4C" w14:paraId="29B1595B" w14:textId="77777777">
        <w:tc>
          <w:tcPr>
            <w:tcW w:w="2551" w:type="dxa"/>
            <w:tcBorders>
              <w:bottom w:val="single" w:sz="4" w:space="0" w:color="auto"/>
            </w:tcBorders>
          </w:tcPr>
          <w:p w14:paraId="44E48D31" w14:textId="77777777" w:rsidR="008A083A" w:rsidRPr="00905A4C" w:rsidRDefault="00C2290C">
            <w:pPr>
              <w:spacing w:after="240"/>
              <w:rPr>
                <w:sz w:val="20"/>
                <w:szCs w:val="20"/>
              </w:rPr>
            </w:pPr>
            <w:bookmarkStart w:id="264" w:name="_DTBK94" w:colFirst="1" w:colLast="1"/>
            <w:bookmarkStart w:id="265" w:name="_DTBK362" w:colFirst="0" w:colLast="0"/>
            <w:bookmarkEnd w:id="262"/>
            <w:bookmarkEnd w:id="263"/>
            <w:r w:rsidRPr="00905A4C">
              <w:rPr>
                <w:sz w:val="20"/>
                <w:szCs w:val="20"/>
              </w:rPr>
              <w:t>Additional requirements</w:t>
            </w:r>
          </w:p>
        </w:tc>
        <w:tc>
          <w:tcPr>
            <w:tcW w:w="7370" w:type="dxa"/>
            <w:tcBorders>
              <w:bottom w:val="single" w:sz="4" w:space="0" w:color="auto"/>
            </w:tcBorders>
          </w:tcPr>
          <w:p w14:paraId="0F0968D8" w14:textId="6B7E5EBD" w:rsidR="008A083A" w:rsidRPr="00905A4C" w:rsidRDefault="00C2290C">
            <w:pPr>
              <w:rPr>
                <w:sz w:val="20"/>
                <w:szCs w:val="20"/>
              </w:rPr>
            </w:pPr>
            <w:r w:rsidRPr="00905A4C">
              <w:rPr>
                <w:sz w:val="20"/>
                <w:szCs w:val="20"/>
              </w:rPr>
              <w:t>The policy must be underwritten on an occurrence basis and:</w:t>
            </w:r>
          </w:p>
          <w:p w14:paraId="7707EA5A" w14:textId="77777777" w:rsidR="008A083A" w:rsidRPr="00905A4C" w:rsidRDefault="00C2290C" w:rsidP="00051D2F">
            <w:pPr>
              <w:pStyle w:val="ListBullet"/>
              <w:widowControl w:val="0"/>
              <w:numPr>
                <w:ilvl w:val="0"/>
                <w:numId w:val="48"/>
              </w:numPr>
              <w:adjustRightInd w:val="0"/>
              <w:spacing w:before="60" w:after="60"/>
              <w:textAlignment w:val="baseline"/>
              <w:rPr>
                <w:sz w:val="20"/>
                <w:szCs w:val="20"/>
                <w:u w:val="double"/>
              </w:rPr>
            </w:pPr>
            <w:bookmarkStart w:id="266" w:name="_BPDC_LN_INS_1162"/>
            <w:bookmarkStart w:id="267" w:name="_BPDC_PR_INS_1163"/>
            <w:bookmarkEnd w:id="266"/>
            <w:bookmarkEnd w:id="267"/>
            <w:r w:rsidRPr="00905A4C">
              <w:rPr>
                <w:sz w:val="20"/>
                <w:szCs w:val="20"/>
              </w:rPr>
              <w:t>must include:</w:t>
            </w:r>
          </w:p>
          <w:p w14:paraId="185B099B" w14:textId="08A66D6D" w:rsidR="008A083A" w:rsidRPr="00905A4C" w:rsidRDefault="00C2290C" w:rsidP="00051D2F">
            <w:pPr>
              <w:pStyle w:val="ListBullet"/>
              <w:widowControl w:val="0"/>
              <w:numPr>
                <w:ilvl w:val="0"/>
                <w:numId w:val="47"/>
              </w:numPr>
              <w:tabs>
                <w:tab w:val="left" w:pos="1372"/>
              </w:tabs>
              <w:adjustRightInd w:val="0"/>
              <w:spacing w:before="60" w:after="60"/>
              <w:ind w:left="1282" w:hanging="567"/>
              <w:textAlignment w:val="baseline"/>
            </w:pPr>
            <w:bookmarkStart w:id="268" w:name="_BPDC_LN_INS_1160"/>
            <w:bookmarkStart w:id="269" w:name="_BPDC_PR_INS_1161"/>
            <w:bookmarkEnd w:id="268"/>
            <w:bookmarkEnd w:id="269"/>
            <w:proofErr w:type="spellStart"/>
            <w:r w:rsidRPr="00905A4C">
              <w:rPr>
                <w:rFonts w:cs="Arial"/>
                <w:sz w:val="20"/>
                <w:szCs w:val="20"/>
              </w:rPr>
              <w:t>a cross</w:t>
            </w:r>
            <w:proofErr w:type="spellEnd"/>
            <w:r w:rsidRPr="00905A4C">
              <w:rPr>
                <w:rFonts w:cs="Arial"/>
                <w:sz w:val="20"/>
                <w:szCs w:val="20"/>
              </w:rPr>
              <w:t xml:space="preserve"> liability clause;</w:t>
            </w:r>
          </w:p>
          <w:p w14:paraId="778C42F7" w14:textId="410239F8" w:rsidR="008A083A" w:rsidRPr="00905A4C" w:rsidRDefault="00C2290C" w:rsidP="00051D2F">
            <w:pPr>
              <w:pStyle w:val="ListBullet"/>
              <w:widowControl w:val="0"/>
              <w:numPr>
                <w:ilvl w:val="0"/>
                <w:numId w:val="47"/>
              </w:numPr>
              <w:tabs>
                <w:tab w:val="left" w:pos="1372"/>
              </w:tabs>
              <w:adjustRightInd w:val="0"/>
              <w:spacing w:before="60" w:after="60"/>
              <w:ind w:left="1282" w:hanging="567"/>
              <w:textAlignment w:val="baseline"/>
              <w:rPr>
                <w:rFonts w:cs="Arial"/>
                <w:sz w:val="20"/>
                <w:szCs w:val="20"/>
                <w:u w:val="double"/>
              </w:rPr>
            </w:pPr>
            <w:bookmarkStart w:id="270" w:name="_BPDC_LN_INS_1158"/>
            <w:bookmarkStart w:id="271" w:name="_BPDC_PR_INS_1159"/>
            <w:bookmarkEnd w:id="270"/>
            <w:bookmarkEnd w:id="271"/>
            <w:r w:rsidRPr="00905A4C">
              <w:rPr>
                <w:rFonts w:cs="Arial"/>
                <w:sz w:val="20"/>
                <w:szCs w:val="20"/>
              </w:rPr>
              <w:t>a breach of conditions clause; and</w:t>
            </w:r>
          </w:p>
          <w:p w14:paraId="5AF1FEC1" w14:textId="1FA9EE9A" w:rsidR="008A083A" w:rsidRPr="00905A4C" w:rsidRDefault="00C2290C" w:rsidP="00051D2F">
            <w:pPr>
              <w:pStyle w:val="ListBullet"/>
              <w:widowControl w:val="0"/>
              <w:numPr>
                <w:ilvl w:val="0"/>
                <w:numId w:val="47"/>
              </w:numPr>
              <w:tabs>
                <w:tab w:val="left" w:pos="1372"/>
              </w:tabs>
              <w:adjustRightInd w:val="0"/>
              <w:spacing w:before="60" w:after="60"/>
              <w:ind w:left="1282" w:hanging="567"/>
              <w:textAlignment w:val="baseline"/>
              <w:rPr>
                <w:sz w:val="20"/>
                <w:szCs w:val="20"/>
                <w:u w:val="double"/>
              </w:rPr>
            </w:pPr>
            <w:bookmarkStart w:id="272" w:name="_BPDC_LN_INS_1156"/>
            <w:bookmarkStart w:id="273" w:name="_BPDC_PR_INS_1157"/>
            <w:bookmarkEnd w:id="272"/>
            <w:bookmarkEnd w:id="273"/>
            <w:r w:rsidRPr="00905A4C">
              <w:rPr>
                <w:rFonts w:cs="Arial"/>
                <w:sz w:val="20"/>
                <w:szCs w:val="20"/>
              </w:rPr>
              <w:t>severability</w:t>
            </w:r>
            <w:r w:rsidRPr="00905A4C">
              <w:rPr>
                <w:sz w:val="20"/>
                <w:szCs w:val="20"/>
              </w:rPr>
              <w:t xml:space="preserve"> and </w:t>
            </w:r>
            <w:proofErr w:type="spellStart"/>
            <w:r w:rsidRPr="00905A4C">
              <w:rPr>
                <w:sz w:val="20"/>
                <w:szCs w:val="20"/>
              </w:rPr>
              <w:t>non imputation</w:t>
            </w:r>
            <w:proofErr w:type="spellEnd"/>
            <w:r w:rsidRPr="00905A4C">
              <w:rPr>
                <w:sz w:val="20"/>
                <w:szCs w:val="20"/>
              </w:rPr>
              <w:t xml:space="preserve"> clause; and</w:t>
            </w:r>
          </w:p>
          <w:p w14:paraId="10C72A3A" w14:textId="55334177" w:rsidR="008A083A" w:rsidRPr="00905A4C" w:rsidRDefault="00C2290C" w:rsidP="00051D2F">
            <w:pPr>
              <w:pStyle w:val="ListBullet"/>
              <w:widowControl w:val="0"/>
              <w:numPr>
                <w:ilvl w:val="0"/>
                <w:numId w:val="42"/>
              </w:numPr>
              <w:adjustRightInd w:val="0"/>
              <w:spacing w:before="60" w:after="60"/>
              <w:textAlignment w:val="baseline"/>
              <w:rPr>
                <w:sz w:val="20"/>
                <w:szCs w:val="20"/>
              </w:rPr>
            </w:pPr>
            <w:r w:rsidRPr="00905A4C">
              <w:rPr>
                <w:sz w:val="20"/>
                <w:szCs w:val="20"/>
              </w:rPr>
              <w:t>must include coverage for:</w:t>
            </w:r>
          </w:p>
          <w:p w14:paraId="43ABAD11" w14:textId="6A46B9A8" w:rsidR="008A083A" w:rsidRPr="00905A4C" w:rsidRDefault="00C2290C" w:rsidP="00051D2F">
            <w:pPr>
              <w:pStyle w:val="ListBullet"/>
              <w:widowControl w:val="0"/>
              <w:numPr>
                <w:ilvl w:val="0"/>
                <w:numId w:val="47"/>
              </w:numPr>
              <w:tabs>
                <w:tab w:val="left" w:pos="1372"/>
              </w:tabs>
              <w:adjustRightInd w:val="0"/>
              <w:spacing w:before="60" w:after="60"/>
              <w:ind w:left="1282" w:hanging="567"/>
              <w:textAlignment w:val="baseline"/>
              <w:rPr>
                <w:sz w:val="20"/>
                <w:szCs w:val="20"/>
                <w:u w:val="double"/>
              </w:rPr>
            </w:pPr>
            <w:bookmarkStart w:id="274" w:name="_BPDC_LN_INS_1154"/>
            <w:bookmarkStart w:id="275" w:name="_BPDC_PR_INS_1155"/>
            <w:bookmarkEnd w:id="274"/>
            <w:bookmarkEnd w:id="275"/>
            <w:r w:rsidRPr="00905A4C">
              <w:rPr>
                <w:sz w:val="20"/>
                <w:szCs w:val="20"/>
              </w:rPr>
              <w:t>gradual pollution;</w:t>
            </w:r>
            <w:r w:rsidRPr="00905A4C">
              <w:rPr>
                <w:b/>
                <w:bCs/>
                <w:i/>
                <w:iCs/>
                <w:sz w:val="20"/>
                <w:szCs w:val="20"/>
              </w:rPr>
              <w:t xml:space="preserve"> </w:t>
            </w:r>
          </w:p>
          <w:p w14:paraId="2C1B2F48" w14:textId="364D55CC" w:rsidR="008A083A" w:rsidRPr="00905A4C" w:rsidRDefault="00C2290C" w:rsidP="00051D2F">
            <w:pPr>
              <w:pStyle w:val="ListBullet"/>
              <w:widowControl w:val="0"/>
              <w:numPr>
                <w:ilvl w:val="0"/>
                <w:numId w:val="43"/>
              </w:numPr>
              <w:tabs>
                <w:tab w:val="left" w:pos="1372"/>
              </w:tabs>
              <w:adjustRightInd w:val="0"/>
              <w:spacing w:before="60" w:after="60"/>
              <w:ind w:left="1282" w:hanging="567"/>
              <w:textAlignment w:val="baseline"/>
              <w:rPr>
                <w:rFonts w:cs="Arial"/>
                <w:sz w:val="20"/>
                <w:szCs w:val="20"/>
              </w:rPr>
            </w:pPr>
            <w:r w:rsidRPr="00905A4C">
              <w:rPr>
                <w:rFonts w:cs="Arial"/>
                <w:sz w:val="20"/>
                <w:szCs w:val="20"/>
              </w:rPr>
              <w:t>liability connected with asbestos (including liability for soil and groundwater pollution);</w:t>
            </w:r>
          </w:p>
          <w:p w14:paraId="29F1A949" w14:textId="4FE13EF0" w:rsidR="008A083A" w:rsidRPr="00905A4C" w:rsidRDefault="00C2290C" w:rsidP="00051D2F">
            <w:pPr>
              <w:pStyle w:val="ListBullet"/>
              <w:widowControl w:val="0"/>
              <w:numPr>
                <w:ilvl w:val="0"/>
                <w:numId w:val="47"/>
              </w:numPr>
              <w:tabs>
                <w:tab w:val="left" w:pos="1372"/>
              </w:tabs>
              <w:adjustRightInd w:val="0"/>
              <w:spacing w:before="60" w:after="60"/>
              <w:ind w:left="1282" w:hanging="567"/>
              <w:textAlignment w:val="baseline"/>
              <w:rPr>
                <w:b/>
                <w:bCs/>
                <w:i/>
                <w:iCs/>
                <w:sz w:val="20"/>
                <w:szCs w:val="20"/>
                <w:u w:val="double"/>
              </w:rPr>
            </w:pPr>
            <w:bookmarkStart w:id="276" w:name="_BPDC_LN_INS_1152"/>
            <w:bookmarkStart w:id="277" w:name="_BPDC_PR_INS_1153"/>
            <w:bookmarkEnd w:id="276"/>
            <w:bookmarkEnd w:id="277"/>
            <w:r w:rsidRPr="00905A4C">
              <w:rPr>
                <w:rFonts w:cs="Arial"/>
                <w:sz w:val="20"/>
                <w:szCs w:val="20"/>
              </w:rPr>
              <w:t xml:space="preserve">remediation costs; </w:t>
            </w:r>
          </w:p>
          <w:p w14:paraId="36F81DFA" w14:textId="0F385023" w:rsidR="008A083A" w:rsidRPr="00905A4C" w:rsidRDefault="00C2290C" w:rsidP="00051D2F">
            <w:pPr>
              <w:pStyle w:val="ListBullet"/>
              <w:widowControl w:val="0"/>
              <w:numPr>
                <w:ilvl w:val="0"/>
                <w:numId w:val="47"/>
              </w:numPr>
              <w:tabs>
                <w:tab w:val="left" w:pos="1372"/>
              </w:tabs>
              <w:adjustRightInd w:val="0"/>
              <w:spacing w:before="60" w:after="60"/>
              <w:ind w:left="1282" w:hanging="567"/>
              <w:textAlignment w:val="baseline"/>
              <w:rPr>
                <w:rFonts w:cs="Arial"/>
                <w:sz w:val="20"/>
                <w:szCs w:val="20"/>
                <w:u w:val="double"/>
              </w:rPr>
            </w:pPr>
            <w:bookmarkStart w:id="278" w:name="_BPDC_LN_INS_1150"/>
            <w:bookmarkStart w:id="279" w:name="_BPDC_PR_INS_1151"/>
            <w:bookmarkEnd w:id="278"/>
            <w:bookmarkEnd w:id="279"/>
            <w:r w:rsidRPr="00905A4C">
              <w:rPr>
                <w:rFonts w:cs="Arial"/>
                <w:sz w:val="20"/>
                <w:szCs w:val="20"/>
              </w:rPr>
              <w:t>legal defence costs; and</w:t>
            </w:r>
          </w:p>
          <w:p w14:paraId="67A2CC18" w14:textId="7E67051C" w:rsidR="008A083A" w:rsidRPr="00905A4C" w:rsidRDefault="00C2290C" w:rsidP="00051D2F">
            <w:pPr>
              <w:pStyle w:val="ListBullet"/>
              <w:widowControl w:val="0"/>
              <w:numPr>
                <w:ilvl w:val="0"/>
                <w:numId w:val="47"/>
              </w:numPr>
              <w:tabs>
                <w:tab w:val="left" w:pos="1372"/>
              </w:tabs>
              <w:adjustRightInd w:val="0"/>
              <w:spacing w:before="60" w:after="60"/>
              <w:ind w:left="1282" w:hanging="567"/>
              <w:textAlignment w:val="baseline"/>
              <w:rPr>
                <w:rFonts w:cs="Arial"/>
                <w:sz w:val="20"/>
                <w:szCs w:val="20"/>
                <w:u w:val="double"/>
              </w:rPr>
            </w:pPr>
            <w:bookmarkStart w:id="280" w:name="_BPDC_LN_INS_1148"/>
            <w:bookmarkStart w:id="281" w:name="_BPDC_PR_INS_1149"/>
            <w:bookmarkEnd w:id="280"/>
            <w:bookmarkEnd w:id="281"/>
            <w:r w:rsidRPr="00905A4C">
              <w:rPr>
                <w:rFonts w:cs="Arial"/>
                <w:sz w:val="20"/>
                <w:szCs w:val="20"/>
              </w:rPr>
              <w:t>biodiversity</w:t>
            </w:r>
            <w:r w:rsidRPr="00905A4C">
              <w:rPr>
                <w:sz w:val="20"/>
                <w:szCs w:val="20"/>
              </w:rPr>
              <w:t xml:space="preserve"> and natural resources damages.</w:t>
            </w:r>
            <w:r w:rsidRPr="00905A4C">
              <w:rPr>
                <w:rFonts w:cs="Arial"/>
                <w:sz w:val="20"/>
                <w:szCs w:val="20"/>
              </w:rPr>
              <w:t xml:space="preserve"> </w:t>
            </w:r>
          </w:p>
          <w:p w14:paraId="6B7CB179" w14:textId="513BFE6E" w:rsidR="008A083A" w:rsidRPr="00905A4C" w:rsidRDefault="00C2290C">
            <w:pPr>
              <w:rPr>
                <w:sz w:val="20"/>
                <w:szCs w:val="20"/>
              </w:rPr>
            </w:pPr>
            <w:r w:rsidRPr="00905A4C">
              <w:rPr>
                <w:rFonts w:cs="Arial"/>
                <w:sz w:val="20"/>
                <w:szCs w:val="20"/>
                <w:lang w:eastAsia="zh-CN" w:bidi="th-TH"/>
              </w:rPr>
              <w:lastRenderedPageBreak/>
              <w:t>The policy must be procured and maintained on a project specific basis.</w:t>
            </w:r>
          </w:p>
        </w:tc>
      </w:tr>
      <w:tr w:rsidR="008A083A" w:rsidRPr="00905A4C" w14:paraId="10884466" w14:textId="77777777">
        <w:tc>
          <w:tcPr>
            <w:tcW w:w="2551" w:type="dxa"/>
            <w:tcBorders>
              <w:top w:val="single" w:sz="4" w:space="0" w:color="auto"/>
              <w:bottom w:val="single" w:sz="4" w:space="0" w:color="auto"/>
            </w:tcBorders>
          </w:tcPr>
          <w:p w14:paraId="13BDCF34" w14:textId="77777777" w:rsidR="008A083A" w:rsidRPr="00905A4C" w:rsidRDefault="00C2290C">
            <w:pPr>
              <w:spacing w:after="240"/>
              <w:rPr>
                <w:sz w:val="20"/>
                <w:szCs w:val="20"/>
              </w:rPr>
            </w:pPr>
            <w:bookmarkStart w:id="282" w:name="_DTBK95" w:colFirst="1" w:colLast="1"/>
            <w:bookmarkEnd w:id="264"/>
            <w:bookmarkEnd w:id="265"/>
            <w:r w:rsidRPr="00905A4C">
              <w:rPr>
                <w:sz w:val="20"/>
                <w:szCs w:val="20"/>
              </w:rPr>
              <w:lastRenderedPageBreak/>
              <w:t>Period of insurance</w:t>
            </w:r>
          </w:p>
        </w:tc>
        <w:tc>
          <w:tcPr>
            <w:tcW w:w="7370" w:type="dxa"/>
            <w:tcBorders>
              <w:top w:val="single" w:sz="4" w:space="0" w:color="auto"/>
              <w:bottom w:val="single" w:sz="4" w:space="0" w:color="auto"/>
            </w:tcBorders>
          </w:tcPr>
          <w:p w14:paraId="73C2BAE1" w14:textId="77777777" w:rsidR="008A083A" w:rsidRPr="00905A4C" w:rsidRDefault="00C2290C">
            <w:pPr>
              <w:spacing w:after="240"/>
              <w:rPr>
                <w:sz w:val="20"/>
                <w:szCs w:val="20"/>
              </w:rPr>
            </w:pPr>
            <w:r w:rsidRPr="00905A4C">
              <w:rPr>
                <w:sz w:val="20"/>
                <w:szCs w:val="20"/>
              </w:rPr>
              <w:t>From Financial Close to the end of the last defects liability period under the D&amp;C Contract.</w:t>
            </w:r>
          </w:p>
        </w:tc>
      </w:tr>
      <w:bookmarkEnd w:id="282"/>
    </w:tbl>
    <w:p w14:paraId="56B4BDDE" w14:textId="77777777" w:rsidR="008A083A" w:rsidRPr="00905A4C" w:rsidRDefault="008A083A">
      <w:pPr>
        <w:rPr>
          <w:rFonts w:cs="Arial"/>
          <w:szCs w:val="21"/>
        </w:rPr>
      </w:pPr>
    </w:p>
    <w:p w14:paraId="6EE4CC0E" w14:textId="77777777" w:rsidR="008A083A" w:rsidRPr="00905A4C" w:rsidRDefault="00C2290C">
      <w:pPr>
        <w:spacing w:after="240"/>
      </w:pPr>
      <w:bookmarkStart w:id="283" w:name="_DTBK213"/>
      <w:r w:rsidRPr="00905A4C">
        <w:br w:type="page"/>
      </w:r>
      <w:r w:rsidRPr="00905A4C">
        <w:lastRenderedPageBreak/>
        <w:t>(i)</w:t>
      </w:r>
      <w:r w:rsidRPr="00905A4C">
        <w:tab/>
      </w:r>
      <w:r w:rsidRPr="00905A4C">
        <w:rPr>
          <w:b/>
        </w:rPr>
        <w:t>Workers’ Compensation Insurance</w:t>
      </w:r>
    </w:p>
    <w:tbl>
      <w:tblPr>
        <w:tblW w:w="992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905A4C" w14:paraId="4DB7C548" w14:textId="77777777">
        <w:tc>
          <w:tcPr>
            <w:tcW w:w="2551" w:type="dxa"/>
            <w:tcBorders>
              <w:top w:val="single" w:sz="4" w:space="0" w:color="auto"/>
              <w:bottom w:val="single" w:sz="6" w:space="0" w:color="auto"/>
            </w:tcBorders>
            <w:shd w:val="clear" w:color="auto" w:fill="BDD6EE"/>
          </w:tcPr>
          <w:p w14:paraId="5A753031" w14:textId="77777777" w:rsidR="008A083A" w:rsidRPr="00905A4C" w:rsidRDefault="00C2290C">
            <w:pPr>
              <w:pStyle w:val="TableText"/>
              <w:spacing w:before="120" w:after="120"/>
              <w:rPr>
                <w:rFonts w:ascii="Arial" w:hAnsi="Arial" w:cs="Arial"/>
                <w:b/>
                <w:sz w:val="20"/>
                <w:szCs w:val="20"/>
                <w:lang w:eastAsia="zh-CN" w:bidi="th-TH"/>
              </w:rPr>
            </w:pPr>
            <w:bookmarkStart w:id="284" w:name="_DTBK96" w:colFirst="1" w:colLast="1"/>
            <w:bookmarkStart w:id="285" w:name="_DTBK363" w:colFirst="0" w:colLast="0"/>
            <w:bookmarkEnd w:id="283"/>
            <w:r w:rsidRPr="00905A4C">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5CC6B26C"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7CC3B43D" w14:textId="77777777">
        <w:tc>
          <w:tcPr>
            <w:tcW w:w="2551" w:type="dxa"/>
            <w:tcBorders>
              <w:top w:val="single" w:sz="6" w:space="0" w:color="auto"/>
            </w:tcBorders>
          </w:tcPr>
          <w:p w14:paraId="1E183227" w14:textId="059C9429" w:rsidR="008A083A" w:rsidRPr="00905A4C" w:rsidRDefault="00C2290C">
            <w:pPr>
              <w:pStyle w:val="TableText"/>
              <w:spacing w:before="60" w:after="60"/>
              <w:rPr>
                <w:rFonts w:ascii="Arial" w:hAnsi="Arial" w:cs="Arial"/>
                <w:sz w:val="20"/>
                <w:szCs w:val="20"/>
                <w:lang w:eastAsia="zh-CN" w:bidi="th-TH"/>
              </w:rPr>
            </w:pPr>
            <w:bookmarkStart w:id="286" w:name="_DTBK97" w:colFirst="1" w:colLast="1"/>
            <w:bookmarkStart w:id="287" w:name="_DTBK364" w:colFirst="0" w:colLast="0"/>
            <w:bookmarkEnd w:id="284"/>
            <w:bookmarkEnd w:id="285"/>
            <w:r w:rsidRPr="00905A4C">
              <w:rPr>
                <w:rFonts w:ascii="Arial" w:hAnsi="Arial" w:cs="Arial"/>
                <w:sz w:val="20"/>
                <w:szCs w:val="20"/>
                <w:lang w:eastAsia="zh-CN" w:bidi="th-TH"/>
              </w:rPr>
              <w:t>Party responsible for procuring the Insurance</w:t>
            </w:r>
          </w:p>
        </w:tc>
        <w:tc>
          <w:tcPr>
            <w:tcW w:w="7370" w:type="dxa"/>
            <w:tcBorders>
              <w:top w:val="single" w:sz="6" w:space="0" w:color="auto"/>
            </w:tcBorders>
          </w:tcPr>
          <w:p w14:paraId="2148B13A"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party to procure its own Insurance.</w:t>
            </w:r>
          </w:p>
        </w:tc>
      </w:tr>
      <w:tr w:rsidR="008A083A" w:rsidRPr="00905A4C" w14:paraId="05DA1A74" w14:textId="77777777">
        <w:tc>
          <w:tcPr>
            <w:tcW w:w="2551" w:type="dxa"/>
          </w:tcPr>
          <w:p w14:paraId="7AE694DF" w14:textId="77777777" w:rsidR="008A083A" w:rsidRPr="00905A4C" w:rsidRDefault="00C2290C">
            <w:pPr>
              <w:pStyle w:val="TableText"/>
              <w:spacing w:before="60" w:after="60"/>
              <w:rPr>
                <w:rFonts w:ascii="Arial" w:hAnsi="Arial" w:cs="Arial"/>
                <w:sz w:val="20"/>
                <w:szCs w:val="20"/>
                <w:lang w:eastAsia="zh-CN" w:bidi="th-TH"/>
              </w:rPr>
            </w:pPr>
            <w:bookmarkStart w:id="288" w:name="_DTBK98" w:colFirst="1" w:colLast="1"/>
            <w:bookmarkStart w:id="289" w:name="_DTBK365" w:colFirst="0" w:colLast="0"/>
            <w:bookmarkEnd w:id="286"/>
            <w:bookmarkEnd w:id="287"/>
            <w:r w:rsidRPr="00905A4C">
              <w:rPr>
                <w:rFonts w:ascii="Arial" w:hAnsi="Arial" w:cs="Arial"/>
                <w:sz w:val="20"/>
                <w:szCs w:val="20"/>
                <w:lang w:eastAsia="zh-CN" w:bidi="th-TH"/>
              </w:rPr>
              <w:t>Insured</w:t>
            </w:r>
          </w:p>
        </w:tc>
        <w:tc>
          <w:tcPr>
            <w:tcW w:w="7370" w:type="dxa"/>
          </w:tcPr>
          <w:p w14:paraId="7AEA3402" w14:textId="62ECA655"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party is required to procure its own Workers' Compensation Insurance, in respect of its statutory obligations and otherwise as required by Law and commercial prudence.</w:t>
            </w:r>
          </w:p>
        </w:tc>
      </w:tr>
      <w:tr w:rsidR="008A083A" w:rsidRPr="00905A4C" w14:paraId="76AC8D4E" w14:textId="77777777">
        <w:tc>
          <w:tcPr>
            <w:tcW w:w="2551" w:type="dxa"/>
          </w:tcPr>
          <w:p w14:paraId="1B359302" w14:textId="77777777" w:rsidR="008A083A" w:rsidRPr="00905A4C" w:rsidRDefault="00C2290C">
            <w:pPr>
              <w:pStyle w:val="TableText"/>
              <w:spacing w:before="60" w:after="60"/>
              <w:rPr>
                <w:rFonts w:ascii="Arial" w:hAnsi="Arial" w:cs="Arial"/>
                <w:sz w:val="20"/>
                <w:szCs w:val="20"/>
                <w:lang w:eastAsia="zh-CN" w:bidi="th-TH"/>
              </w:rPr>
            </w:pPr>
            <w:bookmarkStart w:id="290" w:name="_DTBK99" w:colFirst="1" w:colLast="1"/>
            <w:bookmarkStart w:id="291" w:name="_DTBK366" w:colFirst="0" w:colLast="0"/>
            <w:bookmarkEnd w:id="288"/>
            <w:bookmarkEnd w:id="289"/>
            <w:r w:rsidRPr="00905A4C">
              <w:rPr>
                <w:rFonts w:ascii="Arial" w:hAnsi="Arial" w:cs="Arial"/>
                <w:sz w:val="20"/>
                <w:szCs w:val="20"/>
                <w:lang w:eastAsia="zh-CN" w:bidi="th-TH"/>
              </w:rPr>
              <w:t>Level of cover</w:t>
            </w:r>
          </w:p>
        </w:tc>
        <w:tc>
          <w:tcPr>
            <w:tcW w:w="7370" w:type="dxa"/>
          </w:tcPr>
          <w:p w14:paraId="71557669"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As required by Law.</w:t>
            </w:r>
          </w:p>
        </w:tc>
      </w:tr>
      <w:tr w:rsidR="008A083A" w:rsidRPr="00905A4C" w14:paraId="13E78DD2" w14:textId="77777777">
        <w:tc>
          <w:tcPr>
            <w:tcW w:w="2551" w:type="dxa"/>
          </w:tcPr>
          <w:p w14:paraId="54B5F095" w14:textId="77777777" w:rsidR="008A083A" w:rsidRPr="00905A4C" w:rsidRDefault="00C2290C">
            <w:pPr>
              <w:pStyle w:val="TableText"/>
              <w:spacing w:before="60" w:after="60"/>
              <w:rPr>
                <w:rFonts w:ascii="Arial" w:hAnsi="Arial" w:cs="Arial"/>
                <w:sz w:val="20"/>
                <w:szCs w:val="20"/>
                <w:lang w:eastAsia="zh-CN" w:bidi="th-TH"/>
              </w:rPr>
            </w:pPr>
            <w:bookmarkStart w:id="292" w:name="_DTBK100" w:colFirst="1" w:colLast="1"/>
            <w:bookmarkStart w:id="293" w:name="_DTBK367" w:colFirst="0" w:colLast="0"/>
            <w:bookmarkEnd w:id="290"/>
            <w:bookmarkEnd w:id="291"/>
            <w:r w:rsidRPr="00905A4C">
              <w:rPr>
                <w:rFonts w:ascii="Arial" w:hAnsi="Arial" w:cs="Arial"/>
                <w:sz w:val="20"/>
                <w:szCs w:val="20"/>
                <w:lang w:eastAsia="zh-CN" w:bidi="th-TH"/>
              </w:rPr>
              <w:t>Risks covered</w:t>
            </w:r>
          </w:p>
        </w:tc>
        <w:tc>
          <w:tcPr>
            <w:tcW w:w="7370" w:type="dxa"/>
          </w:tcPr>
          <w:p w14:paraId="62DB58B9"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As required by Law.</w:t>
            </w:r>
          </w:p>
        </w:tc>
      </w:tr>
      <w:tr w:rsidR="008A083A" w:rsidRPr="00905A4C" w14:paraId="433FEA56" w14:textId="77777777">
        <w:tc>
          <w:tcPr>
            <w:tcW w:w="2551" w:type="dxa"/>
          </w:tcPr>
          <w:p w14:paraId="3538783F" w14:textId="77777777" w:rsidR="008A083A" w:rsidRPr="00905A4C" w:rsidRDefault="00C2290C">
            <w:pPr>
              <w:pStyle w:val="TableText"/>
              <w:spacing w:before="60" w:after="60"/>
              <w:rPr>
                <w:rFonts w:ascii="Arial" w:hAnsi="Arial" w:cs="Arial"/>
                <w:sz w:val="20"/>
                <w:szCs w:val="20"/>
                <w:lang w:eastAsia="zh-CN" w:bidi="th-TH"/>
              </w:rPr>
            </w:pPr>
            <w:bookmarkStart w:id="294" w:name="_DTBK101" w:colFirst="1" w:colLast="1"/>
            <w:bookmarkStart w:id="295" w:name="_DTBK368" w:colFirst="0" w:colLast="0"/>
            <w:bookmarkEnd w:id="292"/>
            <w:bookmarkEnd w:id="293"/>
            <w:r w:rsidRPr="00905A4C">
              <w:rPr>
                <w:rFonts w:ascii="Arial" w:hAnsi="Arial" w:cs="Arial"/>
                <w:sz w:val="20"/>
                <w:szCs w:val="20"/>
                <w:lang w:eastAsia="zh-CN" w:bidi="th-TH"/>
              </w:rPr>
              <w:t>Deductibles/Excess</w:t>
            </w:r>
          </w:p>
        </w:tc>
        <w:tc>
          <w:tcPr>
            <w:tcW w:w="7370" w:type="dxa"/>
          </w:tcPr>
          <w:p w14:paraId="5269E340"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As required by Law.</w:t>
            </w:r>
          </w:p>
        </w:tc>
      </w:tr>
      <w:tr w:rsidR="008A083A" w:rsidRPr="00905A4C" w14:paraId="55A52222" w14:textId="77777777">
        <w:tc>
          <w:tcPr>
            <w:tcW w:w="2551" w:type="dxa"/>
          </w:tcPr>
          <w:p w14:paraId="060DC827" w14:textId="77777777" w:rsidR="008A083A" w:rsidRPr="00905A4C" w:rsidRDefault="00C2290C">
            <w:pPr>
              <w:pStyle w:val="TableText"/>
              <w:spacing w:before="60" w:after="60"/>
              <w:rPr>
                <w:rFonts w:ascii="Arial" w:hAnsi="Arial" w:cs="Arial"/>
                <w:sz w:val="20"/>
                <w:szCs w:val="20"/>
                <w:lang w:eastAsia="zh-CN" w:bidi="th-TH"/>
              </w:rPr>
            </w:pPr>
            <w:bookmarkStart w:id="296" w:name="_DTBK102" w:colFirst="1" w:colLast="1"/>
            <w:bookmarkStart w:id="297" w:name="_DTBK369" w:colFirst="0" w:colLast="0"/>
            <w:bookmarkEnd w:id="294"/>
            <w:bookmarkEnd w:id="295"/>
            <w:r w:rsidRPr="00905A4C">
              <w:rPr>
                <w:rFonts w:ascii="Arial" w:hAnsi="Arial" w:cs="Arial"/>
                <w:sz w:val="20"/>
                <w:szCs w:val="20"/>
                <w:lang w:eastAsia="zh-CN" w:bidi="th-TH"/>
              </w:rPr>
              <w:t>Period of cover</w:t>
            </w:r>
          </w:p>
        </w:tc>
        <w:tc>
          <w:tcPr>
            <w:tcW w:w="7370" w:type="dxa"/>
          </w:tcPr>
          <w:p w14:paraId="59C42AA7"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From Financial Close to the end of the last defects liability period under the D&amp;C Contract.</w:t>
            </w:r>
          </w:p>
        </w:tc>
      </w:tr>
      <w:bookmarkEnd w:id="296"/>
      <w:bookmarkEnd w:id="297"/>
    </w:tbl>
    <w:p w14:paraId="3B1B478C" w14:textId="77777777" w:rsidR="008A083A" w:rsidRPr="00905A4C" w:rsidRDefault="008A083A"/>
    <w:p w14:paraId="20948D7E" w14:textId="77777777" w:rsidR="008A083A" w:rsidRPr="00905A4C" w:rsidRDefault="00C2290C">
      <w:pPr>
        <w:spacing w:after="240"/>
        <w:rPr>
          <w:b/>
        </w:rPr>
      </w:pPr>
      <w:bookmarkStart w:id="298" w:name="_DTBK214"/>
      <w:r w:rsidRPr="00905A4C">
        <w:br w:type="page"/>
      </w:r>
      <w:r w:rsidRPr="00905A4C">
        <w:lastRenderedPageBreak/>
        <w:t>(j)</w:t>
      </w:r>
      <w:r w:rsidRPr="00905A4C">
        <w:tab/>
      </w:r>
      <w:r w:rsidRPr="00905A4C">
        <w:rPr>
          <w:b/>
        </w:rPr>
        <w:t>Motor Vehicle Insurance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32"/>
        <w:gridCol w:w="7271"/>
      </w:tblGrid>
      <w:tr w:rsidR="008A083A" w:rsidRPr="00905A4C" w14:paraId="78F110F8" w14:textId="77777777" w:rsidTr="00835282">
        <w:tc>
          <w:tcPr>
            <w:tcW w:w="2532" w:type="dxa"/>
            <w:tcBorders>
              <w:top w:val="single" w:sz="4" w:space="0" w:color="auto"/>
              <w:bottom w:val="single" w:sz="6" w:space="0" w:color="auto"/>
            </w:tcBorders>
            <w:shd w:val="clear" w:color="auto" w:fill="BDD6EE"/>
          </w:tcPr>
          <w:p w14:paraId="7E04E71F" w14:textId="77777777" w:rsidR="008A083A" w:rsidRPr="00905A4C" w:rsidRDefault="00C2290C">
            <w:pPr>
              <w:pStyle w:val="TableText"/>
              <w:spacing w:before="120" w:after="120"/>
              <w:rPr>
                <w:rFonts w:ascii="Arial" w:hAnsi="Arial" w:cs="Arial"/>
                <w:b/>
                <w:sz w:val="20"/>
                <w:szCs w:val="20"/>
                <w:lang w:eastAsia="zh-CN" w:bidi="th-TH"/>
              </w:rPr>
            </w:pPr>
            <w:bookmarkStart w:id="299" w:name="_DTBK103" w:colFirst="1" w:colLast="1"/>
            <w:bookmarkStart w:id="300" w:name="_DTBK370" w:colFirst="0" w:colLast="0"/>
            <w:bookmarkEnd w:id="298"/>
            <w:r w:rsidRPr="00905A4C">
              <w:rPr>
                <w:rFonts w:ascii="Arial" w:hAnsi="Arial" w:cs="Arial"/>
                <w:b/>
                <w:sz w:val="20"/>
                <w:szCs w:val="20"/>
                <w:lang w:eastAsia="zh-CN" w:bidi="th-TH"/>
              </w:rPr>
              <w:t>Insurance element</w:t>
            </w:r>
          </w:p>
        </w:tc>
        <w:tc>
          <w:tcPr>
            <w:tcW w:w="7271" w:type="dxa"/>
            <w:tcBorders>
              <w:top w:val="single" w:sz="4" w:space="0" w:color="auto"/>
              <w:bottom w:val="single" w:sz="6" w:space="0" w:color="auto"/>
            </w:tcBorders>
            <w:shd w:val="clear" w:color="auto" w:fill="BDD6EE"/>
          </w:tcPr>
          <w:p w14:paraId="1D2393FD"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6A030B56" w14:textId="77777777" w:rsidTr="00835282">
        <w:tc>
          <w:tcPr>
            <w:tcW w:w="2532" w:type="dxa"/>
            <w:tcBorders>
              <w:top w:val="single" w:sz="6" w:space="0" w:color="auto"/>
            </w:tcBorders>
          </w:tcPr>
          <w:p w14:paraId="532505E9" w14:textId="2BB608FC" w:rsidR="008A083A" w:rsidRPr="00905A4C" w:rsidRDefault="00C2290C">
            <w:pPr>
              <w:pStyle w:val="TableText"/>
              <w:spacing w:before="60" w:after="60"/>
              <w:rPr>
                <w:rFonts w:ascii="Arial" w:hAnsi="Arial" w:cs="Arial"/>
                <w:sz w:val="20"/>
                <w:szCs w:val="20"/>
                <w:lang w:eastAsia="zh-CN" w:bidi="th-TH"/>
              </w:rPr>
            </w:pPr>
            <w:bookmarkStart w:id="301" w:name="_DTBK104" w:colFirst="1" w:colLast="1"/>
            <w:bookmarkStart w:id="302" w:name="_DTBK371" w:colFirst="0" w:colLast="0"/>
            <w:bookmarkEnd w:id="299"/>
            <w:bookmarkEnd w:id="300"/>
            <w:r w:rsidRPr="00905A4C">
              <w:rPr>
                <w:rFonts w:ascii="Arial" w:hAnsi="Arial" w:cs="Arial"/>
                <w:sz w:val="20"/>
                <w:szCs w:val="20"/>
                <w:lang w:eastAsia="zh-CN" w:bidi="th-TH"/>
              </w:rPr>
              <w:t>Party responsible for procuring the Insurance</w:t>
            </w:r>
          </w:p>
        </w:tc>
        <w:tc>
          <w:tcPr>
            <w:tcW w:w="7271" w:type="dxa"/>
            <w:tcBorders>
              <w:top w:val="single" w:sz="6" w:space="0" w:color="auto"/>
            </w:tcBorders>
          </w:tcPr>
          <w:p w14:paraId="4E609363"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party to procure its own Insurance.</w:t>
            </w:r>
          </w:p>
        </w:tc>
      </w:tr>
      <w:tr w:rsidR="008A083A" w:rsidRPr="00905A4C" w14:paraId="4D3BAE9A" w14:textId="77777777" w:rsidTr="00835282">
        <w:tc>
          <w:tcPr>
            <w:tcW w:w="2532" w:type="dxa"/>
          </w:tcPr>
          <w:p w14:paraId="11D6E24C" w14:textId="77777777" w:rsidR="008A083A" w:rsidRPr="00905A4C" w:rsidRDefault="00C2290C">
            <w:pPr>
              <w:pStyle w:val="TableText"/>
              <w:spacing w:before="60" w:after="60"/>
              <w:rPr>
                <w:rFonts w:ascii="Arial" w:hAnsi="Arial" w:cs="Arial"/>
                <w:sz w:val="20"/>
                <w:szCs w:val="20"/>
                <w:lang w:eastAsia="zh-CN" w:bidi="th-TH"/>
              </w:rPr>
            </w:pPr>
            <w:bookmarkStart w:id="303" w:name="_DTBK105" w:colFirst="1" w:colLast="1"/>
            <w:bookmarkStart w:id="304" w:name="_DTBK372" w:colFirst="0" w:colLast="0"/>
            <w:bookmarkEnd w:id="301"/>
            <w:bookmarkEnd w:id="302"/>
            <w:r w:rsidRPr="00905A4C">
              <w:rPr>
                <w:rFonts w:ascii="Arial" w:hAnsi="Arial" w:cs="Arial"/>
                <w:sz w:val="20"/>
                <w:szCs w:val="20"/>
                <w:lang w:eastAsia="zh-CN" w:bidi="th-TH"/>
              </w:rPr>
              <w:t>Insured</w:t>
            </w:r>
          </w:p>
        </w:tc>
        <w:tc>
          <w:tcPr>
            <w:tcW w:w="7271" w:type="dxa"/>
          </w:tcPr>
          <w:p w14:paraId="7BB44157" w14:textId="767362A0"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party is required to procure and maintain its own Insurance for vehicles to be used in connection with the Development Activities</w:t>
            </w:r>
            <w:r w:rsidR="00C83336" w:rsidRPr="00905A4C">
              <w:rPr>
                <w:rFonts w:ascii="Arial" w:hAnsi="Arial" w:cs="Arial"/>
                <w:sz w:val="20"/>
                <w:szCs w:val="20"/>
                <w:lang w:eastAsia="zh-CN" w:bidi="th-TH"/>
              </w:rPr>
              <w:t xml:space="preserve"> or the Works</w:t>
            </w:r>
            <w:r w:rsidRPr="00905A4C">
              <w:rPr>
                <w:rFonts w:ascii="Arial" w:hAnsi="Arial" w:cs="Arial"/>
                <w:sz w:val="20"/>
                <w:szCs w:val="20"/>
                <w:lang w:eastAsia="zh-CN" w:bidi="th-TH"/>
              </w:rPr>
              <w:t xml:space="preserve">. </w:t>
            </w:r>
          </w:p>
        </w:tc>
      </w:tr>
      <w:tr w:rsidR="008A083A" w:rsidRPr="00905A4C" w14:paraId="688D349F" w14:textId="77777777" w:rsidTr="00835282">
        <w:tc>
          <w:tcPr>
            <w:tcW w:w="2532" w:type="dxa"/>
          </w:tcPr>
          <w:p w14:paraId="05A61780" w14:textId="77777777" w:rsidR="008A083A" w:rsidRPr="00905A4C" w:rsidRDefault="00C2290C">
            <w:pPr>
              <w:pStyle w:val="TableText"/>
              <w:spacing w:before="60" w:after="60"/>
              <w:rPr>
                <w:rFonts w:ascii="Arial" w:hAnsi="Arial" w:cs="Arial"/>
                <w:sz w:val="20"/>
                <w:szCs w:val="20"/>
                <w:lang w:eastAsia="zh-CN" w:bidi="th-TH"/>
              </w:rPr>
            </w:pPr>
            <w:bookmarkStart w:id="305" w:name="_DTBK106" w:colFirst="1" w:colLast="1"/>
            <w:bookmarkStart w:id="306" w:name="_DTBK373" w:colFirst="0" w:colLast="0"/>
            <w:bookmarkEnd w:id="303"/>
            <w:bookmarkEnd w:id="304"/>
            <w:r w:rsidRPr="00905A4C">
              <w:rPr>
                <w:rFonts w:ascii="Arial" w:hAnsi="Arial" w:cs="Arial"/>
                <w:sz w:val="20"/>
                <w:szCs w:val="20"/>
                <w:lang w:eastAsia="zh-CN" w:bidi="th-TH"/>
              </w:rPr>
              <w:t>Level of cover</w:t>
            </w:r>
          </w:p>
        </w:tc>
        <w:tc>
          <w:tcPr>
            <w:tcW w:w="7271" w:type="dxa"/>
          </w:tcPr>
          <w:p w14:paraId="4FE03CE6" w14:textId="2B5A1556"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Minimum coverage of $[</w:t>
            </w:r>
            <w:r w:rsidRPr="00905A4C">
              <w:rPr>
                <w:rFonts w:ascii="Arial" w:hAnsi="Arial" w:cs="Arial"/>
                <w:sz w:val="20"/>
                <w:szCs w:val="20"/>
              </w:rPr>
              <w:t>20,000,000]</w:t>
            </w:r>
            <w:r w:rsidRPr="00905A4C">
              <w:rPr>
                <w:rFonts w:ascii="Arial" w:hAnsi="Arial" w:cs="Arial"/>
                <w:sz w:val="20"/>
                <w:szCs w:val="20"/>
                <w:lang w:eastAsia="zh-CN" w:bidi="th-TH"/>
              </w:rPr>
              <w:t xml:space="preserve"> per occurrence and in the aggregate in respect of third party property damage during the period of insurance.</w:t>
            </w:r>
          </w:p>
        </w:tc>
      </w:tr>
      <w:tr w:rsidR="008A083A" w:rsidRPr="00905A4C" w14:paraId="148DD56F" w14:textId="77777777" w:rsidTr="00835282">
        <w:tc>
          <w:tcPr>
            <w:tcW w:w="2532" w:type="dxa"/>
          </w:tcPr>
          <w:p w14:paraId="0C289547" w14:textId="77777777" w:rsidR="008A083A" w:rsidRPr="00905A4C" w:rsidRDefault="00C2290C">
            <w:pPr>
              <w:pStyle w:val="TableText"/>
              <w:spacing w:before="60" w:after="60"/>
              <w:rPr>
                <w:rFonts w:ascii="Arial" w:hAnsi="Arial" w:cs="Arial"/>
                <w:sz w:val="20"/>
                <w:szCs w:val="20"/>
                <w:lang w:eastAsia="zh-CN" w:bidi="th-TH"/>
              </w:rPr>
            </w:pPr>
            <w:bookmarkStart w:id="307" w:name="_DTBK107" w:colFirst="1" w:colLast="1"/>
            <w:bookmarkStart w:id="308" w:name="_DTBK374" w:colFirst="0" w:colLast="0"/>
            <w:bookmarkEnd w:id="305"/>
            <w:bookmarkEnd w:id="306"/>
            <w:r w:rsidRPr="00905A4C">
              <w:rPr>
                <w:rFonts w:ascii="Arial" w:hAnsi="Arial" w:cs="Arial"/>
                <w:sz w:val="20"/>
                <w:szCs w:val="20"/>
                <w:lang w:eastAsia="zh-CN" w:bidi="th-TH"/>
              </w:rPr>
              <w:t>Risks covered</w:t>
            </w:r>
          </w:p>
        </w:tc>
        <w:tc>
          <w:tcPr>
            <w:tcW w:w="7271" w:type="dxa"/>
          </w:tcPr>
          <w:p w14:paraId="0BF36C49" w14:textId="5E7F1F7C"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Third party property damage in respect of all vehicles used in connection with the Development Activities</w:t>
            </w:r>
            <w:r w:rsidR="00C83336" w:rsidRPr="00905A4C">
              <w:rPr>
                <w:rFonts w:ascii="Arial" w:hAnsi="Arial" w:cs="Arial"/>
                <w:sz w:val="20"/>
                <w:szCs w:val="20"/>
                <w:lang w:eastAsia="zh-CN" w:bidi="th-TH"/>
              </w:rPr>
              <w:t xml:space="preserve"> or the Works</w:t>
            </w:r>
            <w:r w:rsidRPr="00905A4C">
              <w:rPr>
                <w:rFonts w:ascii="Arial" w:hAnsi="Arial" w:cs="Arial"/>
                <w:sz w:val="20"/>
                <w:szCs w:val="20"/>
                <w:lang w:eastAsia="zh-CN" w:bidi="th-TH"/>
              </w:rPr>
              <w:t>.</w:t>
            </w:r>
          </w:p>
        </w:tc>
      </w:tr>
      <w:tr w:rsidR="008A083A" w:rsidRPr="00905A4C" w14:paraId="3CBA425F" w14:textId="77777777" w:rsidTr="00835282">
        <w:tc>
          <w:tcPr>
            <w:tcW w:w="2532" w:type="dxa"/>
          </w:tcPr>
          <w:p w14:paraId="3E1127DA" w14:textId="77777777" w:rsidR="008A083A" w:rsidRPr="00905A4C" w:rsidRDefault="00C2290C">
            <w:pPr>
              <w:pStyle w:val="TableText"/>
              <w:spacing w:before="60" w:after="60"/>
              <w:rPr>
                <w:rFonts w:ascii="Arial" w:hAnsi="Arial" w:cs="Arial"/>
                <w:sz w:val="20"/>
                <w:szCs w:val="20"/>
                <w:lang w:eastAsia="zh-CN" w:bidi="th-TH"/>
              </w:rPr>
            </w:pPr>
            <w:bookmarkStart w:id="309" w:name="_DTBK108" w:colFirst="1" w:colLast="1"/>
            <w:bookmarkStart w:id="310" w:name="_DTBK375" w:colFirst="0" w:colLast="0"/>
            <w:bookmarkEnd w:id="307"/>
            <w:bookmarkEnd w:id="308"/>
            <w:r w:rsidRPr="00905A4C">
              <w:rPr>
                <w:rFonts w:ascii="Arial" w:hAnsi="Arial" w:cs="Arial"/>
                <w:sz w:val="20"/>
                <w:szCs w:val="20"/>
                <w:lang w:eastAsia="zh-CN" w:bidi="th-TH"/>
              </w:rPr>
              <w:t>Deductibles</w:t>
            </w:r>
          </w:p>
        </w:tc>
        <w:tc>
          <w:tcPr>
            <w:tcW w:w="7271" w:type="dxa"/>
          </w:tcPr>
          <w:p w14:paraId="3332BE46" w14:textId="77777777" w:rsidR="008A083A" w:rsidRPr="00905A4C" w:rsidRDefault="00C2290C">
            <w:pPr>
              <w:pStyle w:val="TableText"/>
              <w:spacing w:before="60" w:after="60"/>
              <w:rPr>
                <w:rFonts w:ascii="Arial" w:hAnsi="Arial" w:cs="Arial"/>
                <w:b/>
                <w:i/>
                <w:sz w:val="20"/>
                <w:szCs w:val="20"/>
                <w:lang w:eastAsia="zh-CN" w:bidi="th-TH"/>
              </w:rPr>
            </w:pPr>
            <w:r w:rsidRPr="00905A4C">
              <w:rPr>
                <w:rFonts w:ascii="Arial" w:hAnsi="Arial" w:cs="Arial"/>
                <w:iCs/>
                <w:sz w:val="20"/>
                <w:szCs w:val="20"/>
                <w:lang w:eastAsia="zh-CN" w:bidi="th-TH"/>
              </w:rPr>
              <w:t>As per corporate policies.</w:t>
            </w:r>
          </w:p>
        </w:tc>
      </w:tr>
      <w:tr w:rsidR="008A083A" w:rsidRPr="00905A4C" w14:paraId="27933190" w14:textId="77777777" w:rsidTr="00835282">
        <w:tc>
          <w:tcPr>
            <w:tcW w:w="2532" w:type="dxa"/>
          </w:tcPr>
          <w:p w14:paraId="5091002A" w14:textId="77777777" w:rsidR="008A083A" w:rsidRPr="00905A4C" w:rsidRDefault="00C2290C">
            <w:pPr>
              <w:pStyle w:val="TableText"/>
              <w:spacing w:before="60" w:after="60"/>
              <w:rPr>
                <w:rFonts w:ascii="Arial" w:hAnsi="Arial" w:cs="Arial"/>
                <w:sz w:val="20"/>
                <w:szCs w:val="20"/>
                <w:lang w:eastAsia="zh-CN" w:bidi="th-TH"/>
              </w:rPr>
            </w:pPr>
            <w:bookmarkStart w:id="311" w:name="_DTBK22" w:colFirst="1" w:colLast="1"/>
            <w:bookmarkStart w:id="312" w:name="_DTBK109" w:colFirst="1" w:colLast="1"/>
            <w:bookmarkStart w:id="313" w:name="_DTBK376" w:colFirst="0" w:colLast="0"/>
            <w:bookmarkEnd w:id="309"/>
            <w:bookmarkEnd w:id="310"/>
            <w:r w:rsidRPr="00905A4C">
              <w:rPr>
                <w:rFonts w:ascii="Arial" w:hAnsi="Arial" w:cs="Arial"/>
                <w:sz w:val="20"/>
                <w:szCs w:val="20"/>
                <w:lang w:eastAsia="zh-CN" w:bidi="th-TH"/>
              </w:rPr>
              <w:t>Additional requirements</w:t>
            </w:r>
          </w:p>
        </w:tc>
        <w:tc>
          <w:tcPr>
            <w:tcW w:w="7271" w:type="dxa"/>
          </w:tcPr>
          <w:p w14:paraId="65C03A4D"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All motor vehicles must be registered currently for compulsory third party insurance as required by Law, if for use on public roads.</w:t>
            </w:r>
          </w:p>
          <w:p w14:paraId="1A897D28"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Policy must cover unregistered vehicles or vehicles used as a tool of trade unless covered under the Contract Works (Public Liability) policy.</w:t>
            </w:r>
          </w:p>
        </w:tc>
      </w:tr>
      <w:tr w:rsidR="008A083A" w:rsidRPr="00905A4C" w14:paraId="44869FAC" w14:textId="77777777" w:rsidTr="00835282">
        <w:tc>
          <w:tcPr>
            <w:tcW w:w="2532" w:type="dxa"/>
            <w:tcBorders>
              <w:bottom w:val="single" w:sz="4" w:space="0" w:color="auto"/>
            </w:tcBorders>
          </w:tcPr>
          <w:p w14:paraId="54E12678" w14:textId="77777777" w:rsidR="008A083A" w:rsidRPr="00905A4C" w:rsidRDefault="00C2290C">
            <w:pPr>
              <w:pStyle w:val="TableText"/>
              <w:spacing w:before="60" w:after="60"/>
              <w:rPr>
                <w:rFonts w:ascii="Arial" w:hAnsi="Arial" w:cs="Arial"/>
                <w:sz w:val="20"/>
                <w:szCs w:val="20"/>
                <w:lang w:eastAsia="zh-CN" w:bidi="th-TH"/>
              </w:rPr>
            </w:pPr>
            <w:bookmarkStart w:id="314" w:name="_DTBK110" w:colFirst="1" w:colLast="1"/>
            <w:bookmarkStart w:id="315" w:name="_DTBK377" w:colFirst="0" w:colLast="0"/>
            <w:bookmarkEnd w:id="311"/>
            <w:bookmarkEnd w:id="312"/>
            <w:bookmarkEnd w:id="313"/>
            <w:r w:rsidRPr="00905A4C">
              <w:rPr>
                <w:rFonts w:ascii="Arial" w:hAnsi="Arial" w:cs="Arial"/>
                <w:sz w:val="20"/>
                <w:szCs w:val="20"/>
                <w:lang w:eastAsia="zh-CN" w:bidi="th-TH"/>
              </w:rPr>
              <w:t>Period of cover</w:t>
            </w:r>
          </w:p>
        </w:tc>
        <w:tc>
          <w:tcPr>
            <w:tcW w:w="7271" w:type="dxa"/>
            <w:tcBorders>
              <w:bottom w:val="single" w:sz="4" w:space="0" w:color="auto"/>
            </w:tcBorders>
          </w:tcPr>
          <w:p w14:paraId="5C8DBC88" w14:textId="0077A728"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From Financial Close, to be renewed annually until the end of the last defects liability period under the D&amp;C Contract.</w:t>
            </w:r>
          </w:p>
        </w:tc>
      </w:tr>
      <w:bookmarkEnd w:id="314"/>
      <w:bookmarkEnd w:id="315"/>
    </w:tbl>
    <w:p w14:paraId="7BA86365" w14:textId="77777777" w:rsidR="008A083A" w:rsidRPr="00905A4C" w:rsidRDefault="008A083A">
      <w:pPr>
        <w:spacing w:after="240"/>
      </w:pPr>
    </w:p>
    <w:p w14:paraId="05FA18B3" w14:textId="77777777" w:rsidR="008A083A" w:rsidRPr="00905A4C" w:rsidRDefault="00C2290C">
      <w:pPr>
        <w:spacing w:after="240"/>
        <w:rPr>
          <w:b/>
          <w:sz w:val="24"/>
        </w:rPr>
      </w:pPr>
      <w:r w:rsidRPr="00905A4C">
        <w:rPr>
          <w:b/>
        </w:rPr>
        <w:br w:type="page"/>
      </w:r>
      <w:bookmarkStart w:id="316" w:name="_Hlk21986890"/>
      <w:r w:rsidRPr="00905A4C">
        <w:rPr>
          <w:b/>
          <w:sz w:val="24"/>
        </w:rPr>
        <w:lastRenderedPageBreak/>
        <w:t>Part B – Operational Phase Insurances</w:t>
      </w:r>
    </w:p>
    <w:p w14:paraId="66923A01" w14:textId="77777777" w:rsidR="008A083A" w:rsidRPr="00905A4C" w:rsidRDefault="00C2290C">
      <w:pPr>
        <w:rPr>
          <w:sz w:val="20"/>
          <w:szCs w:val="20"/>
        </w:rPr>
      </w:pPr>
      <w:bookmarkStart w:id="317" w:name="_DTBK216"/>
      <w:r w:rsidRPr="00905A4C">
        <w:rPr>
          <w:sz w:val="20"/>
          <w:szCs w:val="20"/>
        </w:rPr>
        <w:t>Project Co must procure, or cause to be procured, and thereafter maintained each of the insurances with respect to the Project Assets specified in this Part B for the applicable period of insurance. Each such insurance must be procured and maintained upon the minimum terms specified in this Part B. Where any sub-limits are not expressly specified in any such insurance, the policy limit specified for that insurance applies.</w:t>
      </w:r>
    </w:p>
    <w:p w14:paraId="12C8344C" w14:textId="77777777" w:rsidR="008A083A" w:rsidRPr="00905A4C" w:rsidRDefault="00C2290C">
      <w:pPr>
        <w:rPr>
          <w:sz w:val="20"/>
          <w:szCs w:val="20"/>
        </w:rPr>
      </w:pPr>
      <w:bookmarkStart w:id="318" w:name="_DTBK217"/>
      <w:bookmarkEnd w:id="316"/>
      <w:bookmarkEnd w:id="317"/>
      <w:r w:rsidRPr="00905A4C">
        <w:rPr>
          <w:sz w:val="20"/>
          <w:szCs w:val="20"/>
        </w:rPr>
        <w:t>Summary of Operational Phase Insurances required:</w:t>
      </w:r>
    </w:p>
    <w:p w14:paraId="258B0BB9" w14:textId="77777777" w:rsidR="008A083A" w:rsidRPr="00905A4C" w:rsidRDefault="00C2290C">
      <w:pPr>
        <w:pStyle w:val="Heading4"/>
        <w:tabs>
          <w:tab w:val="clear" w:pos="567"/>
          <w:tab w:val="left" w:pos="851"/>
        </w:tabs>
        <w:ind w:hanging="1418"/>
        <w:rPr>
          <w:sz w:val="20"/>
          <w:szCs w:val="20"/>
        </w:rPr>
      </w:pPr>
      <w:bookmarkStart w:id="319" w:name="_DTBK218"/>
      <w:bookmarkEnd w:id="318"/>
      <w:r w:rsidRPr="00905A4C">
        <w:rPr>
          <w:sz w:val="20"/>
          <w:szCs w:val="20"/>
        </w:rPr>
        <w:t>Industrial Special Risks/Consequential Loss Insurance;</w:t>
      </w:r>
    </w:p>
    <w:p w14:paraId="624D6FF4" w14:textId="77777777" w:rsidR="008A083A" w:rsidRPr="00905A4C" w:rsidRDefault="00C2290C">
      <w:pPr>
        <w:pStyle w:val="Heading4"/>
        <w:tabs>
          <w:tab w:val="clear" w:pos="567"/>
          <w:tab w:val="left" w:pos="851"/>
        </w:tabs>
        <w:ind w:hanging="1418"/>
        <w:rPr>
          <w:sz w:val="20"/>
          <w:szCs w:val="20"/>
        </w:rPr>
      </w:pPr>
      <w:bookmarkStart w:id="320" w:name="_DTBK219"/>
      <w:bookmarkEnd w:id="319"/>
      <w:r w:rsidRPr="00905A4C">
        <w:rPr>
          <w:sz w:val="20"/>
          <w:szCs w:val="20"/>
        </w:rPr>
        <w:t>Public and Products Liability Insurance;</w:t>
      </w:r>
    </w:p>
    <w:p w14:paraId="4FCCC2E0" w14:textId="77777777" w:rsidR="008A083A" w:rsidRPr="00905A4C" w:rsidRDefault="00C2290C">
      <w:pPr>
        <w:pStyle w:val="Heading4"/>
        <w:tabs>
          <w:tab w:val="clear" w:pos="567"/>
          <w:tab w:val="left" w:pos="851"/>
        </w:tabs>
        <w:ind w:hanging="1418"/>
        <w:rPr>
          <w:sz w:val="20"/>
          <w:szCs w:val="20"/>
        </w:rPr>
      </w:pPr>
      <w:bookmarkStart w:id="321" w:name="_DTBK220"/>
      <w:bookmarkEnd w:id="320"/>
      <w:r w:rsidRPr="00905A4C">
        <w:rPr>
          <w:sz w:val="20"/>
          <w:szCs w:val="20"/>
        </w:rPr>
        <w:t>Operational Phase Professional Indemnity Insurance;</w:t>
      </w:r>
    </w:p>
    <w:p w14:paraId="7D5CE00A" w14:textId="77777777" w:rsidR="008A083A" w:rsidRPr="00905A4C" w:rsidRDefault="00C2290C">
      <w:pPr>
        <w:pStyle w:val="Heading4"/>
        <w:tabs>
          <w:tab w:val="clear" w:pos="567"/>
          <w:tab w:val="left" w:pos="851"/>
        </w:tabs>
        <w:ind w:hanging="1418"/>
        <w:rPr>
          <w:sz w:val="20"/>
          <w:szCs w:val="20"/>
        </w:rPr>
      </w:pPr>
      <w:bookmarkStart w:id="322" w:name="_DTBK221"/>
      <w:bookmarkEnd w:id="321"/>
      <w:r w:rsidRPr="00905A4C">
        <w:rPr>
          <w:sz w:val="20"/>
          <w:szCs w:val="20"/>
        </w:rPr>
        <w:t>Workers' Compensation Insurance; and</w:t>
      </w:r>
    </w:p>
    <w:bookmarkEnd w:id="322"/>
    <w:p w14:paraId="6F0BE993" w14:textId="77777777" w:rsidR="008A083A" w:rsidRPr="00905A4C" w:rsidRDefault="00C2290C">
      <w:pPr>
        <w:pStyle w:val="Heading4"/>
        <w:tabs>
          <w:tab w:val="clear" w:pos="567"/>
          <w:tab w:val="left" w:pos="851"/>
        </w:tabs>
        <w:ind w:hanging="1418"/>
        <w:rPr>
          <w:sz w:val="20"/>
          <w:szCs w:val="20"/>
        </w:rPr>
      </w:pPr>
      <w:r w:rsidRPr="00905A4C">
        <w:rPr>
          <w:sz w:val="20"/>
          <w:szCs w:val="20"/>
        </w:rPr>
        <w:t>Motor Vehicle Insurance.</w:t>
      </w:r>
    </w:p>
    <w:p w14:paraId="370C95AD" w14:textId="77777777" w:rsidR="008A083A" w:rsidRPr="00905A4C" w:rsidRDefault="008A083A"/>
    <w:p w14:paraId="78D6EFA0" w14:textId="77777777" w:rsidR="008A083A" w:rsidRPr="00905A4C" w:rsidRDefault="00C2290C">
      <w:pPr>
        <w:spacing w:after="240"/>
      </w:pPr>
      <w:bookmarkStart w:id="323" w:name="_DTBK223"/>
      <w:r w:rsidRPr="00905A4C">
        <w:br w:type="page"/>
      </w:r>
      <w:r w:rsidRPr="00905A4C">
        <w:lastRenderedPageBreak/>
        <w:t>(a)</w:t>
      </w:r>
      <w:r w:rsidRPr="00905A4C">
        <w:tab/>
      </w:r>
      <w:r w:rsidRPr="00905A4C">
        <w:rPr>
          <w:b/>
        </w:rPr>
        <w:t>Industrial Special Risks/Consequential Loss Insurance</w:t>
      </w:r>
    </w:p>
    <w:tbl>
      <w:tblPr>
        <w:tblW w:w="9921" w:type="dxa"/>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905A4C" w14:paraId="2B0A7788" w14:textId="77777777">
        <w:trPr>
          <w:tblHeader/>
        </w:trPr>
        <w:tc>
          <w:tcPr>
            <w:tcW w:w="2551" w:type="dxa"/>
            <w:tcBorders>
              <w:top w:val="single" w:sz="4" w:space="0" w:color="auto"/>
              <w:bottom w:val="single" w:sz="6" w:space="0" w:color="auto"/>
            </w:tcBorders>
            <w:shd w:val="clear" w:color="auto" w:fill="BDD6EE"/>
          </w:tcPr>
          <w:p w14:paraId="68B3CEE6" w14:textId="77777777" w:rsidR="008A083A" w:rsidRPr="00905A4C" w:rsidRDefault="00C2290C">
            <w:pPr>
              <w:pStyle w:val="TableText"/>
              <w:spacing w:before="120" w:after="120"/>
              <w:ind w:left="2" w:hanging="2"/>
              <w:rPr>
                <w:rFonts w:ascii="Arial" w:hAnsi="Arial" w:cs="Arial"/>
                <w:b/>
                <w:sz w:val="20"/>
                <w:szCs w:val="20"/>
                <w:lang w:eastAsia="zh-CN" w:bidi="th-TH"/>
              </w:rPr>
            </w:pPr>
            <w:bookmarkStart w:id="324" w:name="_DTBK111" w:colFirst="1" w:colLast="1"/>
            <w:bookmarkStart w:id="325" w:name="_DTBK378" w:colFirst="0" w:colLast="0"/>
            <w:bookmarkEnd w:id="323"/>
            <w:r w:rsidRPr="00905A4C">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55153E78"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2A1638CF" w14:textId="77777777">
        <w:tc>
          <w:tcPr>
            <w:tcW w:w="2551" w:type="dxa"/>
            <w:tcBorders>
              <w:top w:val="single" w:sz="6" w:space="0" w:color="auto"/>
              <w:bottom w:val="single" w:sz="6" w:space="0" w:color="auto"/>
            </w:tcBorders>
          </w:tcPr>
          <w:p w14:paraId="4B987280" w14:textId="09544EA0" w:rsidR="008A083A" w:rsidRPr="00905A4C" w:rsidRDefault="00C2290C">
            <w:pPr>
              <w:pStyle w:val="TableText"/>
              <w:spacing w:before="60" w:after="60"/>
              <w:rPr>
                <w:rFonts w:ascii="Arial" w:hAnsi="Arial" w:cs="Arial"/>
                <w:sz w:val="20"/>
                <w:szCs w:val="20"/>
                <w:lang w:eastAsia="zh-CN" w:bidi="th-TH"/>
              </w:rPr>
            </w:pPr>
            <w:bookmarkStart w:id="326" w:name="_DTBK112" w:colFirst="1" w:colLast="1"/>
            <w:bookmarkStart w:id="327" w:name="_DTBK379" w:colFirst="0" w:colLast="0"/>
            <w:bookmarkEnd w:id="324"/>
            <w:bookmarkEnd w:id="325"/>
            <w:r w:rsidRPr="00905A4C">
              <w:rPr>
                <w:rFonts w:ascii="Arial" w:hAnsi="Arial" w:cs="Arial"/>
                <w:sz w:val="20"/>
                <w:szCs w:val="20"/>
                <w:lang w:eastAsia="zh-CN" w:bidi="th-TH"/>
              </w:rPr>
              <w:t>Party responsible for procuring the Insurance</w:t>
            </w:r>
          </w:p>
        </w:tc>
        <w:tc>
          <w:tcPr>
            <w:tcW w:w="7370" w:type="dxa"/>
            <w:tcBorders>
              <w:top w:val="single" w:sz="6" w:space="0" w:color="auto"/>
              <w:bottom w:val="single" w:sz="6" w:space="0" w:color="auto"/>
            </w:tcBorders>
          </w:tcPr>
          <w:p w14:paraId="326D6707"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Project Co</w:t>
            </w:r>
          </w:p>
        </w:tc>
      </w:tr>
      <w:tr w:rsidR="008A083A" w:rsidRPr="00905A4C" w14:paraId="7DEA8C73" w14:textId="77777777">
        <w:tc>
          <w:tcPr>
            <w:tcW w:w="2551" w:type="dxa"/>
            <w:tcBorders>
              <w:top w:val="single" w:sz="6" w:space="0" w:color="auto"/>
              <w:bottom w:val="single" w:sz="6" w:space="0" w:color="auto"/>
            </w:tcBorders>
          </w:tcPr>
          <w:p w14:paraId="318E18B2" w14:textId="77777777" w:rsidR="008A083A" w:rsidRPr="00905A4C" w:rsidRDefault="00C2290C">
            <w:pPr>
              <w:pStyle w:val="TableText"/>
              <w:tabs>
                <w:tab w:val="left" w:pos="633"/>
              </w:tabs>
              <w:spacing w:before="60" w:after="60"/>
              <w:rPr>
                <w:rFonts w:ascii="Arial" w:hAnsi="Arial" w:cs="Arial"/>
                <w:sz w:val="20"/>
                <w:szCs w:val="20"/>
                <w:lang w:eastAsia="zh-CN" w:bidi="th-TH"/>
              </w:rPr>
            </w:pPr>
            <w:bookmarkStart w:id="328" w:name="_DTBK113" w:colFirst="1" w:colLast="1"/>
            <w:bookmarkStart w:id="329" w:name="_DTBK228" w:colFirst="1" w:colLast="1"/>
            <w:bookmarkStart w:id="330" w:name="_DTBK380" w:colFirst="0" w:colLast="0"/>
            <w:bookmarkEnd w:id="326"/>
            <w:bookmarkEnd w:id="327"/>
            <w:r w:rsidRPr="00905A4C">
              <w:rPr>
                <w:rFonts w:ascii="Arial" w:hAnsi="Arial" w:cs="Arial"/>
                <w:sz w:val="20"/>
                <w:szCs w:val="20"/>
                <w:lang w:eastAsia="zh-CN" w:bidi="th-TH"/>
              </w:rPr>
              <w:t>Insured</w:t>
            </w:r>
          </w:p>
        </w:tc>
        <w:tc>
          <w:tcPr>
            <w:tcW w:w="7370" w:type="dxa"/>
            <w:tcBorders>
              <w:top w:val="single" w:sz="6" w:space="0" w:color="auto"/>
              <w:bottom w:val="single" w:sz="6" w:space="0" w:color="auto"/>
            </w:tcBorders>
          </w:tcPr>
          <w:p w14:paraId="335620AF" w14:textId="77777777" w:rsidR="008A083A" w:rsidRPr="00905A4C" w:rsidRDefault="00C2290C">
            <w:pPr>
              <w:pStyle w:val="BodyText"/>
              <w:rPr>
                <w:rFonts w:cs="Arial"/>
                <w:sz w:val="20"/>
                <w:szCs w:val="20"/>
                <w:lang w:eastAsia="zh-CN" w:bidi="th-TH"/>
              </w:rPr>
            </w:pPr>
            <w:r w:rsidRPr="00905A4C">
              <w:rPr>
                <w:rFonts w:cs="Arial"/>
                <w:sz w:val="20"/>
                <w:szCs w:val="20"/>
                <w:lang w:eastAsia="zh-CN" w:bidi="th-TH"/>
              </w:rPr>
              <w:t>Each of:</w:t>
            </w:r>
          </w:p>
          <w:p w14:paraId="17746828" w14:textId="547FD2C7"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1" w:name="_BPDC_LN_INS_1146"/>
            <w:bookmarkStart w:id="332" w:name="_BPDC_PR_INS_1147"/>
            <w:bookmarkStart w:id="333" w:name="_DTBK224"/>
            <w:bookmarkEnd w:id="331"/>
            <w:bookmarkEnd w:id="332"/>
            <w:r w:rsidRPr="00905A4C">
              <w:rPr>
                <w:rFonts w:cs="Arial"/>
                <w:sz w:val="20"/>
                <w:szCs w:val="20"/>
                <w:lang w:eastAsia="zh-CN" w:bidi="th-TH"/>
              </w:rPr>
              <w:t>Project Co;</w:t>
            </w:r>
          </w:p>
          <w:p w14:paraId="67CC89AA" w14:textId="46C5EF8A"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4" w:name="_BPDC_LN_INS_1144"/>
            <w:bookmarkStart w:id="335" w:name="_BPDC_PR_INS_1145"/>
            <w:bookmarkStart w:id="336" w:name="_DTBK225"/>
            <w:bookmarkEnd w:id="333"/>
            <w:bookmarkEnd w:id="334"/>
            <w:bookmarkEnd w:id="335"/>
            <w:r w:rsidRPr="00905A4C">
              <w:rPr>
                <w:rFonts w:cs="Arial"/>
                <w:sz w:val="20"/>
                <w:szCs w:val="20"/>
                <w:lang w:eastAsia="zh-CN" w:bidi="th-TH"/>
              </w:rPr>
              <w:t>the State;</w:t>
            </w:r>
          </w:p>
          <w:p w14:paraId="2CCA355F" w14:textId="32835368"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7" w:name="_DTBK226"/>
            <w:bookmarkEnd w:id="336"/>
            <w:r w:rsidRPr="00905A4C">
              <w:rPr>
                <w:rFonts w:cs="Arial"/>
                <w:sz w:val="20"/>
                <w:szCs w:val="20"/>
                <w:lang w:eastAsia="zh-CN" w:bidi="th-TH"/>
              </w:rPr>
              <w:t>the State Associates;</w:t>
            </w:r>
          </w:p>
          <w:p w14:paraId="646E4597" w14:textId="73238130"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38" w:name="_BPDC_LN_INS_1141"/>
            <w:bookmarkStart w:id="339" w:name="_BPDC_PR_INS_1142"/>
            <w:bookmarkStart w:id="340" w:name="_BPDC_PR_INS_1143"/>
            <w:bookmarkEnd w:id="337"/>
            <w:bookmarkEnd w:id="338"/>
            <w:bookmarkEnd w:id="339"/>
            <w:bookmarkEnd w:id="340"/>
            <w:r w:rsidRPr="00905A4C">
              <w:rPr>
                <w:rFonts w:cs="Arial"/>
                <w:sz w:val="20"/>
                <w:szCs w:val="20"/>
                <w:lang w:eastAsia="zh-CN" w:bidi="th-TH"/>
              </w:rPr>
              <w:t>the Security Trustee; and</w:t>
            </w:r>
          </w:p>
          <w:p w14:paraId="7570A804" w14:textId="4BEFE5FC"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u w:val="double"/>
                <w:lang w:eastAsia="zh-CN" w:bidi="th-TH"/>
              </w:rPr>
            </w:pPr>
            <w:bookmarkStart w:id="341" w:name="_BPDC_LN_INS_1137"/>
            <w:bookmarkStart w:id="342" w:name="_BPDC_PR_INS_1138"/>
            <w:bookmarkStart w:id="343" w:name="_BPDC_PR_INS_1139"/>
            <w:bookmarkStart w:id="344" w:name="_BPDC_PR_INS_1140"/>
            <w:bookmarkEnd w:id="341"/>
            <w:bookmarkEnd w:id="342"/>
            <w:bookmarkEnd w:id="343"/>
            <w:bookmarkEnd w:id="344"/>
            <w:r w:rsidRPr="00905A4C">
              <w:rPr>
                <w:rFonts w:cs="Arial"/>
                <w:sz w:val="20"/>
                <w:szCs w:val="20"/>
                <w:lang w:eastAsia="zh-CN" w:bidi="th-TH"/>
              </w:rPr>
              <w:t xml:space="preserve">the Services Contractor (provided it is able to </w:t>
            </w:r>
            <w:proofErr w:type="gramStart"/>
            <w:r w:rsidRPr="00905A4C">
              <w:rPr>
                <w:rFonts w:cs="Arial"/>
                <w:sz w:val="20"/>
                <w:szCs w:val="20"/>
                <w:lang w:eastAsia="zh-CN" w:bidi="th-TH"/>
              </w:rPr>
              <w:t>insure</w:t>
            </w:r>
            <w:proofErr w:type="gramEnd"/>
            <w:r w:rsidRPr="00905A4C">
              <w:rPr>
                <w:rFonts w:cs="Arial"/>
                <w:sz w:val="20"/>
                <w:szCs w:val="20"/>
                <w:lang w:eastAsia="zh-CN" w:bidi="th-TH"/>
              </w:rPr>
              <w:t xml:space="preserve"> its interest, arising from its indemnity obligations more economically under this insurance than under the care, custody and control terms of the Public and Products Liability insurance).</w:t>
            </w:r>
          </w:p>
        </w:tc>
      </w:tr>
      <w:tr w:rsidR="008A083A" w:rsidRPr="00905A4C" w14:paraId="6E0DBD4F" w14:textId="77777777">
        <w:tc>
          <w:tcPr>
            <w:tcW w:w="2551" w:type="dxa"/>
            <w:tcBorders>
              <w:top w:val="single" w:sz="6" w:space="0" w:color="auto"/>
              <w:bottom w:val="single" w:sz="6" w:space="0" w:color="auto"/>
            </w:tcBorders>
          </w:tcPr>
          <w:p w14:paraId="2A1B004E" w14:textId="77777777" w:rsidR="008A083A" w:rsidRPr="00905A4C" w:rsidRDefault="00C2290C">
            <w:pPr>
              <w:pStyle w:val="TableText"/>
              <w:tabs>
                <w:tab w:val="left" w:pos="633"/>
              </w:tabs>
              <w:spacing w:before="60" w:after="60"/>
              <w:rPr>
                <w:rFonts w:ascii="Arial" w:hAnsi="Arial" w:cs="Arial"/>
                <w:sz w:val="20"/>
                <w:szCs w:val="20"/>
                <w:lang w:eastAsia="zh-CN" w:bidi="th-TH"/>
              </w:rPr>
            </w:pPr>
            <w:bookmarkStart w:id="345" w:name="_DTBK114" w:colFirst="1" w:colLast="1"/>
            <w:bookmarkStart w:id="346" w:name="_DTBK230" w:colFirst="1" w:colLast="1"/>
            <w:bookmarkStart w:id="347" w:name="_DTBK381" w:colFirst="0" w:colLast="0"/>
            <w:bookmarkEnd w:id="328"/>
            <w:bookmarkEnd w:id="329"/>
            <w:bookmarkEnd w:id="330"/>
            <w:r w:rsidRPr="00905A4C">
              <w:rPr>
                <w:rFonts w:ascii="Arial" w:hAnsi="Arial" w:cs="Arial"/>
                <w:sz w:val="20"/>
                <w:szCs w:val="20"/>
                <w:lang w:eastAsia="zh-CN" w:bidi="th-TH"/>
              </w:rPr>
              <w:t>Sum insured</w:t>
            </w:r>
          </w:p>
        </w:tc>
        <w:tc>
          <w:tcPr>
            <w:tcW w:w="7370" w:type="dxa"/>
            <w:tcBorders>
              <w:top w:val="single" w:sz="6" w:space="0" w:color="auto"/>
              <w:bottom w:val="single" w:sz="6" w:space="0" w:color="auto"/>
            </w:tcBorders>
          </w:tcPr>
          <w:p w14:paraId="68E772CC" w14:textId="77777777" w:rsidR="008A083A" w:rsidRPr="00905A4C" w:rsidRDefault="00C2290C">
            <w:pPr>
              <w:pStyle w:val="BodyText"/>
              <w:rPr>
                <w:rFonts w:cs="Arial"/>
                <w:sz w:val="20"/>
                <w:szCs w:val="20"/>
                <w:lang w:eastAsia="zh-CN" w:bidi="th-TH"/>
              </w:rPr>
            </w:pPr>
            <w:r w:rsidRPr="00905A4C">
              <w:rPr>
                <w:rFonts w:cs="Arial"/>
                <w:sz w:val="20"/>
                <w:szCs w:val="20"/>
                <w:lang w:eastAsia="zh-CN" w:bidi="th-TH"/>
              </w:rPr>
              <w:t xml:space="preserve">Reflecting a combined limit of no less than the aggregation of the following: </w:t>
            </w:r>
          </w:p>
          <w:p w14:paraId="122BDA5F" w14:textId="661D66DB" w:rsidR="008A083A" w:rsidRPr="00905A4C" w:rsidRDefault="00C2290C" w:rsidP="00051D2F">
            <w:pPr>
              <w:pStyle w:val="BodyText"/>
              <w:numPr>
                <w:ilvl w:val="0"/>
                <w:numId w:val="34"/>
              </w:numPr>
              <w:rPr>
                <w:rFonts w:cs="Arial"/>
                <w:sz w:val="20"/>
                <w:szCs w:val="20"/>
                <w:lang w:eastAsia="zh-CN" w:bidi="th-TH"/>
              </w:rPr>
            </w:pPr>
            <w:bookmarkStart w:id="348" w:name="_DTBK229"/>
            <w:r w:rsidRPr="00905A4C">
              <w:rPr>
                <w:rFonts w:cs="Arial"/>
                <w:sz w:val="20"/>
                <w:szCs w:val="20"/>
                <w:lang w:eastAsia="zh-CN" w:bidi="th-TH"/>
              </w:rPr>
              <w:t xml:space="preserve">in relation to the [Project Assets], their full reinstatement or replacement value including costs of removal of debris and professional fees; </w:t>
            </w:r>
            <w:r w:rsidR="008B1C80" w:rsidRPr="00905A4C">
              <w:rPr>
                <w:rFonts w:cs="Arial"/>
                <w:sz w:val="20"/>
                <w:szCs w:val="20"/>
                <w:lang w:eastAsia="zh-CN" w:bidi="th-TH"/>
              </w:rPr>
              <w:t>and</w:t>
            </w:r>
          </w:p>
          <w:bookmarkEnd w:id="348"/>
          <w:p w14:paraId="37653552" w14:textId="6187DA5F" w:rsidR="008A083A" w:rsidRPr="00905A4C" w:rsidRDefault="00C2290C" w:rsidP="00051D2F">
            <w:pPr>
              <w:pStyle w:val="BodyText"/>
              <w:numPr>
                <w:ilvl w:val="0"/>
                <w:numId w:val="34"/>
              </w:numPr>
              <w:rPr>
                <w:rFonts w:cs="Arial"/>
                <w:sz w:val="20"/>
                <w:szCs w:val="20"/>
                <w:lang w:eastAsia="zh-CN" w:bidi="th-TH"/>
              </w:rPr>
            </w:pPr>
            <w:r w:rsidRPr="00905A4C">
              <w:rPr>
                <w:rFonts w:cs="Arial"/>
                <w:sz w:val="20"/>
                <w:szCs w:val="20"/>
                <w:lang w:eastAsia="zh-CN" w:bidi="th-TH"/>
              </w:rPr>
              <w:t>in relation to consequential loss (business interruption), an amount equivalent to [##] Monthly Service Payments (unabated) plus such other additional amounts as specified by this Schedule 10</w:t>
            </w:r>
            <w:r w:rsidR="00490ACD" w:rsidRPr="00905A4C">
              <w:rPr>
                <w:rFonts w:cs="Arial"/>
                <w:sz w:val="20"/>
                <w:szCs w:val="20"/>
                <w:lang w:eastAsia="zh-CN" w:bidi="th-TH"/>
              </w:rPr>
              <w:t>,</w:t>
            </w:r>
            <w:r w:rsidRPr="00905A4C">
              <w:rPr>
                <w:rFonts w:cs="Arial"/>
                <w:sz w:val="20"/>
                <w:szCs w:val="20"/>
                <w:lang w:eastAsia="zh-CN" w:bidi="th-TH"/>
              </w:rPr>
              <w:t xml:space="preserve"> </w:t>
            </w:r>
          </w:p>
          <w:p w14:paraId="40BB5737" w14:textId="53043A4A" w:rsidR="008A083A" w:rsidRPr="00905A4C" w:rsidRDefault="00490ACD">
            <w:pPr>
              <w:pStyle w:val="BodyText"/>
              <w:tabs>
                <w:tab w:val="left" w:pos="552"/>
              </w:tabs>
              <w:ind w:left="552" w:hanging="552"/>
              <w:rPr>
                <w:rFonts w:cs="Arial"/>
                <w:sz w:val="20"/>
                <w:szCs w:val="20"/>
                <w:lang w:eastAsia="zh-CN" w:bidi="th-TH"/>
              </w:rPr>
            </w:pPr>
            <w:r w:rsidRPr="00905A4C">
              <w:rPr>
                <w:rFonts w:cs="Arial"/>
                <w:sz w:val="20"/>
                <w:szCs w:val="20"/>
                <w:lang w:eastAsia="zh-CN" w:bidi="th-TH"/>
              </w:rPr>
              <w:t xml:space="preserve">and </w:t>
            </w:r>
            <w:r w:rsidR="00C2290C" w:rsidRPr="00905A4C">
              <w:rPr>
                <w:rFonts w:cs="Arial"/>
                <w:sz w:val="20"/>
                <w:szCs w:val="20"/>
                <w:lang w:eastAsia="zh-CN" w:bidi="th-TH"/>
              </w:rPr>
              <w:t>an amount sufficient to replace the Project Co contents of the Site.</w:t>
            </w:r>
          </w:p>
        </w:tc>
      </w:tr>
      <w:tr w:rsidR="008A083A" w:rsidRPr="00905A4C" w14:paraId="1B5353AD" w14:textId="77777777">
        <w:tc>
          <w:tcPr>
            <w:tcW w:w="2551" w:type="dxa"/>
            <w:tcBorders>
              <w:top w:val="single" w:sz="6" w:space="0" w:color="auto"/>
              <w:bottom w:val="single" w:sz="6" w:space="0" w:color="auto"/>
            </w:tcBorders>
          </w:tcPr>
          <w:p w14:paraId="202461DC" w14:textId="4D56CAB7" w:rsidR="008A083A" w:rsidRPr="00905A4C" w:rsidRDefault="00C2290C">
            <w:pPr>
              <w:pStyle w:val="TableText"/>
              <w:tabs>
                <w:tab w:val="left" w:pos="633"/>
              </w:tabs>
              <w:spacing w:before="60" w:after="60"/>
              <w:rPr>
                <w:rFonts w:ascii="Arial" w:hAnsi="Arial" w:cs="Arial"/>
                <w:sz w:val="20"/>
                <w:szCs w:val="20"/>
                <w:lang w:eastAsia="zh-CN" w:bidi="th-TH"/>
              </w:rPr>
            </w:pPr>
            <w:bookmarkStart w:id="349" w:name="_DTBK115" w:colFirst="1" w:colLast="1"/>
            <w:bookmarkStart w:id="350" w:name="_DTBK231" w:colFirst="0" w:colLast="0"/>
            <w:bookmarkStart w:id="351" w:name="_DTBK242" w:colFirst="1" w:colLast="1"/>
            <w:bookmarkEnd w:id="345"/>
            <w:bookmarkEnd w:id="346"/>
            <w:bookmarkEnd w:id="347"/>
            <w:r w:rsidRPr="00905A4C">
              <w:rPr>
                <w:rFonts w:ascii="Arial" w:hAnsi="Arial" w:cs="Arial"/>
                <w:sz w:val="20"/>
                <w:szCs w:val="20"/>
                <w:lang w:eastAsia="zh-CN" w:bidi="th-TH"/>
              </w:rPr>
              <w:t>Scope of cover</w:t>
            </w:r>
          </w:p>
        </w:tc>
        <w:tc>
          <w:tcPr>
            <w:tcW w:w="7370" w:type="dxa"/>
            <w:tcBorders>
              <w:top w:val="single" w:sz="6" w:space="0" w:color="auto"/>
              <w:bottom w:val="single" w:sz="6" w:space="0" w:color="auto"/>
            </w:tcBorders>
          </w:tcPr>
          <w:p w14:paraId="2ECAE69A" w14:textId="77777777" w:rsidR="008A083A" w:rsidRPr="00905A4C" w:rsidRDefault="00C2290C">
            <w:pPr>
              <w:rPr>
                <w:b/>
                <w:sz w:val="20"/>
                <w:szCs w:val="20"/>
              </w:rPr>
            </w:pPr>
            <w:r w:rsidRPr="00905A4C">
              <w:rPr>
                <w:b/>
                <w:sz w:val="20"/>
                <w:szCs w:val="20"/>
              </w:rPr>
              <w:t xml:space="preserve">Section 1 Material Loss or Damage </w:t>
            </w:r>
          </w:p>
          <w:p w14:paraId="38FD65D5" w14:textId="33D15FBB" w:rsidR="008A083A" w:rsidRPr="00905A4C" w:rsidRDefault="00C2290C">
            <w:pPr>
              <w:rPr>
                <w:sz w:val="20"/>
                <w:szCs w:val="20"/>
              </w:rPr>
            </w:pPr>
            <w:r w:rsidRPr="00905A4C">
              <w:rPr>
                <w:sz w:val="20"/>
                <w:szCs w:val="20"/>
              </w:rPr>
              <w:t xml:space="preserve">Coverage for physical loss, destruction of or damage to the </w:t>
            </w:r>
            <w:r w:rsidR="00C83336" w:rsidRPr="00905A4C">
              <w:rPr>
                <w:sz w:val="20"/>
                <w:szCs w:val="20"/>
              </w:rPr>
              <w:t xml:space="preserve">[Project Assets] </w:t>
            </w:r>
            <w:r w:rsidRPr="00905A4C">
              <w:rPr>
                <w:sz w:val="20"/>
                <w:szCs w:val="20"/>
              </w:rPr>
              <w:t xml:space="preserve">for its reinstatement and/or replacement value from any cause not otherwise excluded based on the industry standard Mark IV wording plus endorsements. </w:t>
            </w:r>
          </w:p>
          <w:p w14:paraId="6C386595" w14:textId="77777777" w:rsidR="008A083A" w:rsidRPr="00905A4C" w:rsidRDefault="00C2290C">
            <w:pPr>
              <w:rPr>
                <w:b/>
                <w:sz w:val="20"/>
                <w:szCs w:val="20"/>
              </w:rPr>
            </w:pPr>
            <w:r w:rsidRPr="00905A4C">
              <w:rPr>
                <w:b/>
                <w:sz w:val="20"/>
                <w:szCs w:val="20"/>
              </w:rPr>
              <w:t xml:space="preserve">Property covered: </w:t>
            </w:r>
          </w:p>
          <w:p w14:paraId="4A9DF0BA" w14:textId="15ABA3FA"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2" w:name="_BPDC_LN_INS_1135"/>
            <w:bookmarkStart w:id="353" w:name="_BPDC_PR_INS_1136"/>
            <w:bookmarkEnd w:id="352"/>
            <w:bookmarkEnd w:id="353"/>
            <w:r w:rsidRPr="00905A4C">
              <w:rPr>
                <w:rFonts w:cs="Arial"/>
                <w:sz w:val="20"/>
                <w:szCs w:val="20"/>
                <w:lang w:eastAsia="zh-CN" w:bidi="th-TH"/>
              </w:rPr>
              <w:t xml:space="preserve">Buildings and roads </w:t>
            </w:r>
          </w:p>
          <w:p w14:paraId="2828E31E" w14:textId="74BE6AF5"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4" w:name="_BPDC_LN_INS_1133"/>
            <w:bookmarkStart w:id="355" w:name="_BPDC_PR_INS_1134"/>
            <w:bookmarkEnd w:id="354"/>
            <w:bookmarkEnd w:id="355"/>
            <w:r w:rsidRPr="00905A4C">
              <w:rPr>
                <w:rFonts w:cs="Arial"/>
                <w:sz w:val="20"/>
                <w:szCs w:val="20"/>
                <w:lang w:eastAsia="zh-CN" w:bidi="th-TH"/>
              </w:rPr>
              <w:t xml:space="preserve">Plant, machinery, boilers </w:t>
            </w:r>
          </w:p>
          <w:p w14:paraId="439DBDAE" w14:textId="481A4199"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6" w:name="_BPDC_LN_INS_1131"/>
            <w:bookmarkStart w:id="357" w:name="_BPDC_PR_INS_1132"/>
            <w:bookmarkEnd w:id="356"/>
            <w:bookmarkEnd w:id="357"/>
            <w:r w:rsidRPr="00905A4C">
              <w:rPr>
                <w:rFonts w:cs="Arial"/>
                <w:sz w:val="20"/>
                <w:szCs w:val="20"/>
                <w:lang w:eastAsia="zh-CN" w:bidi="th-TH"/>
              </w:rPr>
              <w:t xml:space="preserve">Contents </w:t>
            </w:r>
          </w:p>
          <w:p w14:paraId="15829681" w14:textId="32536984"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58" w:name="_BPDC_LN_INS_1129"/>
            <w:bookmarkStart w:id="359" w:name="_BPDC_PR_INS_1130"/>
            <w:bookmarkEnd w:id="358"/>
            <w:bookmarkEnd w:id="359"/>
            <w:r w:rsidRPr="00905A4C">
              <w:rPr>
                <w:rFonts w:cs="Arial"/>
                <w:sz w:val="20"/>
                <w:szCs w:val="20"/>
                <w:lang w:eastAsia="zh-CN" w:bidi="th-TH"/>
              </w:rPr>
              <w:t xml:space="preserve">Raw stock and materials </w:t>
            </w:r>
          </w:p>
          <w:p w14:paraId="4DD4819E" w14:textId="56133C71"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0" w:name="_BPDC_LN_INS_1127"/>
            <w:bookmarkStart w:id="361" w:name="_BPDC_PR_INS_1128"/>
            <w:bookmarkEnd w:id="360"/>
            <w:bookmarkEnd w:id="361"/>
            <w:r w:rsidRPr="00905A4C">
              <w:rPr>
                <w:rFonts w:cs="Arial"/>
                <w:sz w:val="20"/>
                <w:szCs w:val="20"/>
                <w:lang w:eastAsia="zh-CN" w:bidi="th-TH"/>
              </w:rPr>
              <w:t xml:space="preserve">Unregistered plant and </w:t>
            </w:r>
            <w:r w:rsidR="00DE1D2A" w:rsidRPr="00905A4C">
              <w:rPr>
                <w:rFonts w:cs="Arial"/>
                <w:sz w:val="20"/>
                <w:szCs w:val="20"/>
                <w:lang w:eastAsia="zh-CN" w:bidi="th-TH"/>
              </w:rPr>
              <w:t xml:space="preserve">equipment </w:t>
            </w:r>
            <w:r w:rsidRPr="00905A4C">
              <w:rPr>
                <w:rFonts w:cs="Arial"/>
                <w:sz w:val="20"/>
                <w:szCs w:val="20"/>
                <w:lang w:eastAsia="zh-CN" w:bidi="th-TH"/>
              </w:rPr>
              <w:t xml:space="preserve">(mobile plant/forklifts) </w:t>
            </w:r>
          </w:p>
          <w:p w14:paraId="6C7D716C" w14:textId="3DBA423C" w:rsidR="008A083A" w:rsidRPr="00905A4C" w:rsidRDefault="00C2290C" w:rsidP="00051D2F">
            <w:pPr>
              <w:pStyle w:val="ListBullet"/>
              <w:widowControl w:val="0"/>
              <w:numPr>
                <w:ilvl w:val="0"/>
                <w:numId w:val="42"/>
              </w:numPr>
              <w:adjustRightInd w:val="0"/>
              <w:spacing w:before="60" w:after="60"/>
              <w:textAlignment w:val="baseline"/>
              <w:rPr>
                <w:szCs w:val="20"/>
                <w:u w:val="double"/>
              </w:rPr>
            </w:pPr>
            <w:bookmarkStart w:id="362" w:name="_BPDC_PR_INS_1126"/>
            <w:bookmarkEnd w:id="180"/>
            <w:bookmarkEnd w:id="362"/>
            <w:r w:rsidRPr="00905A4C">
              <w:rPr>
                <w:rFonts w:cs="Arial"/>
                <w:sz w:val="20"/>
                <w:szCs w:val="20"/>
                <w:lang w:eastAsia="zh-CN" w:bidi="th-TH"/>
              </w:rPr>
              <w:t>Tunnels</w:t>
            </w:r>
            <w:r w:rsidRPr="00905A4C">
              <w:rPr>
                <w:szCs w:val="20"/>
              </w:rPr>
              <w:t xml:space="preserve"> and links </w:t>
            </w:r>
          </w:p>
          <w:p w14:paraId="23753313" w14:textId="77777777" w:rsidR="008A083A" w:rsidRPr="00905A4C" w:rsidRDefault="00C2290C">
            <w:pPr>
              <w:rPr>
                <w:b/>
                <w:sz w:val="20"/>
                <w:szCs w:val="20"/>
              </w:rPr>
            </w:pPr>
            <w:r w:rsidRPr="00905A4C">
              <w:rPr>
                <w:b/>
                <w:sz w:val="20"/>
                <w:szCs w:val="20"/>
              </w:rPr>
              <w:t xml:space="preserve">Perils covered to include at a minimum: </w:t>
            </w:r>
          </w:p>
          <w:p w14:paraId="623516AC" w14:textId="2D8BDF80"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3" w:name="_BPDC_LN_INS_1123"/>
            <w:bookmarkStart w:id="364" w:name="_BPDC_PR_INS_1124"/>
            <w:bookmarkEnd w:id="363"/>
            <w:bookmarkEnd w:id="364"/>
            <w:r w:rsidRPr="00905A4C">
              <w:rPr>
                <w:rFonts w:cs="Arial"/>
                <w:sz w:val="20"/>
                <w:szCs w:val="20"/>
                <w:lang w:eastAsia="zh-CN" w:bidi="th-TH"/>
              </w:rPr>
              <w:t xml:space="preserve">Earthquake </w:t>
            </w:r>
          </w:p>
          <w:p w14:paraId="29B3BC39" w14:textId="6A09F3F6" w:rsidR="008A083A" w:rsidRPr="00905A4C" w:rsidRDefault="00C2290C" w:rsidP="00051D2F">
            <w:pPr>
              <w:pStyle w:val="ListBullet"/>
              <w:widowControl w:val="0"/>
              <w:numPr>
                <w:ilvl w:val="0"/>
                <w:numId w:val="42"/>
              </w:numPr>
              <w:adjustRightInd w:val="0"/>
              <w:spacing w:before="60" w:after="60"/>
              <w:textAlignment w:val="baseline"/>
              <w:rPr>
                <w:szCs w:val="20"/>
                <w:u w:val="double"/>
              </w:rPr>
            </w:pPr>
            <w:bookmarkStart w:id="365" w:name="_BPDC_LN_INS_1121"/>
            <w:bookmarkStart w:id="366" w:name="_BPDC_PR_INS_1122"/>
            <w:bookmarkEnd w:id="365"/>
            <w:bookmarkEnd w:id="366"/>
            <w:r w:rsidRPr="00905A4C">
              <w:rPr>
                <w:rFonts w:cs="Arial"/>
                <w:sz w:val="20"/>
                <w:szCs w:val="20"/>
                <w:lang w:eastAsia="zh-CN" w:bidi="th-TH"/>
              </w:rPr>
              <w:t>Fl</w:t>
            </w:r>
            <w:r w:rsidRPr="00905A4C">
              <w:rPr>
                <w:sz w:val="20"/>
                <w:szCs w:val="20"/>
              </w:rPr>
              <w:t xml:space="preserve">ood </w:t>
            </w:r>
          </w:p>
          <w:p w14:paraId="6F489438" w14:textId="1AE102A1"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7" w:name="_BPDC_LN_INS_1119"/>
            <w:bookmarkStart w:id="368" w:name="_BPDC_PR_INS_1120"/>
            <w:bookmarkEnd w:id="367"/>
            <w:bookmarkEnd w:id="368"/>
            <w:r w:rsidRPr="00905A4C">
              <w:rPr>
                <w:rFonts w:cs="Arial"/>
                <w:sz w:val="20"/>
                <w:szCs w:val="20"/>
                <w:lang w:eastAsia="zh-CN" w:bidi="th-TH"/>
              </w:rPr>
              <w:lastRenderedPageBreak/>
              <w:t xml:space="preserve">Action of the sea/tidal wave/tsunami </w:t>
            </w:r>
          </w:p>
          <w:p w14:paraId="4E6B2D6A" w14:textId="452EA14C"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69" w:name="_BPDC_LN_INS_1117"/>
            <w:bookmarkStart w:id="370" w:name="_BPDC_PR_INS_1118"/>
            <w:bookmarkEnd w:id="369"/>
            <w:bookmarkEnd w:id="370"/>
            <w:r w:rsidRPr="00905A4C">
              <w:rPr>
                <w:rFonts w:cs="Arial"/>
                <w:sz w:val="20"/>
                <w:szCs w:val="20"/>
                <w:lang w:eastAsia="zh-CN" w:bidi="th-TH"/>
              </w:rPr>
              <w:t xml:space="preserve">Storm/tempest/cyclone </w:t>
            </w:r>
          </w:p>
          <w:p w14:paraId="00BA2C21" w14:textId="28EEAD0A"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1" w:name="_BPDC_LN_INS_1115"/>
            <w:bookmarkStart w:id="372" w:name="_BPDC_PR_INS_1116"/>
            <w:bookmarkEnd w:id="371"/>
            <w:bookmarkEnd w:id="372"/>
            <w:r w:rsidRPr="00905A4C">
              <w:rPr>
                <w:rFonts w:cs="Arial"/>
                <w:sz w:val="20"/>
                <w:szCs w:val="20"/>
                <w:lang w:eastAsia="zh-CN" w:bidi="th-TH"/>
              </w:rPr>
              <w:t xml:space="preserve">Hail/lightning strike </w:t>
            </w:r>
          </w:p>
          <w:p w14:paraId="013BA1B1" w14:textId="67711699"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3" w:name="_BPDC_LN_INS_1113"/>
            <w:bookmarkStart w:id="374" w:name="_BPDC_PR_INS_1114"/>
            <w:bookmarkEnd w:id="373"/>
            <w:bookmarkEnd w:id="374"/>
            <w:r w:rsidRPr="00905A4C">
              <w:rPr>
                <w:rFonts w:cs="Arial"/>
                <w:sz w:val="20"/>
                <w:szCs w:val="20"/>
                <w:lang w:eastAsia="zh-CN" w:bidi="th-TH"/>
              </w:rPr>
              <w:t xml:space="preserve">Landslip/earth movement </w:t>
            </w:r>
          </w:p>
          <w:p w14:paraId="67B6C383" w14:textId="787CCDBC"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5" w:name="_BPDC_LN_INS_1111"/>
            <w:bookmarkStart w:id="376" w:name="_BPDC_PR_INS_1112"/>
            <w:bookmarkEnd w:id="375"/>
            <w:bookmarkEnd w:id="376"/>
            <w:r w:rsidRPr="00905A4C">
              <w:rPr>
                <w:rFonts w:cs="Arial"/>
                <w:sz w:val="20"/>
                <w:szCs w:val="20"/>
                <w:lang w:eastAsia="zh-CN" w:bidi="th-TH"/>
              </w:rPr>
              <w:t xml:space="preserve">Fire/explosion </w:t>
            </w:r>
          </w:p>
          <w:p w14:paraId="6977777A" w14:textId="66EDA38D"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7" w:name="_BPDC_LN_INS_1109"/>
            <w:bookmarkStart w:id="378" w:name="_BPDC_PR_INS_1110"/>
            <w:bookmarkEnd w:id="377"/>
            <w:bookmarkEnd w:id="378"/>
            <w:r w:rsidRPr="00905A4C">
              <w:rPr>
                <w:rFonts w:cs="Arial"/>
                <w:sz w:val="20"/>
                <w:szCs w:val="20"/>
                <w:lang w:eastAsia="zh-CN" w:bidi="th-TH"/>
              </w:rPr>
              <w:t xml:space="preserve">Impact </w:t>
            </w:r>
          </w:p>
          <w:p w14:paraId="272F70B8" w14:textId="45A8349C"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79" w:name="_BPDC_LN_INS_1107"/>
            <w:bookmarkStart w:id="380" w:name="_BPDC_PR_INS_1108"/>
            <w:bookmarkEnd w:id="379"/>
            <w:bookmarkEnd w:id="380"/>
            <w:r w:rsidRPr="00905A4C">
              <w:rPr>
                <w:rFonts w:cs="Arial"/>
                <w:sz w:val="20"/>
                <w:szCs w:val="20"/>
                <w:lang w:eastAsia="zh-CN" w:bidi="th-TH"/>
              </w:rPr>
              <w:t xml:space="preserve">Burglary/theft </w:t>
            </w:r>
          </w:p>
          <w:p w14:paraId="6203FDD0" w14:textId="60F71D16"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381" w:name="_BPDC_LN_INS_1105"/>
            <w:bookmarkStart w:id="382" w:name="_BPDC_PR_INS_1106"/>
            <w:bookmarkEnd w:id="381"/>
            <w:bookmarkEnd w:id="382"/>
            <w:r w:rsidRPr="00905A4C">
              <w:rPr>
                <w:rFonts w:cs="Arial"/>
                <w:sz w:val="20"/>
                <w:szCs w:val="20"/>
                <w:lang w:eastAsia="zh-CN" w:bidi="th-TH"/>
              </w:rPr>
              <w:t xml:space="preserve">Malicious damage </w:t>
            </w:r>
          </w:p>
          <w:p w14:paraId="4E2CEC87" w14:textId="0323BBB9" w:rsidR="008A083A" w:rsidRPr="00905A4C" w:rsidRDefault="00C2290C" w:rsidP="00051D2F">
            <w:pPr>
              <w:pStyle w:val="ListBullet"/>
              <w:widowControl w:val="0"/>
              <w:numPr>
                <w:ilvl w:val="0"/>
                <w:numId w:val="42"/>
              </w:numPr>
              <w:adjustRightInd w:val="0"/>
              <w:spacing w:before="60" w:after="60"/>
              <w:textAlignment w:val="baseline"/>
              <w:rPr>
                <w:rFonts w:cs="Arial"/>
                <w:szCs w:val="20"/>
                <w:u w:val="double"/>
              </w:rPr>
            </w:pPr>
            <w:bookmarkStart w:id="383" w:name="_BPDC_LN_INS_1103"/>
            <w:bookmarkStart w:id="384" w:name="_BPDC_PR_INS_1104"/>
            <w:bookmarkEnd w:id="383"/>
            <w:bookmarkEnd w:id="384"/>
            <w:r w:rsidRPr="00905A4C">
              <w:rPr>
                <w:rFonts w:cs="Arial"/>
                <w:sz w:val="20"/>
                <w:szCs w:val="20"/>
                <w:lang w:eastAsia="zh-CN" w:bidi="th-TH"/>
              </w:rPr>
              <w:t xml:space="preserve">Riots/strikes/civil commotion </w:t>
            </w:r>
          </w:p>
          <w:p w14:paraId="2C7ADA53" w14:textId="0CE55CCF" w:rsidR="008A083A" w:rsidRPr="00905A4C" w:rsidRDefault="00C2290C" w:rsidP="00051D2F">
            <w:pPr>
              <w:pStyle w:val="ListBullet"/>
              <w:widowControl w:val="0"/>
              <w:numPr>
                <w:ilvl w:val="0"/>
                <w:numId w:val="42"/>
              </w:numPr>
              <w:adjustRightInd w:val="0"/>
              <w:spacing w:before="60" w:after="60"/>
              <w:textAlignment w:val="baseline"/>
              <w:rPr>
                <w:u w:val="double"/>
              </w:rPr>
            </w:pPr>
            <w:bookmarkStart w:id="385" w:name="_BPDC_LN_INS_1101"/>
            <w:bookmarkStart w:id="386" w:name="_BPDC_PR_INS_1102"/>
            <w:bookmarkEnd w:id="385"/>
            <w:bookmarkEnd w:id="386"/>
            <w:r w:rsidRPr="00905A4C">
              <w:rPr>
                <w:rFonts w:cs="Arial"/>
                <w:sz w:val="20"/>
                <w:szCs w:val="20"/>
                <w:lang w:eastAsia="zh-CN" w:bidi="th-TH"/>
              </w:rPr>
              <w:t>Accidental</w:t>
            </w:r>
            <w:r w:rsidRPr="00905A4C">
              <w:t xml:space="preserve"> damage </w:t>
            </w:r>
          </w:p>
          <w:p w14:paraId="00166F7C" w14:textId="38F9B4A0" w:rsidR="008A083A" w:rsidRPr="00905A4C" w:rsidRDefault="00C2290C">
            <w:pPr>
              <w:pStyle w:val="BodyText"/>
              <w:ind w:hanging="12"/>
              <w:rPr>
                <w:b/>
                <w:bCs/>
                <w:i/>
                <w:iCs/>
                <w:sz w:val="20"/>
                <w:szCs w:val="21"/>
              </w:rPr>
            </w:pPr>
            <w:bookmarkStart w:id="387" w:name="_DTBK233"/>
            <w:r w:rsidRPr="00905A4C">
              <w:rPr>
                <w:sz w:val="20"/>
                <w:szCs w:val="21"/>
              </w:rPr>
              <w:t>Some indicative sub-limits (for the first year of the Operational Phase and reviewed thereafter in accordance with clause [2.17]) are set out below. Actual sub-limits are to be as determined in accordance with clause [44.2].</w:t>
            </w:r>
          </w:p>
          <w:p w14:paraId="09995991" w14:textId="09749E0E" w:rsidR="008A083A" w:rsidRPr="00905A4C" w:rsidRDefault="00C2290C">
            <w:pPr>
              <w:pStyle w:val="BodyText"/>
              <w:tabs>
                <w:tab w:val="left" w:pos="5405"/>
              </w:tabs>
              <w:rPr>
                <w:rFonts w:cs="Arial"/>
                <w:sz w:val="20"/>
                <w:szCs w:val="20"/>
                <w:lang w:eastAsia="zh-CN" w:bidi="th-TH"/>
              </w:rPr>
            </w:pPr>
            <w:bookmarkStart w:id="388" w:name="_DTBK234"/>
            <w:bookmarkEnd w:id="387"/>
            <w:r w:rsidRPr="00905A4C">
              <w:rPr>
                <w:rFonts w:cs="Arial"/>
                <w:sz w:val="20"/>
                <w:szCs w:val="20"/>
                <w:lang w:eastAsia="zh-CN" w:bidi="th-TH"/>
              </w:rPr>
              <w:t>Accidental Damage</w:t>
            </w:r>
            <w:r w:rsidRPr="00905A4C">
              <w:rPr>
                <w:rFonts w:cs="Arial"/>
                <w:sz w:val="20"/>
                <w:szCs w:val="20"/>
                <w:lang w:eastAsia="zh-CN" w:bidi="th-TH"/>
              </w:rPr>
              <w:tab/>
              <w:t>$[50,000,000]</w:t>
            </w:r>
          </w:p>
          <w:p w14:paraId="5B0DD37C" w14:textId="59E02FF0" w:rsidR="008A083A" w:rsidRPr="00905A4C" w:rsidRDefault="00C2290C">
            <w:pPr>
              <w:pStyle w:val="BodyText"/>
              <w:tabs>
                <w:tab w:val="left" w:pos="5380"/>
              </w:tabs>
              <w:rPr>
                <w:rFonts w:cs="Arial"/>
                <w:sz w:val="20"/>
                <w:szCs w:val="20"/>
                <w:lang w:eastAsia="zh-CN" w:bidi="th-TH"/>
              </w:rPr>
            </w:pPr>
            <w:bookmarkStart w:id="389" w:name="_DTBK235"/>
            <w:bookmarkEnd w:id="388"/>
            <w:r w:rsidRPr="00905A4C">
              <w:rPr>
                <w:rFonts w:cs="Arial"/>
                <w:sz w:val="20"/>
                <w:szCs w:val="20"/>
                <w:lang w:eastAsia="zh-CN" w:bidi="th-TH"/>
              </w:rPr>
              <w:t>Expediting Expenses</w:t>
            </w:r>
            <w:r w:rsidRPr="00905A4C">
              <w:rPr>
                <w:rFonts w:cs="Arial"/>
                <w:sz w:val="20"/>
                <w:szCs w:val="20"/>
                <w:lang w:eastAsia="zh-CN" w:bidi="th-TH"/>
              </w:rPr>
              <w:tab/>
              <w:t xml:space="preserve">$[10,000,000] </w:t>
            </w:r>
          </w:p>
          <w:p w14:paraId="3C7724A6" w14:textId="089BF484" w:rsidR="008A083A" w:rsidRPr="00905A4C" w:rsidRDefault="00C2290C">
            <w:pPr>
              <w:pStyle w:val="BodyText"/>
              <w:tabs>
                <w:tab w:val="left" w:pos="5380"/>
              </w:tabs>
              <w:rPr>
                <w:rFonts w:cs="Arial"/>
                <w:sz w:val="20"/>
                <w:szCs w:val="20"/>
                <w:lang w:eastAsia="zh-CN" w:bidi="th-TH"/>
              </w:rPr>
            </w:pPr>
            <w:bookmarkStart w:id="390" w:name="_DTBK236"/>
            <w:bookmarkEnd w:id="389"/>
            <w:r w:rsidRPr="00905A4C">
              <w:rPr>
                <w:rFonts w:cs="Arial"/>
                <w:sz w:val="20"/>
                <w:szCs w:val="20"/>
                <w:lang w:eastAsia="zh-CN" w:bidi="th-TH"/>
              </w:rPr>
              <w:t>Change in Temperature Controlled Environment</w:t>
            </w:r>
            <w:r w:rsidRPr="00905A4C">
              <w:rPr>
                <w:rFonts w:cs="Arial"/>
                <w:sz w:val="20"/>
                <w:szCs w:val="20"/>
                <w:lang w:eastAsia="zh-CN" w:bidi="th-TH"/>
              </w:rPr>
              <w:tab/>
              <w:t>$[5,000,000]</w:t>
            </w:r>
          </w:p>
          <w:p w14:paraId="41C5BDA9" w14:textId="620015C3" w:rsidR="008A083A" w:rsidRPr="00905A4C" w:rsidRDefault="00C2290C">
            <w:pPr>
              <w:pStyle w:val="BodyText"/>
              <w:tabs>
                <w:tab w:val="left" w:pos="5380"/>
              </w:tabs>
              <w:rPr>
                <w:rFonts w:cs="Arial"/>
                <w:sz w:val="20"/>
                <w:szCs w:val="20"/>
                <w:lang w:eastAsia="zh-CN" w:bidi="th-TH"/>
              </w:rPr>
            </w:pPr>
            <w:bookmarkStart w:id="391" w:name="_DTBK237"/>
            <w:bookmarkEnd w:id="390"/>
            <w:r w:rsidRPr="00905A4C">
              <w:rPr>
                <w:rFonts w:cs="Arial"/>
                <w:sz w:val="20"/>
                <w:szCs w:val="20"/>
                <w:lang w:eastAsia="zh-CN" w:bidi="th-TH"/>
              </w:rPr>
              <w:t>Property in Transit (within Australia)</w:t>
            </w:r>
            <w:r w:rsidRPr="00905A4C">
              <w:rPr>
                <w:rFonts w:cs="Arial"/>
                <w:sz w:val="20"/>
                <w:szCs w:val="20"/>
                <w:lang w:eastAsia="zh-CN" w:bidi="th-TH"/>
              </w:rPr>
              <w:tab/>
              <w:t>$[5,000,000]</w:t>
            </w:r>
          </w:p>
          <w:p w14:paraId="5A09CF90" w14:textId="384FC151" w:rsidR="008A083A" w:rsidRPr="00905A4C" w:rsidRDefault="00C2290C">
            <w:pPr>
              <w:pStyle w:val="BodyText"/>
              <w:tabs>
                <w:tab w:val="left" w:pos="5380"/>
              </w:tabs>
              <w:rPr>
                <w:rFonts w:cs="Arial"/>
                <w:sz w:val="20"/>
                <w:szCs w:val="20"/>
                <w:lang w:eastAsia="zh-CN" w:bidi="th-TH"/>
              </w:rPr>
            </w:pPr>
            <w:bookmarkStart w:id="392" w:name="_DTBK238"/>
            <w:bookmarkEnd w:id="391"/>
            <w:r w:rsidRPr="00905A4C">
              <w:rPr>
                <w:rFonts w:cs="Arial"/>
                <w:sz w:val="20"/>
                <w:szCs w:val="20"/>
                <w:lang w:eastAsia="zh-CN" w:bidi="th-TH"/>
              </w:rPr>
              <w:t xml:space="preserve">Additional Extra Cost of Reinstatement            </w:t>
            </w:r>
            <w:r w:rsidRPr="00905A4C">
              <w:rPr>
                <w:rFonts w:cs="Arial"/>
                <w:sz w:val="20"/>
                <w:szCs w:val="20"/>
                <w:lang w:eastAsia="zh-CN" w:bidi="th-TH"/>
              </w:rPr>
              <w:tab/>
              <w:t xml:space="preserve">$[20,000,000] </w:t>
            </w:r>
          </w:p>
          <w:p w14:paraId="456CB8FB" w14:textId="66B81458" w:rsidR="008A083A" w:rsidRPr="00905A4C" w:rsidRDefault="00C2290C">
            <w:pPr>
              <w:pStyle w:val="BodyText"/>
              <w:tabs>
                <w:tab w:val="left" w:pos="5380"/>
              </w:tabs>
              <w:rPr>
                <w:rFonts w:cs="Arial"/>
                <w:sz w:val="20"/>
                <w:szCs w:val="20"/>
                <w:lang w:eastAsia="zh-CN" w:bidi="th-TH"/>
              </w:rPr>
            </w:pPr>
            <w:bookmarkStart w:id="393" w:name="_DTBK278"/>
            <w:bookmarkEnd w:id="392"/>
            <w:r w:rsidRPr="00905A4C">
              <w:rPr>
                <w:rFonts w:cs="Arial"/>
                <w:sz w:val="20"/>
                <w:szCs w:val="20"/>
                <w:lang w:eastAsia="zh-CN" w:bidi="th-TH"/>
              </w:rPr>
              <w:t>Machinery breakdown</w:t>
            </w:r>
            <w:r w:rsidRPr="00905A4C">
              <w:rPr>
                <w:rFonts w:cs="Arial"/>
                <w:sz w:val="20"/>
                <w:szCs w:val="20"/>
                <w:lang w:eastAsia="zh-CN" w:bidi="th-TH"/>
              </w:rPr>
              <w:tab/>
              <w:t>$[20,000,000]</w:t>
            </w:r>
          </w:p>
          <w:p w14:paraId="77013DB6" w14:textId="77777777" w:rsidR="008A083A" w:rsidRPr="00905A4C" w:rsidRDefault="00C2290C">
            <w:pPr>
              <w:pStyle w:val="BodyText"/>
              <w:rPr>
                <w:rFonts w:cs="Arial"/>
                <w:i/>
                <w:sz w:val="20"/>
                <w:szCs w:val="20"/>
                <w:u w:val="single"/>
                <w:lang w:eastAsia="zh-CN" w:bidi="th-TH"/>
              </w:rPr>
            </w:pPr>
            <w:bookmarkStart w:id="394" w:name="_DTBK239"/>
            <w:bookmarkEnd w:id="393"/>
            <w:r w:rsidRPr="00905A4C">
              <w:rPr>
                <w:rFonts w:cs="Arial"/>
                <w:sz w:val="20"/>
                <w:szCs w:val="20"/>
                <w:lang w:eastAsia="zh-CN" w:bidi="th-TH"/>
              </w:rPr>
              <w:t xml:space="preserve">Boiler and pressure vessel explosion –                                  Replacement cost of                         </w:t>
            </w:r>
            <w:r w:rsidRPr="00905A4C">
              <w:rPr>
                <w:rFonts w:cs="Arial"/>
                <w:sz w:val="20"/>
                <w:szCs w:val="20"/>
                <w:lang w:eastAsia="zh-CN" w:bidi="th-TH"/>
              </w:rPr>
              <w:br/>
            </w:r>
            <w:r w:rsidRPr="00905A4C">
              <w:rPr>
                <w:rFonts w:cs="Arial"/>
                <w:i/>
                <w:sz w:val="20"/>
                <w:szCs w:val="20"/>
                <w:u w:val="single"/>
                <w:lang w:eastAsia="zh-CN" w:bidi="th-TH"/>
              </w:rPr>
              <w:t xml:space="preserve">(This sub-limit applies to damage to the boiler </w:t>
            </w:r>
            <w:r w:rsidRPr="00905A4C">
              <w:rPr>
                <w:rFonts w:cs="Arial"/>
                <w:i/>
                <w:sz w:val="20"/>
                <w:szCs w:val="20"/>
                <w:lang w:eastAsia="zh-CN" w:bidi="th-TH"/>
              </w:rPr>
              <w:t xml:space="preserve">                      </w:t>
            </w:r>
            <w:proofErr w:type="spellStart"/>
            <w:r w:rsidRPr="00905A4C">
              <w:rPr>
                <w:rFonts w:cs="Arial"/>
                <w:sz w:val="20"/>
                <w:szCs w:val="20"/>
                <w:lang w:eastAsia="zh-CN" w:bidi="th-TH"/>
              </w:rPr>
              <w:t>boiler</w:t>
            </w:r>
            <w:proofErr w:type="spellEnd"/>
            <w:r w:rsidRPr="00905A4C">
              <w:rPr>
                <w:rFonts w:cs="Arial"/>
                <w:sz w:val="20"/>
                <w:szCs w:val="20"/>
                <w:lang w:eastAsia="zh-CN" w:bidi="th-TH"/>
              </w:rPr>
              <w:t xml:space="preserve"> and pressure</w:t>
            </w:r>
            <w:r w:rsidRPr="00905A4C">
              <w:rPr>
                <w:rFonts w:cs="Arial"/>
                <w:i/>
                <w:sz w:val="20"/>
                <w:szCs w:val="20"/>
                <w:u w:val="single"/>
                <w:lang w:eastAsia="zh-CN" w:bidi="th-TH"/>
              </w:rPr>
              <w:br/>
              <w:t>only and not to resultant damage.)</w:t>
            </w:r>
            <w:r w:rsidRPr="00905A4C">
              <w:rPr>
                <w:rFonts w:cs="Arial"/>
                <w:i/>
                <w:sz w:val="20"/>
                <w:szCs w:val="20"/>
                <w:lang w:eastAsia="zh-CN" w:bidi="th-TH"/>
              </w:rPr>
              <w:t xml:space="preserve">                                         </w:t>
            </w:r>
            <w:r w:rsidRPr="00905A4C">
              <w:rPr>
                <w:rFonts w:cs="Arial"/>
                <w:sz w:val="20"/>
                <w:szCs w:val="20"/>
                <w:lang w:eastAsia="zh-CN" w:bidi="th-TH"/>
              </w:rPr>
              <w:t>vessel</w:t>
            </w:r>
          </w:p>
          <w:bookmarkEnd w:id="394"/>
          <w:p w14:paraId="05A968BB" w14:textId="3EF15E98" w:rsidR="008A083A" w:rsidRPr="00905A4C" w:rsidRDefault="00C2290C">
            <w:pPr>
              <w:pStyle w:val="BodyText"/>
              <w:tabs>
                <w:tab w:val="left" w:pos="5380"/>
              </w:tabs>
              <w:rPr>
                <w:rFonts w:cs="Arial"/>
                <w:sz w:val="20"/>
                <w:szCs w:val="20"/>
                <w:lang w:eastAsia="zh-CN" w:bidi="th-TH"/>
              </w:rPr>
            </w:pPr>
            <w:r w:rsidRPr="00905A4C">
              <w:rPr>
                <w:rFonts w:cs="Arial"/>
                <w:sz w:val="20"/>
                <w:szCs w:val="20"/>
                <w:lang w:eastAsia="zh-CN" w:bidi="th-TH"/>
              </w:rPr>
              <w:t>Electronic data processing equipment breakdown                  $[10,000,000]</w:t>
            </w:r>
          </w:p>
          <w:p w14:paraId="4F2379EA" w14:textId="77777777" w:rsidR="008A083A" w:rsidRPr="00905A4C" w:rsidRDefault="00C2290C">
            <w:pPr>
              <w:pStyle w:val="BodyText"/>
              <w:tabs>
                <w:tab w:val="left" w:pos="5363"/>
              </w:tabs>
              <w:rPr>
                <w:rFonts w:cs="Arial"/>
                <w:b/>
                <w:bCs/>
                <w:i/>
                <w:iCs/>
                <w:sz w:val="20"/>
                <w:szCs w:val="20"/>
                <w:lang w:eastAsia="zh-CN" w:bidi="th-TH"/>
              </w:rPr>
            </w:pPr>
            <w:r w:rsidRPr="00905A4C">
              <w:rPr>
                <w:rFonts w:cs="Arial"/>
                <w:sz w:val="20"/>
                <w:szCs w:val="20"/>
                <w:lang w:eastAsia="zh-CN" w:bidi="th-TH"/>
              </w:rPr>
              <w:t xml:space="preserve"> </w:t>
            </w:r>
          </w:p>
          <w:p w14:paraId="1F08F7C0" w14:textId="7DCA1EE8" w:rsidR="008A083A" w:rsidRPr="00905A4C" w:rsidRDefault="00C2290C">
            <w:pPr>
              <w:pStyle w:val="BodyText"/>
              <w:rPr>
                <w:rFonts w:cs="Arial"/>
                <w:b/>
                <w:sz w:val="20"/>
                <w:szCs w:val="20"/>
                <w:lang w:eastAsia="zh-CN" w:bidi="th-TH"/>
              </w:rPr>
            </w:pPr>
            <w:r w:rsidRPr="00905A4C">
              <w:rPr>
                <w:rFonts w:cs="Arial"/>
                <w:b/>
                <w:sz w:val="20"/>
                <w:szCs w:val="20"/>
                <w:lang w:eastAsia="zh-CN" w:bidi="th-TH"/>
              </w:rPr>
              <w:t>Section 2  - Consequential Loss</w:t>
            </w:r>
          </w:p>
          <w:p w14:paraId="36155040" w14:textId="5E93284D" w:rsidR="008A083A" w:rsidRPr="00905A4C" w:rsidRDefault="00C2290C">
            <w:pPr>
              <w:pStyle w:val="BodyText"/>
              <w:rPr>
                <w:rFonts w:cs="Arial"/>
                <w:sz w:val="20"/>
                <w:szCs w:val="20"/>
                <w:lang w:eastAsia="zh-CN" w:bidi="th-TH"/>
              </w:rPr>
            </w:pPr>
            <w:bookmarkStart w:id="395" w:name="_DTBK25"/>
            <w:r w:rsidRPr="00905A4C">
              <w:rPr>
                <w:rFonts w:cs="Arial"/>
                <w:sz w:val="20"/>
                <w:szCs w:val="20"/>
                <w:lang w:eastAsia="zh-CN" w:bidi="th-TH"/>
              </w:rPr>
              <w:t xml:space="preserve">Coverage for consequential loss (business interruption) in respect of loss of anticipated revenue and additional expense, arising out of the insured risks of loss of or damage to the </w:t>
            </w:r>
            <w:r w:rsidR="00490ACD" w:rsidRPr="00905A4C">
              <w:rPr>
                <w:rFonts w:cs="Arial"/>
                <w:sz w:val="20"/>
                <w:szCs w:val="20"/>
                <w:lang w:eastAsia="zh-CN" w:bidi="th-TH"/>
              </w:rPr>
              <w:t>[</w:t>
            </w:r>
            <w:r w:rsidRPr="00905A4C">
              <w:rPr>
                <w:rFonts w:cs="Arial"/>
                <w:sz w:val="20"/>
                <w:szCs w:val="20"/>
                <w:lang w:eastAsia="zh-CN" w:bidi="th-TH"/>
              </w:rPr>
              <w:t>Project Assets</w:t>
            </w:r>
            <w:r w:rsidR="00490ACD" w:rsidRPr="00905A4C">
              <w:rPr>
                <w:rFonts w:cs="Arial"/>
                <w:sz w:val="20"/>
                <w:szCs w:val="20"/>
                <w:lang w:eastAsia="zh-CN" w:bidi="th-TH"/>
              </w:rPr>
              <w:t>]</w:t>
            </w:r>
            <w:r w:rsidRPr="00905A4C">
              <w:rPr>
                <w:rFonts w:cs="Arial"/>
                <w:sz w:val="20"/>
                <w:szCs w:val="20"/>
                <w:lang w:eastAsia="zh-CN" w:bidi="th-TH"/>
              </w:rPr>
              <w:t>.</w:t>
            </w:r>
          </w:p>
          <w:p w14:paraId="6AB4765F" w14:textId="77777777" w:rsidR="008A083A" w:rsidRPr="00905A4C" w:rsidRDefault="00C2290C">
            <w:pPr>
              <w:pStyle w:val="BodyText"/>
              <w:rPr>
                <w:rFonts w:cs="Arial"/>
                <w:sz w:val="20"/>
                <w:szCs w:val="20"/>
                <w:lang w:eastAsia="zh-CN" w:bidi="th-TH"/>
              </w:rPr>
            </w:pPr>
            <w:bookmarkStart w:id="396" w:name="_DTBK240"/>
            <w:bookmarkEnd w:id="395"/>
            <w:r w:rsidRPr="00905A4C">
              <w:rPr>
                <w:rFonts w:cs="Arial"/>
                <w:sz w:val="20"/>
                <w:szCs w:val="20"/>
                <w:lang w:eastAsia="zh-CN" w:bidi="th-TH"/>
              </w:rPr>
              <w:t>Some indicative sub-limits are set out below. Actual sub-limits are to be agreed with the State at the time of procuring the Industrial Special Risk / Consequential Loss Insurance and thereafter in accordance with clause [44.15]:</w:t>
            </w:r>
          </w:p>
          <w:p w14:paraId="282E1386" w14:textId="77777777" w:rsidR="008A083A" w:rsidRPr="00905A4C" w:rsidRDefault="00C2290C">
            <w:pPr>
              <w:pStyle w:val="BodyText"/>
              <w:tabs>
                <w:tab w:val="left" w:pos="5397"/>
              </w:tabs>
              <w:rPr>
                <w:rFonts w:cs="Arial"/>
                <w:sz w:val="20"/>
                <w:szCs w:val="20"/>
                <w:lang w:eastAsia="zh-CN" w:bidi="th-TH"/>
              </w:rPr>
            </w:pPr>
            <w:bookmarkStart w:id="397" w:name="_DTBK241"/>
            <w:bookmarkEnd w:id="396"/>
            <w:r w:rsidRPr="00905A4C">
              <w:rPr>
                <w:rFonts w:cs="Arial"/>
                <w:b/>
                <w:sz w:val="20"/>
                <w:szCs w:val="20"/>
                <w:lang w:eastAsia="zh-CN" w:bidi="th-TH"/>
              </w:rPr>
              <w:t>Sub-Limits</w:t>
            </w:r>
            <w:r w:rsidRPr="00905A4C">
              <w:rPr>
                <w:rFonts w:cs="Arial"/>
                <w:sz w:val="20"/>
                <w:szCs w:val="20"/>
                <w:lang w:eastAsia="zh-CN" w:bidi="th-TH"/>
              </w:rPr>
              <w:t>:</w:t>
            </w:r>
          </w:p>
          <w:p w14:paraId="0AAFBC92" w14:textId="6FBF9059" w:rsidR="008A083A" w:rsidRPr="00905A4C" w:rsidRDefault="00C2290C">
            <w:pPr>
              <w:pStyle w:val="BodyText"/>
              <w:tabs>
                <w:tab w:val="left" w:pos="5355"/>
              </w:tabs>
              <w:rPr>
                <w:rFonts w:cs="Arial"/>
                <w:sz w:val="20"/>
                <w:szCs w:val="20"/>
                <w:lang w:eastAsia="zh-CN" w:bidi="th-TH"/>
              </w:rPr>
            </w:pPr>
            <w:bookmarkStart w:id="398" w:name="_DTBK280"/>
            <w:bookmarkEnd w:id="397"/>
            <w:r w:rsidRPr="00905A4C">
              <w:rPr>
                <w:rFonts w:cs="Arial"/>
                <w:sz w:val="20"/>
                <w:szCs w:val="20"/>
                <w:lang w:eastAsia="zh-CN" w:bidi="th-TH"/>
              </w:rPr>
              <w:t>Additional increased cost of working</w:t>
            </w:r>
            <w:r w:rsidRPr="00905A4C">
              <w:rPr>
                <w:rFonts w:cs="Arial"/>
                <w:sz w:val="20"/>
                <w:szCs w:val="20"/>
                <w:lang w:eastAsia="zh-CN" w:bidi="th-TH"/>
              </w:rPr>
              <w:tab/>
              <w:t>$[25,000,000]</w:t>
            </w:r>
          </w:p>
          <w:p w14:paraId="12E1EC0F" w14:textId="23118CB0" w:rsidR="008A083A" w:rsidRPr="00905A4C" w:rsidRDefault="00C2290C">
            <w:pPr>
              <w:pStyle w:val="BodyText"/>
              <w:tabs>
                <w:tab w:val="left" w:pos="5355"/>
                <w:tab w:val="left" w:pos="5388"/>
              </w:tabs>
              <w:rPr>
                <w:rFonts w:cs="Arial"/>
                <w:sz w:val="20"/>
                <w:szCs w:val="20"/>
                <w:lang w:eastAsia="zh-CN" w:bidi="th-TH"/>
              </w:rPr>
            </w:pPr>
            <w:bookmarkStart w:id="399" w:name="_DTBK281"/>
            <w:bookmarkEnd w:id="398"/>
            <w:r w:rsidRPr="00905A4C">
              <w:rPr>
                <w:rFonts w:cs="Arial"/>
                <w:sz w:val="20"/>
                <w:szCs w:val="20"/>
                <w:lang w:eastAsia="zh-CN" w:bidi="th-TH"/>
              </w:rPr>
              <w:lastRenderedPageBreak/>
              <w:t>Utilities m</w:t>
            </w:r>
            <w:r w:rsidRPr="00905A4C">
              <w:rPr>
                <w:rFonts w:cs="Arial"/>
                <w:sz w:val="20"/>
                <w:szCs w:val="20"/>
              </w:rPr>
              <w:t>emorandum</w:t>
            </w:r>
            <w:r w:rsidRPr="00905A4C">
              <w:rPr>
                <w:rFonts w:cs="Arial"/>
                <w:sz w:val="20"/>
                <w:szCs w:val="20"/>
                <w:lang w:eastAsia="zh-CN" w:bidi="th-TH"/>
              </w:rPr>
              <w:tab/>
              <w:t>$[75,000,000]</w:t>
            </w:r>
          </w:p>
          <w:p w14:paraId="0029A5B7" w14:textId="734EF435" w:rsidR="008A083A" w:rsidRPr="00905A4C" w:rsidRDefault="00C2290C">
            <w:pPr>
              <w:pStyle w:val="BodyText"/>
              <w:tabs>
                <w:tab w:val="left" w:pos="5355"/>
              </w:tabs>
              <w:rPr>
                <w:rFonts w:cs="Arial"/>
                <w:sz w:val="20"/>
                <w:szCs w:val="20"/>
                <w:lang w:eastAsia="zh-CN" w:bidi="th-TH"/>
              </w:rPr>
            </w:pPr>
            <w:bookmarkStart w:id="400" w:name="_DTBK282"/>
            <w:bookmarkEnd w:id="399"/>
            <w:r w:rsidRPr="00905A4C">
              <w:rPr>
                <w:rFonts w:cs="Arial"/>
                <w:sz w:val="20"/>
                <w:szCs w:val="20"/>
              </w:rPr>
              <w:t>Prevention of access</w:t>
            </w:r>
            <w:r w:rsidRPr="00905A4C">
              <w:rPr>
                <w:rFonts w:cs="Arial"/>
                <w:sz w:val="20"/>
                <w:szCs w:val="20"/>
              </w:rPr>
              <w:tab/>
            </w:r>
            <w:r w:rsidRPr="00905A4C">
              <w:rPr>
                <w:rFonts w:cs="Arial"/>
                <w:sz w:val="20"/>
                <w:szCs w:val="20"/>
                <w:lang w:eastAsia="zh-CN" w:bidi="th-TH"/>
              </w:rPr>
              <w:t>$[50,000,000]</w:t>
            </w:r>
          </w:p>
          <w:bookmarkEnd w:id="400"/>
          <w:p w14:paraId="58C6FBAD" w14:textId="36FB7EE7" w:rsidR="008A083A" w:rsidRPr="00905A4C" w:rsidRDefault="00C2290C">
            <w:pPr>
              <w:pStyle w:val="BodyText"/>
              <w:tabs>
                <w:tab w:val="left" w:pos="5355"/>
              </w:tabs>
              <w:rPr>
                <w:rFonts w:cs="Arial"/>
                <w:sz w:val="20"/>
                <w:szCs w:val="20"/>
                <w:lang w:eastAsia="zh-CN" w:bidi="th-TH"/>
              </w:rPr>
            </w:pPr>
            <w:r w:rsidRPr="00905A4C">
              <w:rPr>
                <w:rFonts w:cs="Arial"/>
                <w:sz w:val="20"/>
                <w:szCs w:val="20"/>
                <w:lang w:eastAsia="zh-CN" w:bidi="th-TH"/>
              </w:rPr>
              <w:t>Suppliers</w:t>
            </w:r>
            <w:r w:rsidRPr="00905A4C">
              <w:rPr>
                <w:rFonts w:cs="Arial"/>
                <w:sz w:val="20"/>
                <w:szCs w:val="20"/>
                <w:lang w:eastAsia="zh-CN" w:bidi="th-TH"/>
              </w:rPr>
              <w:tab/>
              <w:t>$[50,000,000]</w:t>
            </w:r>
          </w:p>
          <w:p w14:paraId="64B1FD67" w14:textId="613A8563" w:rsidR="008A083A" w:rsidRPr="00905A4C" w:rsidRDefault="00C2290C">
            <w:pPr>
              <w:pStyle w:val="BodyText"/>
              <w:tabs>
                <w:tab w:val="left" w:pos="5355"/>
              </w:tabs>
              <w:rPr>
                <w:rFonts w:cs="Arial"/>
                <w:sz w:val="20"/>
                <w:szCs w:val="20"/>
                <w:lang w:eastAsia="zh-CN" w:bidi="th-TH"/>
              </w:rPr>
            </w:pPr>
            <w:r w:rsidRPr="00905A4C">
              <w:rPr>
                <w:rFonts w:cs="Arial"/>
                <w:sz w:val="20"/>
                <w:szCs w:val="20"/>
                <w:lang w:eastAsia="zh-CN" w:bidi="th-TH"/>
              </w:rPr>
              <w:t>Professional fees/claims preparation costs</w:t>
            </w:r>
            <w:r w:rsidRPr="00905A4C">
              <w:rPr>
                <w:rFonts w:cs="Arial"/>
                <w:sz w:val="20"/>
                <w:szCs w:val="20"/>
                <w:lang w:eastAsia="zh-CN" w:bidi="th-TH"/>
              </w:rPr>
              <w:tab/>
              <w:t>$[5,000,000]</w:t>
            </w:r>
          </w:p>
        </w:tc>
      </w:tr>
      <w:tr w:rsidR="008A083A" w:rsidRPr="00905A4C" w14:paraId="216A8153" w14:textId="77777777">
        <w:tc>
          <w:tcPr>
            <w:tcW w:w="2551" w:type="dxa"/>
            <w:tcBorders>
              <w:top w:val="single" w:sz="6" w:space="0" w:color="auto"/>
              <w:bottom w:val="single" w:sz="6" w:space="0" w:color="auto"/>
            </w:tcBorders>
          </w:tcPr>
          <w:p w14:paraId="66BDE5F8" w14:textId="77777777" w:rsidR="008A083A" w:rsidRPr="00905A4C" w:rsidRDefault="00C2290C">
            <w:pPr>
              <w:pStyle w:val="TableText"/>
              <w:tabs>
                <w:tab w:val="left" w:pos="633"/>
              </w:tabs>
              <w:spacing w:before="60" w:after="60"/>
              <w:rPr>
                <w:rFonts w:ascii="Arial" w:hAnsi="Arial" w:cs="Arial"/>
                <w:sz w:val="20"/>
                <w:szCs w:val="20"/>
                <w:lang w:eastAsia="zh-CN" w:bidi="th-TH"/>
              </w:rPr>
            </w:pPr>
            <w:bookmarkStart w:id="401" w:name="_DTBK116" w:colFirst="1" w:colLast="1"/>
            <w:bookmarkStart w:id="402" w:name="_DTBK382" w:colFirst="0" w:colLast="0"/>
            <w:bookmarkEnd w:id="349"/>
            <w:bookmarkEnd w:id="350"/>
            <w:bookmarkEnd w:id="351"/>
            <w:r w:rsidRPr="00905A4C">
              <w:rPr>
                <w:rFonts w:ascii="Arial" w:hAnsi="Arial" w:cs="Arial"/>
                <w:sz w:val="20"/>
                <w:szCs w:val="20"/>
                <w:lang w:eastAsia="zh-CN" w:bidi="th-TH"/>
              </w:rPr>
              <w:lastRenderedPageBreak/>
              <w:t>Situation of risk</w:t>
            </w:r>
          </w:p>
        </w:tc>
        <w:tc>
          <w:tcPr>
            <w:tcW w:w="7370" w:type="dxa"/>
            <w:tcBorders>
              <w:top w:val="single" w:sz="6" w:space="0" w:color="auto"/>
              <w:bottom w:val="single" w:sz="6" w:space="0" w:color="auto"/>
            </w:tcBorders>
          </w:tcPr>
          <w:p w14:paraId="1E2C37EF" w14:textId="77777777" w:rsidR="008A083A" w:rsidRPr="00905A4C" w:rsidRDefault="00C2290C">
            <w:pPr>
              <w:pStyle w:val="BodyText"/>
              <w:rPr>
                <w:rFonts w:cs="Arial"/>
                <w:sz w:val="20"/>
                <w:szCs w:val="20"/>
                <w:lang w:eastAsia="zh-CN" w:bidi="th-TH"/>
              </w:rPr>
            </w:pPr>
            <w:r w:rsidRPr="00905A4C">
              <w:rPr>
                <w:rFonts w:cs="Arial"/>
                <w:sz w:val="20"/>
                <w:szCs w:val="20"/>
                <w:lang w:eastAsia="zh-CN" w:bidi="th-TH"/>
              </w:rPr>
              <w:t>Anywhere in the Commonwealth of Australia (and whilst in transit).</w:t>
            </w:r>
          </w:p>
        </w:tc>
      </w:tr>
      <w:tr w:rsidR="008A083A" w:rsidRPr="00905A4C" w14:paraId="3C94EE86" w14:textId="77777777">
        <w:tc>
          <w:tcPr>
            <w:tcW w:w="2551" w:type="dxa"/>
            <w:tcBorders>
              <w:top w:val="single" w:sz="6" w:space="0" w:color="auto"/>
              <w:bottom w:val="single" w:sz="6" w:space="0" w:color="auto"/>
            </w:tcBorders>
          </w:tcPr>
          <w:p w14:paraId="0DF01B28" w14:textId="1D1C15A3" w:rsidR="008A083A" w:rsidRPr="00905A4C" w:rsidRDefault="00C2290C">
            <w:pPr>
              <w:pStyle w:val="TableText"/>
              <w:tabs>
                <w:tab w:val="left" w:pos="566"/>
              </w:tabs>
              <w:spacing w:before="60" w:after="60"/>
              <w:rPr>
                <w:rFonts w:ascii="Arial" w:hAnsi="Arial" w:cs="Arial"/>
                <w:sz w:val="20"/>
                <w:szCs w:val="20"/>
                <w:lang w:eastAsia="zh-CN" w:bidi="th-TH"/>
              </w:rPr>
            </w:pPr>
            <w:bookmarkStart w:id="403" w:name="_DTBK117" w:colFirst="1" w:colLast="1"/>
            <w:bookmarkStart w:id="404" w:name="_DTBK383" w:colFirst="0" w:colLast="0"/>
            <w:bookmarkStart w:id="405" w:name="_DTBK384" w:colFirst="1" w:colLast="1"/>
            <w:bookmarkEnd w:id="401"/>
            <w:bookmarkEnd w:id="402"/>
            <w:r w:rsidRPr="00905A4C">
              <w:rPr>
                <w:rFonts w:ascii="Arial" w:hAnsi="Arial" w:cs="Arial"/>
                <w:sz w:val="20"/>
                <w:szCs w:val="20"/>
                <w:lang w:eastAsia="zh-CN" w:bidi="th-TH"/>
              </w:rPr>
              <w:t>Maximum deductibles</w:t>
            </w:r>
          </w:p>
        </w:tc>
        <w:tc>
          <w:tcPr>
            <w:tcW w:w="7370" w:type="dxa"/>
            <w:tcBorders>
              <w:top w:val="single" w:sz="6" w:space="0" w:color="auto"/>
              <w:bottom w:val="single" w:sz="6" w:space="0" w:color="auto"/>
            </w:tcBorders>
          </w:tcPr>
          <w:p w14:paraId="4F4E8461" w14:textId="2F0347FE" w:rsidR="008A083A" w:rsidRPr="00905A4C" w:rsidRDefault="00C2290C">
            <w:pPr>
              <w:pStyle w:val="BodyText"/>
              <w:rPr>
                <w:rFonts w:cs="Arial"/>
                <w:sz w:val="20"/>
                <w:szCs w:val="20"/>
                <w:lang w:eastAsia="zh-CN" w:bidi="th-TH"/>
              </w:rPr>
            </w:pPr>
            <w:r w:rsidRPr="00905A4C">
              <w:rPr>
                <w:rFonts w:cs="Arial"/>
                <w:sz w:val="20"/>
                <w:szCs w:val="20"/>
                <w:lang w:eastAsia="zh-CN" w:bidi="th-TH"/>
              </w:rPr>
              <w:t>Material Damage: $[100,000] each and every claim.</w:t>
            </w:r>
          </w:p>
          <w:p w14:paraId="12395595" w14:textId="2BEDB976" w:rsidR="008A083A" w:rsidRPr="00905A4C" w:rsidRDefault="00C2290C">
            <w:pPr>
              <w:pStyle w:val="BodyText"/>
              <w:tabs>
                <w:tab w:val="left" w:pos="561"/>
              </w:tabs>
              <w:rPr>
                <w:rFonts w:cs="Arial"/>
                <w:sz w:val="20"/>
                <w:szCs w:val="20"/>
                <w:lang w:eastAsia="zh-CN" w:bidi="th-TH"/>
              </w:rPr>
            </w:pPr>
            <w:r w:rsidRPr="00905A4C">
              <w:rPr>
                <w:rFonts w:cs="Arial"/>
                <w:sz w:val="20"/>
                <w:szCs w:val="20"/>
                <w:lang w:eastAsia="zh-CN" w:bidi="th-TH"/>
              </w:rPr>
              <w:t>Business Interruption: 7 days.</w:t>
            </w:r>
          </w:p>
        </w:tc>
      </w:tr>
      <w:tr w:rsidR="008A083A" w:rsidRPr="00905A4C" w14:paraId="308B9A1B" w14:textId="77777777">
        <w:tc>
          <w:tcPr>
            <w:tcW w:w="2551" w:type="dxa"/>
            <w:tcBorders>
              <w:top w:val="single" w:sz="6" w:space="0" w:color="auto"/>
              <w:bottom w:val="single" w:sz="6" w:space="0" w:color="auto"/>
            </w:tcBorders>
          </w:tcPr>
          <w:p w14:paraId="388F69C4" w14:textId="77777777" w:rsidR="008A083A" w:rsidRPr="00905A4C" w:rsidRDefault="00C2290C">
            <w:pPr>
              <w:pStyle w:val="TableText"/>
              <w:tabs>
                <w:tab w:val="left" w:pos="566"/>
              </w:tabs>
              <w:spacing w:before="60" w:after="60"/>
              <w:rPr>
                <w:rFonts w:ascii="Arial" w:hAnsi="Arial" w:cs="Arial"/>
                <w:sz w:val="20"/>
                <w:szCs w:val="20"/>
                <w:lang w:eastAsia="zh-CN" w:bidi="th-TH"/>
              </w:rPr>
            </w:pPr>
            <w:bookmarkStart w:id="406" w:name="_DTBK118" w:colFirst="1" w:colLast="1"/>
            <w:bookmarkStart w:id="407" w:name="_DTBK245" w:colFirst="1" w:colLast="1"/>
            <w:bookmarkStart w:id="408" w:name="_DTBK385" w:colFirst="0" w:colLast="0"/>
            <w:bookmarkEnd w:id="403"/>
            <w:bookmarkEnd w:id="404"/>
            <w:bookmarkEnd w:id="405"/>
            <w:r w:rsidRPr="00905A4C">
              <w:rPr>
                <w:rFonts w:ascii="Arial" w:hAnsi="Arial" w:cs="Arial"/>
                <w:sz w:val="20"/>
                <w:szCs w:val="20"/>
                <w:lang w:eastAsia="zh-CN" w:bidi="th-TH"/>
              </w:rPr>
              <w:t>Additional requirements</w:t>
            </w:r>
          </w:p>
        </w:tc>
        <w:tc>
          <w:tcPr>
            <w:tcW w:w="7370" w:type="dxa"/>
            <w:tcBorders>
              <w:top w:val="single" w:sz="6" w:space="0" w:color="auto"/>
              <w:bottom w:val="single" w:sz="6" w:space="0" w:color="auto"/>
            </w:tcBorders>
          </w:tcPr>
          <w:p w14:paraId="70D94AEF" w14:textId="59F0A3B4"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09" w:name="_BPDC_LN_INS_1099"/>
            <w:bookmarkStart w:id="410" w:name="_BPDC_PR_INS_1100"/>
            <w:bookmarkEnd w:id="409"/>
            <w:bookmarkEnd w:id="410"/>
            <w:r w:rsidRPr="00905A4C">
              <w:rPr>
                <w:rFonts w:cs="Arial"/>
                <w:sz w:val="20"/>
                <w:szCs w:val="20"/>
                <w:lang w:eastAsia="zh-CN" w:bidi="th-TH"/>
              </w:rPr>
              <w:t>The policy must be procured on a project specific basis.</w:t>
            </w:r>
          </w:p>
          <w:p w14:paraId="5B1C9EA5" w14:textId="77777777"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u w:val="double"/>
                <w:lang w:eastAsia="zh-CN" w:bidi="th-TH"/>
              </w:rPr>
            </w:pPr>
            <w:bookmarkStart w:id="411" w:name="_BPDC_LN_INS_1096"/>
            <w:bookmarkStart w:id="412" w:name="_BPDC_PR_INS_1097"/>
            <w:bookmarkStart w:id="413" w:name="_BPDC_PR_INS_1098"/>
            <w:bookmarkEnd w:id="411"/>
            <w:bookmarkEnd w:id="412"/>
            <w:bookmarkEnd w:id="413"/>
            <w:r w:rsidRPr="00905A4C">
              <w:rPr>
                <w:rFonts w:cs="Arial"/>
                <w:sz w:val="20"/>
                <w:szCs w:val="20"/>
                <w:lang w:eastAsia="zh-CN" w:bidi="th-TH"/>
              </w:rPr>
              <w:t>Section 1 to cover physical loss, destruction or damage to property:</w:t>
            </w:r>
          </w:p>
          <w:p w14:paraId="73FF0877" w14:textId="7FC5274C" w:rsidR="008A083A" w:rsidRPr="00905A4C" w:rsidRDefault="00C2290C" w:rsidP="00051D2F">
            <w:pPr>
              <w:pStyle w:val="ListBullet"/>
              <w:widowControl w:val="0"/>
              <w:numPr>
                <w:ilvl w:val="0"/>
                <w:numId w:val="46"/>
              </w:numPr>
              <w:tabs>
                <w:tab w:val="left" w:pos="1372"/>
              </w:tabs>
              <w:adjustRightInd w:val="0"/>
              <w:spacing w:before="60" w:after="60"/>
              <w:ind w:left="1261" w:hanging="540"/>
              <w:textAlignment w:val="baseline"/>
              <w:rPr>
                <w:rFonts w:cs="Arial"/>
                <w:sz w:val="20"/>
                <w:szCs w:val="20"/>
                <w:u w:val="double"/>
              </w:rPr>
            </w:pPr>
            <w:bookmarkStart w:id="414" w:name="_BPDC_LN_INS_1093"/>
            <w:bookmarkStart w:id="415" w:name="_BPDC_PR_INS_1094"/>
            <w:bookmarkStart w:id="416" w:name="_BPDC_PR_INS_1095"/>
            <w:bookmarkStart w:id="417" w:name="_DTBK386"/>
            <w:bookmarkEnd w:id="414"/>
            <w:bookmarkEnd w:id="415"/>
            <w:bookmarkEnd w:id="416"/>
            <w:r w:rsidRPr="00905A4C">
              <w:rPr>
                <w:rFonts w:cs="Arial"/>
                <w:sz w:val="20"/>
                <w:szCs w:val="20"/>
              </w:rPr>
              <w:t>belonging to any Insured;</w:t>
            </w:r>
          </w:p>
          <w:p w14:paraId="19F4A5FC" w14:textId="498198ED" w:rsidR="008A083A" w:rsidRPr="00905A4C" w:rsidRDefault="00C2290C" w:rsidP="00051D2F">
            <w:pPr>
              <w:pStyle w:val="ListBullet"/>
              <w:widowControl w:val="0"/>
              <w:numPr>
                <w:ilvl w:val="0"/>
                <w:numId w:val="46"/>
              </w:numPr>
              <w:tabs>
                <w:tab w:val="left" w:pos="1372"/>
              </w:tabs>
              <w:adjustRightInd w:val="0"/>
              <w:spacing w:before="60" w:after="60"/>
              <w:ind w:left="1282" w:hanging="567"/>
              <w:textAlignment w:val="baseline"/>
              <w:rPr>
                <w:rFonts w:cs="Arial"/>
                <w:sz w:val="20"/>
                <w:szCs w:val="20"/>
                <w:u w:val="double"/>
              </w:rPr>
            </w:pPr>
            <w:bookmarkStart w:id="418" w:name="_BPDC_LN_INS_1090"/>
            <w:bookmarkStart w:id="419" w:name="_BPDC_PR_INS_1091"/>
            <w:bookmarkStart w:id="420" w:name="_BPDC_PR_INS_1092"/>
            <w:bookmarkStart w:id="421" w:name="_DTBK387"/>
            <w:bookmarkEnd w:id="417"/>
            <w:bookmarkEnd w:id="418"/>
            <w:bookmarkEnd w:id="419"/>
            <w:bookmarkEnd w:id="420"/>
            <w:r w:rsidRPr="00905A4C">
              <w:rPr>
                <w:rFonts w:cs="Arial"/>
                <w:sz w:val="20"/>
                <w:szCs w:val="20"/>
              </w:rPr>
              <w:t>for which any Insured is responsible or has assumed responsibility to insure prior to damage occurring; and</w:t>
            </w:r>
          </w:p>
          <w:p w14:paraId="139783FE" w14:textId="0C82A4D2" w:rsidR="008A083A" w:rsidRPr="00905A4C" w:rsidRDefault="00C2290C" w:rsidP="00051D2F">
            <w:pPr>
              <w:pStyle w:val="ListBullet"/>
              <w:widowControl w:val="0"/>
              <w:numPr>
                <w:ilvl w:val="0"/>
                <w:numId w:val="46"/>
              </w:numPr>
              <w:tabs>
                <w:tab w:val="left" w:pos="1372"/>
              </w:tabs>
              <w:adjustRightInd w:val="0"/>
              <w:spacing w:before="60" w:after="60"/>
              <w:ind w:left="1282" w:hanging="567"/>
              <w:textAlignment w:val="baseline"/>
              <w:rPr>
                <w:rFonts w:cs="Arial"/>
                <w:sz w:val="20"/>
                <w:szCs w:val="20"/>
                <w:lang w:eastAsia="zh-CN" w:bidi="th-TH"/>
              </w:rPr>
            </w:pPr>
            <w:bookmarkStart w:id="422" w:name="_BPDC_LN_INS_1087"/>
            <w:bookmarkStart w:id="423" w:name="_BPDC_PR_INS_1088"/>
            <w:bookmarkStart w:id="424" w:name="_BPDC_PR_INS_1089"/>
            <w:bookmarkStart w:id="425" w:name="_DTBK388"/>
            <w:bookmarkEnd w:id="421"/>
            <w:bookmarkEnd w:id="422"/>
            <w:bookmarkEnd w:id="423"/>
            <w:bookmarkEnd w:id="424"/>
            <w:r w:rsidRPr="00905A4C">
              <w:rPr>
                <w:rFonts w:cs="Arial"/>
                <w:sz w:val="20"/>
                <w:szCs w:val="20"/>
              </w:rPr>
              <w:t>in</w:t>
            </w:r>
            <w:r w:rsidRPr="00905A4C">
              <w:rPr>
                <w:rFonts w:cs="Arial"/>
                <w:sz w:val="20"/>
                <w:szCs w:val="20"/>
                <w:lang w:eastAsia="zh-CN" w:bidi="th-TH"/>
              </w:rPr>
              <w:t xml:space="preserve"> which an Insured acquires an insurable interest during the period of insurance.</w:t>
            </w:r>
          </w:p>
          <w:p w14:paraId="02ABED3C" w14:textId="4512754F"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26" w:name="_BPDC_LN_INS_1082"/>
            <w:bookmarkStart w:id="427" w:name="_BPDC_PR_INS_1083"/>
            <w:bookmarkStart w:id="428" w:name="_BPDC_PR_INS_1084"/>
            <w:bookmarkStart w:id="429" w:name="_BPDC_PR_INS_1085"/>
            <w:bookmarkStart w:id="430" w:name="_BPDC_PR_INS_1086"/>
            <w:bookmarkStart w:id="431" w:name="_DTBK285"/>
            <w:bookmarkEnd w:id="425"/>
            <w:bookmarkEnd w:id="426"/>
            <w:bookmarkEnd w:id="427"/>
            <w:bookmarkEnd w:id="428"/>
            <w:bookmarkEnd w:id="429"/>
            <w:bookmarkEnd w:id="430"/>
            <w:r w:rsidRPr="00905A4C">
              <w:rPr>
                <w:rFonts w:cs="Arial"/>
                <w:sz w:val="20"/>
                <w:szCs w:val="20"/>
                <w:lang w:eastAsia="zh-CN" w:bidi="th-TH"/>
              </w:rPr>
              <w:t>Cover for construction works where total contract value for that works is less than [$1,000,000].</w:t>
            </w:r>
          </w:p>
          <w:p w14:paraId="18B8B9CB" w14:textId="702B32A9"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32" w:name="_BPDC_LN_INS_1079"/>
            <w:bookmarkStart w:id="433" w:name="_BPDC_PR_INS_1080"/>
            <w:bookmarkStart w:id="434" w:name="_BPDC_PR_INS_1081"/>
            <w:bookmarkStart w:id="435" w:name="_DTBK243"/>
            <w:bookmarkEnd w:id="431"/>
            <w:bookmarkEnd w:id="432"/>
            <w:bookmarkEnd w:id="433"/>
            <w:bookmarkEnd w:id="434"/>
            <w:r w:rsidRPr="00905A4C">
              <w:rPr>
                <w:rFonts w:cs="Arial"/>
                <w:sz w:val="20"/>
                <w:szCs w:val="20"/>
                <w:lang w:eastAsia="zh-CN" w:bidi="th-TH"/>
              </w:rPr>
              <w:t>Marine Transit cover within Australia.</w:t>
            </w:r>
          </w:p>
          <w:p w14:paraId="01BC4D8F" w14:textId="44436ADD"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36" w:name="_BPDC_PR_INS_1077"/>
            <w:bookmarkStart w:id="437" w:name="_BPDC_PR_INS_1078"/>
            <w:bookmarkStart w:id="438" w:name="_DTBK244"/>
            <w:bookmarkEnd w:id="176"/>
            <w:bookmarkEnd w:id="435"/>
            <w:bookmarkEnd w:id="436"/>
            <w:bookmarkEnd w:id="437"/>
            <w:r w:rsidRPr="00905A4C">
              <w:rPr>
                <w:rFonts w:cs="Arial"/>
                <w:sz w:val="20"/>
                <w:szCs w:val="20"/>
                <w:lang w:eastAsia="zh-CN" w:bidi="th-TH"/>
              </w:rPr>
              <w:t>An appropriate amendment to the basis of settlement clause to clarify that the policy will cover the Abatement of Project Co's monthly Services Payment as a result of an insured peril.</w:t>
            </w:r>
          </w:p>
          <w:p w14:paraId="2FF822E5" w14:textId="696788A8"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u w:val="double"/>
                <w:lang w:eastAsia="zh-CN" w:bidi="th-TH"/>
              </w:rPr>
            </w:pPr>
            <w:bookmarkStart w:id="439" w:name="_BPDC_LN_INS_1073"/>
            <w:bookmarkStart w:id="440" w:name="_BPDC_PR_INS_1074"/>
            <w:bookmarkStart w:id="441" w:name="_BPDC_PR_INS_1075"/>
            <w:bookmarkEnd w:id="438"/>
            <w:bookmarkEnd w:id="439"/>
            <w:bookmarkEnd w:id="440"/>
            <w:bookmarkEnd w:id="441"/>
            <w:r w:rsidRPr="00905A4C">
              <w:rPr>
                <w:rFonts w:cs="Arial"/>
                <w:sz w:val="20"/>
                <w:szCs w:val="20"/>
                <w:lang w:eastAsia="zh-CN" w:bidi="th-TH"/>
              </w:rPr>
              <w:t>An appropriate amendment to the policy will be required to clarify that (subject to overall limits, and policy terms and conditions) that the State, and any State Associate are entitled to be covered under this policy to the extent that the monthly Services Payment is not Abated as a result of an event, act, omission, fact, matter or occurrence (in whole or part) but the State, or any State Associate incurs Liabilities that would otherwise be claimable under the policy, such as increased costs of working or additional increased costs of working.</w:t>
            </w:r>
          </w:p>
          <w:p w14:paraId="5D5F6AA8" w14:textId="43F29635"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u w:val="double"/>
                <w:lang w:eastAsia="zh-CN" w:bidi="th-TH"/>
              </w:rPr>
            </w:pPr>
            <w:bookmarkStart w:id="442" w:name="_BPDC_LN_INS_1069"/>
            <w:bookmarkStart w:id="443" w:name="_BPDC_PR_INS_1070"/>
            <w:bookmarkStart w:id="444" w:name="_BPDC_PR_INS_1071"/>
            <w:bookmarkStart w:id="445" w:name="_BPDC_PR_INS_1072"/>
            <w:bookmarkEnd w:id="442"/>
            <w:bookmarkEnd w:id="443"/>
            <w:bookmarkEnd w:id="444"/>
            <w:bookmarkEnd w:id="445"/>
            <w:r w:rsidRPr="00905A4C">
              <w:rPr>
                <w:rFonts w:cs="Arial"/>
                <w:sz w:val="20"/>
                <w:szCs w:val="20"/>
                <w:lang w:eastAsia="zh-CN" w:bidi="th-TH"/>
              </w:rPr>
              <w:t>Co-insurance provisions not to apply to Section 1 and Section 2.</w:t>
            </w:r>
          </w:p>
        </w:tc>
      </w:tr>
      <w:tr w:rsidR="008A083A" w:rsidRPr="00905A4C" w14:paraId="06322EAC" w14:textId="77777777">
        <w:tc>
          <w:tcPr>
            <w:tcW w:w="2551" w:type="dxa"/>
            <w:tcBorders>
              <w:top w:val="single" w:sz="6" w:space="0" w:color="auto"/>
            </w:tcBorders>
          </w:tcPr>
          <w:p w14:paraId="76A3C6F0" w14:textId="77777777" w:rsidR="008A083A" w:rsidRPr="00905A4C" w:rsidRDefault="00C2290C">
            <w:pPr>
              <w:pStyle w:val="TableText"/>
              <w:tabs>
                <w:tab w:val="left" w:pos="566"/>
              </w:tabs>
              <w:spacing w:before="60" w:after="60"/>
              <w:rPr>
                <w:rFonts w:ascii="Arial" w:hAnsi="Arial" w:cs="Arial"/>
                <w:sz w:val="20"/>
                <w:szCs w:val="20"/>
                <w:lang w:eastAsia="zh-CN" w:bidi="th-TH"/>
              </w:rPr>
            </w:pPr>
            <w:bookmarkStart w:id="446" w:name="_DTBK119" w:colFirst="1" w:colLast="1"/>
            <w:bookmarkStart w:id="447" w:name="_DTBK389" w:colFirst="0" w:colLast="0"/>
            <w:bookmarkEnd w:id="406"/>
            <w:bookmarkEnd w:id="407"/>
            <w:bookmarkEnd w:id="408"/>
            <w:r w:rsidRPr="00905A4C">
              <w:rPr>
                <w:rFonts w:ascii="Arial" w:hAnsi="Arial" w:cs="Arial"/>
                <w:sz w:val="20"/>
                <w:szCs w:val="20"/>
                <w:lang w:eastAsia="zh-CN" w:bidi="th-TH"/>
              </w:rPr>
              <w:t>Period of cover</w:t>
            </w:r>
          </w:p>
        </w:tc>
        <w:tc>
          <w:tcPr>
            <w:tcW w:w="7370" w:type="dxa"/>
            <w:tcBorders>
              <w:top w:val="single" w:sz="6" w:space="0" w:color="auto"/>
            </w:tcBorders>
          </w:tcPr>
          <w:p w14:paraId="0413C9D2" w14:textId="77777777" w:rsidR="008A083A" w:rsidRPr="00905A4C" w:rsidRDefault="00C2290C">
            <w:pPr>
              <w:pStyle w:val="BodyText"/>
              <w:tabs>
                <w:tab w:val="left" w:pos="561"/>
              </w:tabs>
              <w:rPr>
                <w:rFonts w:cs="Arial"/>
                <w:sz w:val="20"/>
                <w:szCs w:val="20"/>
                <w:lang w:eastAsia="zh-CN" w:bidi="th-TH"/>
              </w:rPr>
            </w:pPr>
            <w:r w:rsidRPr="00905A4C">
              <w:rPr>
                <w:rFonts w:cs="Arial"/>
                <w:sz w:val="20"/>
                <w:szCs w:val="20"/>
                <w:lang w:eastAsia="zh-CN" w:bidi="th-TH"/>
              </w:rPr>
              <w:t>For a period of 12 months commencing on the Operational Commencement Date, to be renewed annually until the Expiry Date.</w:t>
            </w:r>
          </w:p>
        </w:tc>
      </w:tr>
      <w:bookmarkEnd w:id="446"/>
      <w:bookmarkEnd w:id="447"/>
    </w:tbl>
    <w:p w14:paraId="4E35247F" w14:textId="77777777" w:rsidR="008A083A" w:rsidRPr="00905A4C" w:rsidRDefault="008A083A">
      <w:pPr>
        <w:spacing w:after="240"/>
      </w:pPr>
    </w:p>
    <w:p w14:paraId="67C5F5D3" w14:textId="77777777" w:rsidR="008A083A" w:rsidRPr="00905A4C" w:rsidRDefault="00C2290C">
      <w:pPr>
        <w:spacing w:after="240"/>
      </w:pPr>
      <w:bookmarkStart w:id="448" w:name="_DTBK246"/>
      <w:r w:rsidRPr="00905A4C">
        <w:br w:type="page"/>
      </w:r>
      <w:r w:rsidRPr="00905A4C">
        <w:lastRenderedPageBreak/>
        <w:t>(b)</w:t>
      </w:r>
      <w:r w:rsidRPr="00905A4C">
        <w:tab/>
      </w:r>
      <w:r w:rsidRPr="00905A4C">
        <w:rPr>
          <w:b/>
        </w:rPr>
        <w:t>Public and Products Liability Insurance</w:t>
      </w:r>
    </w:p>
    <w:tbl>
      <w:tblPr>
        <w:tblW w:w="9921" w:type="dxa"/>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905A4C" w14:paraId="73ABB913" w14:textId="77777777">
        <w:trPr>
          <w:tblHeader/>
        </w:trPr>
        <w:tc>
          <w:tcPr>
            <w:tcW w:w="2551" w:type="dxa"/>
            <w:tcBorders>
              <w:top w:val="single" w:sz="4" w:space="0" w:color="auto"/>
              <w:bottom w:val="single" w:sz="6" w:space="0" w:color="auto"/>
            </w:tcBorders>
            <w:shd w:val="clear" w:color="auto" w:fill="BDD6EE"/>
          </w:tcPr>
          <w:p w14:paraId="307489C1" w14:textId="77777777" w:rsidR="008A083A" w:rsidRPr="00905A4C" w:rsidRDefault="00C2290C">
            <w:pPr>
              <w:pStyle w:val="TableText"/>
              <w:spacing w:before="120" w:after="120"/>
              <w:ind w:left="2" w:hanging="2"/>
              <w:rPr>
                <w:rFonts w:ascii="Arial" w:hAnsi="Arial" w:cs="Arial"/>
                <w:b/>
                <w:sz w:val="20"/>
                <w:szCs w:val="20"/>
                <w:lang w:eastAsia="zh-CN" w:bidi="th-TH"/>
              </w:rPr>
            </w:pPr>
            <w:bookmarkStart w:id="449" w:name="_DTBK120" w:colFirst="1" w:colLast="1"/>
            <w:bookmarkStart w:id="450" w:name="_DTBK390" w:colFirst="0" w:colLast="0"/>
            <w:bookmarkEnd w:id="448"/>
            <w:r w:rsidRPr="00905A4C">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01D56C63"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362E25A6" w14:textId="77777777">
        <w:tc>
          <w:tcPr>
            <w:tcW w:w="2551" w:type="dxa"/>
            <w:tcBorders>
              <w:top w:val="single" w:sz="6" w:space="0" w:color="auto"/>
              <w:bottom w:val="single" w:sz="6" w:space="0" w:color="auto"/>
            </w:tcBorders>
          </w:tcPr>
          <w:p w14:paraId="1DE80711" w14:textId="29D51869" w:rsidR="008A083A" w:rsidRPr="00905A4C" w:rsidRDefault="00C2290C">
            <w:pPr>
              <w:pStyle w:val="TableText"/>
              <w:spacing w:before="60" w:after="60"/>
              <w:rPr>
                <w:rFonts w:ascii="Arial" w:hAnsi="Arial" w:cs="Arial"/>
                <w:sz w:val="20"/>
                <w:szCs w:val="20"/>
                <w:lang w:eastAsia="zh-CN" w:bidi="th-TH"/>
              </w:rPr>
            </w:pPr>
            <w:bookmarkStart w:id="451" w:name="_DTBK121" w:colFirst="1" w:colLast="1"/>
            <w:bookmarkStart w:id="452" w:name="_DTBK391" w:colFirst="0" w:colLast="0"/>
            <w:bookmarkEnd w:id="449"/>
            <w:bookmarkEnd w:id="450"/>
            <w:r w:rsidRPr="00905A4C">
              <w:rPr>
                <w:rFonts w:ascii="Arial" w:hAnsi="Arial" w:cs="Arial"/>
                <w:sz w:val="20"/>
                <w:szCs w:val="20"/>
                <w:lang w:eastAsia="zh-CN" w:bidi="th-TH"/>
              </w:rPr>
              <w:t>Party responsible for procuring the Insurance</w:t>
            </w:r>
          </w:p>
        </w:tc>
        <w:tc>
          <w:tcPr>
            <w:tcW w:w="7370" w:type="dxa"/>
            <w:tcBorders>
              <w:top w:val="single" w:sz="6" w:space="0" w:color="auto"/>
              <w:bottom w:val="single" w:sz="6" w:space="0" w:color="auto"/>
            </w:tcBorders>
          </w:tcPr>
          <w:p w14:paraId="6963D6A3"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Project Co</w:t>
            </w:r>
          </w:p>
        </w:tc>
      </w:tr>
      <w:tr w:rsidR="008A083A" w:rsidRPr="00905A4C" w14:paraId="2EF83C49" w14:textId="77777777">
        <w:tc>
          <w:tcPr>
            <w:tcW w:w="2551" w:type="dxa"/>
            <w:tcBorders>
              <w:top w:val="single" w:sz="6" w:space="0" w:color="auto"/>
              <w:bottom w:val="single" w:sz="6" w:space="0" w:color="auto"/>
            </w:tcBorders>
          </w:tcPr>
          <w:p w14:paraId="23672381" w14:textId="77777777" w:rsidR="008A083A" w:rsidRPr="00905A4C" w:rsidRDefault="00C2290C">
            <w:pPr>
              <w:pStyle w:val="TableText"/>
              <w:spacing w:before="60" w:after="60"/>
              <w:rPr>
                <w:rFonts w:ascii="Arial" w:hAnsi="Arial" w:cs="Arial"/>
                <w:sz w:val="20"/>
                <w:szCs w:val="20"/>
                <w:lang w:eastAsia="zh-CN" w:bidi="th-TH"/>
              </w:rPr>
            </w:pPr>
            <w:bookmarkStart w:id="453" w:name="_DTBK122" w:colFirst="1" w:colLast="1"/>
            <w:bookmarkStart w:id="454" w:name="_DTBK250" w:colFirst="1" w:colLast="1"/>
            <w:bookmarkStart w:id="455" w:name="_DTBK392" w:colFirst="0" w:colLast="0"/>
            <w:bookmarkEnd w:id="451"/>
            <w:bookmarkEnd w:id="452"/>
            <w:r w:rsidRPr="00905A4C">
              <w:rPr>
                <w:rFonts w:ascii="Arial" w:hAnsi="Arial" w:cs="Arial"/>
                <w:sz w:val="20"/>
                <w:szCs w:val="20"/>
                <w:lang w:eastAsia="zh-CN" w:bidi="th-TH"/>
              </w:rPr>
              <w:t>Insured</w:t>
            </w:r>
          </w:p>
        </w:tc>
        <w:tc>
          <w:tcPr>
            <w:tcW w:w="7370" w:type="dxa"/>
            <w:tcBorders>
              <w:top w:val="single" w:sz="6" w:space="0" w:color="auto"/>
              <w:bottom w:val="single" w:sz="6" w:space="0" w:color="auto"/>
            </w:tcBorders>
          </w:tcPr>
          <w:p w14:paraId="46C9C94E"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of:</w:t>
            </w:r>
          </w:p>
          <w:p w14:paraId="463C8D14" w14:textId="6F16387A"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56" w:name="_BPDC_LN_INS_1067"/>
            <w:bookmarkStart w:id="457" w:name="_BPDC_PR_INS_1068"/>
            <w:bookmarkStart w:id="458" w:name="_DTBK247"/>
            <w:bookmarkEnd w:id="456"/>
            <w:bookmarkEnd w:id="457"/>
            <w:r w:rsidRPr="00905A4C">
              <w:rPr>
                <w:rFonts w:cs="Arial"/>
                <w:sz w:val="20"/>
                <w:szCs w:val="20"/>
                <w:lang w:eastAsia="zh-CN" w:bidi="th-TH"/>
              </w:rPr>
              <w:t>Project Co;</w:t>
            </w:r>
          </w:p>
          <w:p w14:paraId="1BFD06A5" w14:textId="42819356"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59" w:name="_BPDC_LN_INS_1065"/>
            <w:bookmarkStart w:id="460" w:name="_BPDC_PR_INS_1066"/>
            <w:bookmarkStart w:id="461" w:name="_DTBK248"/>
            <w:bookmarkEnd w:id="458"/>
            <w:bookmarkEnd w:id="459"/>
            <w:bookmarkEnd w:id="460"/>
            <w:r w:rsidRPr="00905A4C">
              <w:rPr>
                <w:rFonts w:cs="Arial"/>
                <w:sz w:val="20"/>
                <w:szCs w:val="20"/>
                <w:lang w:eastAsia="zh-CN" w:bidi="th-TH"/>
              </w:rPr>
              <w:t>the Security Trustee;</w:t>
            </w:r>
          </w:p>
          <w:p w14:paraId="54F49B44" w14:textId="7FFE1D2F" w:rsidR="008A083A" w:rsidRPr="00905A4C" w:rsidRDefault="00C2290C" w:rsidP="00051D2F">
            <w:pPr>
              <w:pStyle w:val="ListBullet"/>
              <w:widowControl w:val="0"/>
              <w:numPr>
                <w:ilvl w:val="0"/>
                <w:numId w:val="42"/>
              </w:numPr>
              <w:adjustRightInd w:val="0"/>
              <w:spacing w:before="60" w:after="60"/>
              <w:textAlignment w:val="baseline"/>
              <w:rPr>
                <w:rFonts w:cs="Arial"/>
                <w:sz w:val="20"/>
                <w:szCs w:val="20"/>
                <w:lang w:eastAsia="zh-CN" w:bidi="th-TH"/>
              </w:rPr>
            </w:pPr>
            <w:bookmarkStart w:id="462" w:name="_BPDC_LN_INS_1062"/>
            <w:bookmarkStart w:id="463" w:name="_BPDC_PR_INS_1063"/>
            <w:bookmarkStart w:id="464" w:name="_BPDC_PR_INS_1064"/>
            <w:bookmarkEnd w:id="461"/>
            <w:bookmarkEnd w:id="462"/>
            <w:bookmarkEnd w:id="463"/>
            <w:bookmarkEnd w:id="464"/>
            <w:r w:rsidRPr="00905A4C">
              <w:rPr>
                <w:rFonts w:cs="Arial"/>
                <w:sz w:val="20"/>
                <w:szCs w:val="20"/>
                <w:lang w:eastAsia="zh-CN" w:bidi="th-TH"/>
              </w:rPr>
              <w:t>the State, and each State Associate in respect of their vicarious liability for the acts and omissions of Project Co or any Project Co Associate; and</w:t>
            </w:r>
          </w:p>
          <w:p w14:paraId="4FE8BF1B" w14:textId="5F33A4AD" w:rsidR="008A083A" w:rsidRPr="00905A4C" w:rsidRDefault="00C2290C" w:rsidP="00051D2F">
            <w:pPr>
              <w:pStyle w:val="BodyText"/>
              <w:numPr>
                <w:ilvl w:val="0"/>
                <w:numId w:val="45"/>
              </w:numPr>
              <w:rPr>
                <w:rFonts w:cs="Arial"/>
                <w:sz w:val="20"/>
                <w:szCs w:val="20"/>
                <w:lang w:eastAsia="zh-CN" w:bidi="th-TH"/>
              </w:rPr>
            </w:pPr>
            <w:bookmarkStart w:id="465" w:name="_BPDC_LN_INS_1060"/>
            <w:bookmarkStart w:id="466" w:name="_BPDC_PR_INS_1061"/>
            <w:bookmarkEnd w:id="465"/>
            <w:bookmarkEnd w:id="466"/>
            <w:r w:rsidRPr="00905A4C">
              <w:rPr>
                <w:rFonts w:cs="Arial"/>
                <w:sz w:val="20"/>
                <w:szCs w:val="20"/>
                <w:lang w:eastAsia="zh-CN" w:bidi="th-TH"/>
              </w:rPr>
              <w:t xml:space="preserve">the Services Contractor. </w:t>
            </w:r>
          </w:p>
        </w:tc>
      </w:tr>
      <w:tr w:rsidR="008A083A" w:rsidRPr="00905A4C" w14:paraId="10579857" w14:textId="77777777">
        <w:tc>
          <w:tcPr>
            <w:tcW w:w="2551" w:type="dxa"/>
            <w:tcBorders>
              <w:top w:val="single" w:sz="6" w:space="0" w:color="auto"/>
              <w:bottom w:val="single" w:sz="6" w:space="0" w:color="auto"/>
            </w:tcBorders>
          </w:tcPr>
          <w:p w14:paraId="042D8F52" w14:textId="77777777" w:rsidR="008A083A" w:rsidRPr="00905A4C" w:rsidRDefault="00C2290C">
            <w:pPr>
              <w:pStyle w:val="TableText"/>
              <w:spacing w:before="60" w:after="60"/>
              <w:rPr>
                <w:rFonts w:ascii="Arial" w:hAnsi="Arial" w:cs="Arial"/>
                <w:sz w:val="20"/>
                <w:szCs w:val="20"/>
                <w:lang w:eastAsia="zh-CN" w:bidi="th-TH"/>
              </w:rPr>
            </w:pPr>
            <w:bookmarkStart w:id="467" w:name="_DTBK123" w:colFirst="1" w:colLast="1"/>
            <w:bookmarkStart w:id="468" w:name="_DTBK251" w:colFirst="1" w:colLast="1"/>
            <w:bookmarkStart w:id="469" w:name="_DTBK393" w:colFirst="0" w:colLast="0"/>
            <w:bookmarkEnd w:id="453"/>
            <w:bookmarkEnd w:id="454"/>
            <w:bookmarkEnd w:id="455"/>
            <w:r w:rsidRPr="00905A4C">
              <w:rPr>
                <w:rFonts w:ascii="Arial" w:hAnsi="Arial" w:cs="Arial"/>
                <w:sz w:val="20"/>
                <w:szCs w:val="20"/>
                <w:lang w:eastAsia="zh-CN" w:bidi="th-TH"/>
              </w:rPr>
              <w:t>Sum insured</w:t>
            </w:r>
          </w:p>
        </w:tc>
        <w:tc>
          <w:tcPr>
            <w:tcW w:w="7370" w:type="dxa"/>
            <w:tcBorders>
              <w:top w:val="single" w:sz="6" w:space="0" w:color="auto"/>
              <w:bottom w:val="single" w:sz="6" w:space="0" w:color="auto"/>
            </w:tcBorders>
          </w:tcPr>
          <w:p w14:paraId="62DFE540" w14:textId="75AE1EB1" w:rsidR="008A083A" w:rsidRPr="00905A4C" w:rsidRDefault="00C2290C" w:rsidP="00051D2F">
            <w:pPr>
              <w:pStyle w:val="BodyText"/>
              <w:numPr>
                <w:ilvl w:val="0"/>
                <w:numId w:val="34"/>
              </w:numPr>
              <w:rPr>
                <w:rFonts w:cs="Arial"/>
                <w:sz w:val="20"/>
                <w:szCs w:val="20"/>
                <w:lang w:eastAsia="zh-CN" w:bidi="th-TH"/>
              </w:rPr>
            </w:pPr>
            <w:r w:rsidRPr="00905A4C">
              <w:rPr>
                <w:rFonts w:cs="Arial"/>
                <w:sz w:val="20"/>
                <w:szCs w:val="20"/>
                <w:lang w:eastAsia="zh-CN" w:bidi="th-TH"/>
              </w:rPr>
              <w:t>$[250,000,000] for any one occurrence with regards to Public Liability; and</w:t>
            </w:r>
          </w:p>
          <w:p w14:paraId="426AA563" w14:textId="29B168D2" w:rsidR="008A083A" w:rsidRPr="00905A4C" w:rsidRDefault="00C2290C" w:rsidP="00051D2F">
            <w:pPr>
              <w:pStyle w:val="BodyText"/>
              <w:numPr>
                <w:ilvl w:val="0"/>
                <w:numId w:val="34"/>
              </w:numPr>
              <w:rPr>
                <w:rFonts w:cs="Arial"/>
                <w:sz w:val="20"/>
                <w:szCs w:val="20"/>
                <w:lang w:eastAsia="zh-CN" w:bidi="th-TH"/>
              </w:rPr>
            </w:pPr>
            <w:r w:rsidRPr="00905A4C">
              <w:rPr>
                <w:rFonts w:cs="Arial"/>
                <w:sz w:val="20"/>
                <w:szCs w:val="20"/>
                <w:lang w:eastAsia="zh-CN" w:bidi="th-TH"/>
              </w:rPr>
              <w:t>$[250,000,000] in the annual aggregate for Products Liability.</w:t>
            </w:r>
          </w:p>
        </w:tc>
      </w:tr>
      <w:tr w:rsidR="008A083A" w:rsidRPr="00905A4C" w14:paraId="55E64AE8" w14:textId="77777777">
        <w:tc>
          <w:tcPr>
            <w:tcW w:w="2551" w:type="dxa"/>
            <w:tcBorders>
              <w:top w:val="single" w:sz="6" w:space="0" w:color="auto"/>
              <w:bottom w:val="single" w:sz="6" w:space="0" w:color="auto"/>
            </w:tcBorders>
          </w:tcPr>
          <w:p w14:paraId="0B7BFF20" w14:textId="160F0048" w:rsidR="008A083A" w:rsidRPr="00905A4C" w:rsidRDefault="00C2290C">
            <w:pPr>
              <w:pStyle w:val="TableText"/>
              <w:tabs>
                <w:tab w:val="left" w:pos="583"/>
              </w:tabs>
              <w:spacing w:before="60" w:after="60"/>
              <w:rPr>
                <w:rFonts w:ascii="Arial" w:hAnsi="Arial" w:cs="Arial"/>
                <w:sz w:val="20"/>
                <w:szCs w:val="20"/>
                <w:lang w:eastAsia="zh-CN" w:bidi="th-TH"/>
              </w:rPr>
            </w:pPr>
            <w:bookmarkStart w:id="470" w:name="_DTBK124" w:colFirst="1" w:colLast="1"/>
            <w:bookmarkStart w:id="471" w:name="_DTBK252" w:colFirst="1" w:colLast="1"/>
            <w:bookmarkStart w:id="472" w:name="_DTBK394" w:colFirst="0" w:colLast="0"/>
            <w:bookmarkEnd w:id="467"/>
            <w:bookmarkEnd w:id="468"/>
            <w:bookmarkEnd w:id="469"/>
            <w:r w:rsidRPr="00905A4C">
              <w:rPr>
                <w:rFonts w:ascii="Arial" w:hAnsi="Arial" w:cs="Arial"/>
                <w:sz w:val="20"/>
                <w:szCs w:val="20"/>
                <w:lang w:eastAsia="zh-CN" w:bidi="th-TH"/>
              </w:rPr>
              <w:t>Scope of cover</w:t>
            </w:r>
          </w:p>
        </w:tc>
        <w:tc>
          <w:tcPr>
            <w:tcW w:w="7370" w:type="dxa"/>
            <w:tcBorders>
              <w:top w:val="single" w:sz="6" w:space="0" w:color="auto"/>
              <w:bottom w:val="single" w:sz="6" w:space="0" w:color="auto"/>
            </w:tcBorders>
          </w:tcPr>
          <w:p w14:paraId="2EF726F9" w14:textId="588A8247" w:rsidR="008A083A" w:rsidRPr="00905A4C" w:rsidRDefault="00C2290C">
            <w:pPr>
              <w:pStyle w:val="BodyText"/>
              <w:rPr>
                <w:rFonts w:cs="Arial"/>
                <w:sz w:val="20"/>
                <w:szCs w:val="20"/>
                <w:lang w:eastAsia="zh-CN" w:bidi="th-TH"/>
              </w:rPr>
            </w:pPr>
            <w:r w:rsidRPr="00905A4C">
              <w:rPr>
                <w:rFonts w:cs="Arial"/>
                <w:sz w:val="20"/>
                <w:szCs w:val="20"/>
                <w:lang w:eastAsia="zh-CN" w:bidi="th-TH"/>
              </w:rPr>
              <w:t xml:space="preserve">To cover: </w:t>
            </w:r>
          </w:p>
          <w:p w14:paraId="5A9EE8B6" w14:textId="77777777" w:rsidR="008A083A" w:rsidRPr="00905A4C" w:rsidRDefault="00C2290C" w:rsidP="00051D2F">
            <w:pPr>
              <w:pStyle w:val="BodyText"/>
              <w:numPr>
                <w:ilvl w:val="0"/>
                <w:numId w:val="45"/>
              </w:numPr>
              <w:rPr>
                <w:rFonts w:cs="Arial"/>
                <w:sz w:val="20"/>
                <w:szCs w:val="20"/>
                <w:u w:val="double"/>
                <w:lang w:eastAsia="zh-CN" w:bidi="th-TH"/>
              </w:rPr>
            </w:pPr>
            <w:bookmarkStart w:id="473" w:name="_BPDC_LN_INS_1058"/>
            <w:bookmarkStart w:id="474" w:name="_BPDC_PR_INS_1059"/>
            <w:bookmarkEnd w:id="473"/>
            <w:bookmarkEnd w:id="474"/>
            <w:r w:rsidRPr="00905A4C">
              <w:rPr>
                <w:rFonts w:cs="Arial"/>
                <w:sz w:val="20"/>
                <w:szCs w:val="20"/>
                <w:lang w:eastAsia="zh-CN" w:bidi="th-TH"/>
              </w:rPr>
              <w:t xml:space="preserve">legal liability for claims in respect of physical loss, destruction or damage to real or personal property, including property in the care, custody and control of the Insured, for which the Insured is </w:t>
            </w:r>
            <w:proofErr w:type="gramStart"/>
            <w:r w:rsidRPr="00905A4C">
              <w:rPr>
                <w:rFonts w:cs="Arial"/>
                <w:sz w:val="20"/>
                <w:szCs w:val="20"/>
                <w:lang w:eastAsia="zh-CN" w:bidi="th-TH"/>
              </w:rPr>
              <w:t>responsible</w:t>
            </w:r>
            <w:proofErr w:type="gramEnd"/>
            <w:r w:rsidRPr="00905A4C">
              <w:rPr>
                <w:rFonts w:cs="Arial"/>
                <w:sz w:val="20"/>
                <w:szCs w:val="20"/>
                <w:lang w:eastAsia="zh-CN" w:bidi="th-TH"/>
              </w:rPr>
              <w:t xml:space="preserve"> and which is not otherwise already insured for the Insured's benefit, and including consequential economic loss; and </w:t>
            </w:r>
          </w:p>
          <w:p w14:paraId="1D52682F" w14:textId="54B4B981" w:rsidR="008A083A" w:rsidRPr="00905A4C" w:rsidRDefault="00C2290C" w:rsidP="00051D2F">
            <w:pPr>
              <w:pStyle w:val="BodyText"/>
              <w:numPr>
                <w:ilvl w:val="0"/>
                <w:numId w:val="45"/>
              </w:numPr>
              <w:rPr>
                <w:rFonts w:cs="Arial"/>
                <w:sz w:val="20"/>
                <w:szCs w:val="20"/>
                <w:u w:val="double"/>
                <w:lang w:eastAsia="zh-CN" w:bidi="th-TH"/>
              </w:rPr>
            </w:pPr>
            <w:bookmarkStart w:id="475" w:name="_BPDC_LN_INS_1055"/>
            <w:bookmarkStart w:id="476" w:name="_BPDC_PR_INS_1056"/>
            <w:bookmarkStart w:id="477" w:name="_BPDC_PR_INS_1057"/>
            <w:bookmarkEnd w:id="475"/>
            <w:bookmarkEnd w:id="476"/>
            <w:bookmarkEnd w:id="477"/>
            <w:r w:rsidRPr="00905A4C">
              <w:rPr>
                <w:rFonts w:cs="Arial"/>
                <w:sz w:val="20"/>
                <w:szCs w:val="20"/>
                <w:lang w:eastAsia="zh-CN" w:bidi="th-TH"/>
              </w:rPr>
              <w:t xml:space="preserve">personal injury (including libel and slander), disease or death of any person including resultant economic loss, </w:t>
            </w:r>
          </w:p>
          <w:p w14:paraId="7D739349" w14:textId="77777777" w:rsidR="008A083A" w:rsidRPr="00905A4C" w:rsidRDefault="00C2290C">
            <w:pPr>
              <w:pStyle w:val="TableText"/>
              <w:tabs>
                <w:tab w:val="left" w:pos="561"/>
              </w:tabs>
              <w:spacing w:before="60" w:after="60"/>
              <w:rPr>
                <w:rFonts w:ascii="Arial" w:hAnsi="Arial" w:cs="Arial"/>
                <w:sz w:val="20"/>
                <w:szCs w:val="20"/>
                <w:lang w:eastAsia="zh-CN" w:bidi="th-TH"/>
              </w:rPr>
            </w:pPr>
            <w:r w:rsidRPr="00905A4C">
              <w:rPr>
                <w:rFonts w:ascii="Arial" w:hAnsi="Arial" w:cs="Arial"/>
                <w:sz w:val="20"/>
                <w:szCs w:val="20"/>
                <w:lang w:eastAsia="zh-CN" w:bidi="th-TH"/>
              </w:rPr>
              <w:t>arising out of or in connection with its products, the provision of the Services, and this Deed during the Operational Phase.</w:t>
            </w:r>
          </w:p>
        </w:tc>
      </w:tr>
      <w:tr w:rsidR="008A083A" w:rsidRPr="00905A4C" w14:paraId="3DB6E7B1" w14:textId="77777777">
        <w:tc>
          <w:tcPr>
            <w:tcW w:w="2551" w:type="dxa"/>
            <w:tcBorders>
              <w:top w:val="single" w:sz="6" w:space="0" w:color="auto"/>
              <w:bottom w:val="single" w:sz="6" w:space="0" w:color="auto"/>
            </w:tcBorders>
          </w:tcPr>
          <w:p w14:paraId="7ED49BFD" w14:textId="77777777" w:rsidR="008A083A" w:rsidRPr="00905A4C" w:rsidRDefault="00C2290C">
            <w:pPr>
              <w:pStyle w:val="TableText"/>
              <w:tabs>
                <w:tab w:val="left" w:pos="583"/>
              </w:tabs>
              <w:spacing w:before="60" w:after="60"/>
              <w:rPr>
                <w:rFonts w:ascii="Arial" w:hAnsi="Arial" w:cs="Arial"/>
                <w:sz w:val="20"/>
                <w:szCs w:val="20"/>
                <w:lang w:eastAsia="zh-CN" w:bidi="th-TH"/>
              </w:rPr>
            </w:pPr>
            <w:bookmarkStart w:id="478" w:name="_DTBK125" w:colFirst="1" w:colLast="1"/>
            <w:bookmarkStart w:id="479" w:name="_DTBK396" w:colFirst="0" w:colLast="0"/>
            <w:bookmarkEnd w:id="470"/>
            <w:bookmarkEnd w:id="471"/>
            <w:bookmarkEnd w:id="472"/>
            <w:r w:rsidRPr="00905A4C">
              <w:rPr>
                <w:rFonts w:ascii="Arial" w:hAnsi="Arial" w:cs="Arial"/>
                <w:sz w:val="20"/>
                <w:szCs w:val="20"/>
                <w:lang w:eastAsia="zh-CN" w:bidi="th-TH"/>
              </w:rPr>
              <w:t>Situation of risk</w:t>
            </w:r>
          </w:p>
        </w:tc>
        <w:tc>
          <w:tcPr>
            <w:tcW w:w="7370" w:type="dxa"/>
            <w:tcBorders>
              <w:top w:val="single" w:sz="6" w:space="0" w:color="auto"/>
              <w:bottom w:val="single" w:sz="6" w:space="0" w:color="auto"/>
            </w:tcBorders>
          </w:tcPr>
          <w:p w14:paraId="3D7146D3" w14:textId="343D704B" w:rsidR="008A083A" w:rsidRPr="00905A4C" w:rsidRDefault="00C2290C">
            <w:pPr>
              <w:pStyle w:val="TableText"/>
              <w:tabs>
                <w:tab w:val="left" w:pos="561"/>
              </w:tabs>
              <w:spacing w:before="60" w:after="60"/>
              <w:ind w:left="561" w:hanging="561"/>
              <w:rPr>
                <w:rFonts w:ascii="Arial" w:hAnsi="Arial" w:cs="Arial"/>
                <w:sz w:val="20"/>
                <w:szCs w:val="20"/>
                <w:lang w:eastAsia="zh-CN" w:bidi="th-TH"/>
              </w:rPr>
            </w:pPr>
            <w:r w:rsidRPr="00905A4C">
              <w:rPr>
                <w:rFonts w:ascii="Arial" w:hAnsi="Arial" w:cs="Arial"/>
                <w:sz w:val="20"/>
                <w:szCs w:val="20"/>
                <w:lang w:eastAsia="zh-CN" w:bidi="th-TH"/>
              </w:rPr>
              <w:t xml:space="preserve">Anywhere in the Commonwealth of Australia. </w:t>
            </w:r>
          </w:p>
        </w:tc>
      </w:tr>
      <w:tr w:rsidR="008A083A" w:rsidRPr="00905A4C" w14:paraId="05712F4F" w14:textId="77777777">
        <w:tc>
          <w:tcPr>
            <w:tcW w:w="2551" w:type="dxa"/>
            <w:tcBorders>
              <w:top w:val="single" w:sz="6" w:space="0" w:color="auto"/>
              <w:bottom w:val="single" w:sz="6" w:space="0" w:color="auto"/>
            </w:tcBorders>
          </w:tcPr>
          <w:p w14:paraId="2CE33F61" w14:textId="77777777" w:rsidR="008A083A" w:rsidRPr="00905A4C" w:rsidRDefault="00C2290C">
            <w:pPr>
              <w:pStyle w:val="TableText"/>
              <w:tabs>
                <w:tab w:val="left" w:pos="583"/>
              </w:tabs>
              <w:spacing w:before="60" w:after="60"/>
              <w:rPr>
                <w:rFonts w:ascii="Arial" w:hAnsi="Arial" w:cs="Arial"/>
                <w:sz w:val="20"/>
                <w:szCs w:val="20"/>
                <w:lang w:eastAsia="zh-CN" w:bidi="th-TH"/>
              </w:rPr>
            </w:pPr>
            <w:bookmarkStart w:id="480" w:name="_DTBK126" w:colFirst="1" w:colLast="1"/>
            <w:bookmarkStart w:id="481" w:name="_DTBK397" w:colFirst="0" w:colLast="0"/>
            <w:bookmarkEnd w:id="478"/>
            <w:bookmarkEnd w:id="479"/>
            <w:r w:rsidRPr="00905A4C">
              <w:rPr>
                <w:rFonts w:ascii="Arial" w:hAnsi="Arial" w:cs="Arial"/>
                <w:sz w:val="20"/>
                <w:szCs w:val="20"/>
                <w:lang w:eastAsia="zh-CN" w:bidi="th-TH"/>
              </w:rPr>
              <w:t>Deductibles</w:t>
            </w:r>
          </w:p>
        </w:tc>
        <w:tc>
          <w:tcPr>
            <w:tcW w:w="7370" w:type="dxa"/>
            <w:tcBorders>
              <w:top w:val="single" w:sz="6" w:space="0" w:color="auto"/>
              <w:bottom w:val="single" w:sz="6" w:space="0" w:color="auto"/>
            </w:tcBorders>
          </w:tcPr>
          <w:p w14:paraId="25032A0E" w14:textId="3409AC56" w:rsidR="008A083A" w:rsidRPr="00905A4C" w:rsidRDefault="00C2290C">
            <w:pPr>
              <w:pStyle w:val="TableText"/>
              <w:tabs>
                <w:tab w:val="left" w:pos="561"/>
              </w:tabs>
              <w:spacing w:before="60" w:after="60"/>
              <w:ind w:left="561" w:hanging="561"/>
              <w:rPr>
                <w:rFonts w:ascii="Arial" w:hAnsi="Arial" w:cs="Arial"/>
                <w:sz w:val="20"/>
                <w:szCs w:val="20"/>
                <w:lang w:eastAsia="zh-CN" w:bidi="th-TH"/>
              </w:rPr>
            </w:pPr>
            <w:r w:rsidRPr="00905A4C">
              <w:rPr>
                <w:rFonts w:ascii="Arial" w:hAnsi="Arial" w:cs="Arial"/>
                <w:sz w:val="20"/>
                <w:szCs w:val="20"/>
                <w:lang w:eastAsia="zh-CN" w:bidi="th-TH"/>
              </w:rPr>
              <w:t>Maximum deductible of $[##] each and every occurrence.</w:t>
            </w:r>
          </w:p>
        </w:tc>
      </w:tr>
      <w:tr w:rsidR="008A083A" w:rsidRPr="00905A4C" w14:paraId="3B7EFC55" w14:textId="77777777">
        <w:tc>
          <w:tcPr>
            <w:tcW w:w="2551" w:type="dxa"/>
            <w:tcBorders>
              <w:top w:val="single" w:sz="6" w:space="0" w:color="auto"/>
              <w:bottom w:val="single" w:sz="6" w:space="0" w:color="auto"/>
            </w:tcBorders>
          </w:tcPr>
          <w:p w14:paraId="6230A378" w14:textId="77777777" w:rsidR="008A083A" w:rsidRPr="00905A4C" w:rsidRDefault="00C2290C">
            <w:pPr>
              <w:pStyle w:val="TableText"/>
              <w:tabs>
                <w:tab w:val="left" w:pos="583"/>
              </w:tabs>
              <w:spacing w:before="60" w:after="60"/>
              <w:rPr>
                <w:rFonts w:ascii="Arial" w:hAnsi="Arial" w:cs="Arial"/>
                <w:sz w:val="20"/>
                <w:szCs w:val="20"/>
                <w:lang w:eastAsia="zh-CN" w:bidi="th-TH"/>
              </w:rPr>
            </w:pPr>
            <w:bookmarkStart w:id="482" w:name="_DTBK127" w:colFirst="1" w:colLast="1"/>
            <w:bookmarkStart w:id="483" w:name="_DTBK398" w:colFirst="0" w:colLast="0"/>
            <w:bookmarkEnd w:id="480"/>
            <w:bookmarkEnd w:id="481"/>
            <w:r w:rsidRPr="00905A4C">
              <w:rPr>
                <w:rFonts w:ascii="Arial" w:hAnsi="Arial" w:cs="Arial"/>
                <w:sz w:val="20"/>
                <w:szCs w:val="20"/>
                <w:lang w:eastAsia="zh-CN" w:bidi="th-TH"/>
              </w:rPr>
              <w:t>Additional requirements</w:t>
            </w:r>
          </w:p>
        </w:tc>
        <w:tc>
          <w:tcPr>
            <w:tcW w:w="7370" w:type="dxa"/>
            <w:tcBorders>
              <w:top w:val="single" w:sz="6" w:space="0" w:color="auto"/>
              <w:bottom w:val="single" w:sz="6" w:space="0" w:color="auto"/>
            </w:tcBorders>
          </w:tcPr>
          <w:p w14:paraId="7EFC0E27" w14:textId="18B5702F" w:rsidR="008A083A" w:rsidRPr="00905A4C" w:rsidRDefault="00C2290C">
            <w:pPr>
              <w:pStyle w:val="TableText"/>
              <w:tabs>
                <w:tab w:val="left" w:pos="561"/>
              </w:tabs>
              <w:spacing w:before="60" w:after="60"/>
              <w:rPr>
                <w:rFonts w:ascii="Arial" w:hAnsi="Arial" w:cs="Arial"/>
                <w:sz w:val="20"/>
                <w:szCs w:val="20"/>
                <w:lang w:eastAsia="zh-CN" w:bidi="th-TH"/>
              </w:rPr>
            </w:pPr>
            <w:r w:rsidRPr="00905A4C">
              <w:rPr>
                <w:rFonts w:ascii="Arial" w:hAnsi="Arial" w:cs="Arial"/>
                <w:sz w:val="20"/>
                <w:szCs w:val="20"/>
                <w:lang w:eastAsia="zh-CN" w:bidi="th-TH"/>
              </w:rPr>
              <w:t>The policy must be procured and maintained on a project specific basis and must include coverage for:</w:t>
            </w:r>
          </w:p>
          <w:p w14:paraId="26B7ED06" w14:textId="761C12C1" w:rsidR="008A083A" w:rsidRPr="00905A4C" w:rsidRDefault="00C2290C" w:rsidP="00051D2F">
            <w:pPr>
              <w:pStyle w:val="BodyText"/>
              <w:numPr>
                <w:ilvl w:val="0"/>
                <w:numId w:val="34"/>
              </w:numPr>
              <w:rPr>
                <w:rFonts w:cs="Arial"/>
                <w:sz w:val="20"/>
                <w:szCs w:val="20"/>
                <w:lang w:eastAsia="zh-CN" w:bidi="th-TH"/>
              </w:rPr>
            </w:pPr>
            <w:r w:rsidRPr="00905A4C">
              <w:rPr>
                <w:rFonts w:cs="Arial"/>
                <w:sz w:val="20"/>
                <w:szCs w:val="20"/>
                <w:lang w:eastAsia="zh-CN" w:bidi="th-TH"/>
              </w:rPr>
              <w:t>care</w:t>
            </w:r>
            <w:r w:rsidR="00CE53C5" w:rsidRPr="00905A4C">
              <w:rPr>
                <w:rFonts w:cs="Arial"/>
                <w:sz w:val="20"/>
                <w:szCs w:val="20"/>
                <w:lang w:eastAsia="zh-CN" w:bidi="th-TH"/>
              </w:rPr>
              <w:t>,</w:t>
            </w:r>
            <w:r w:rsidRPr="00905A4C">
              <w:rPr>
                <w:rFonts w:cs="Arial"/>
                <w:sz w:val="20"/>
                <w:szCs w:val="20"/>
                <w:lang w:eastAsia="zh-CN" w:bidi="th-TH"/>
              </w:rPr>
              <w:t xml:space="preserve"> custody and control;</w:t>
            </w:r>
          </w:p>
          <w:p w14:paraId="790CC695" w14:textId="05076242" w:rsidR="008A083A" w:rsidRPr="00905A4C" w:rsidRDefault="00C2290C" w:rsidP="00051D2F">
            <w:pPr>
              <w:pStyle w:val="BodyText"/>
              <w:numPr>
                <w:ilvl w:val="0"/>
                <w:numId w:val="45"/>
              </w:numPr>
              <w:rPr>
                <w:rFonts w:cs="Arial"/>
                <w:sz w:val="20"/>
                <w:szCs w:val="20"/>
                <w:u w:val="double"/>
                <w:lang w:eastAsia="zh-CN" w:bidi="th-TH"/>
              </w:rPr>
            </w:pPr>
            <w:bookmarkStart w:id="484" w:name="_BPDC_LN_INS_1051"/>
            <w:bookmarkStart w:id="485" w:name="_BPDC_PR_INS_1052"/>
            <w:bookmarkStart w:id="486" w:name="_BPDC_PR_INS_1053"/>
            <w:bookmarkStart w:id="487" w:name="_BPDC_PR_INS_1054"/>
            <w:bookmarkEnd w:id="484"/>
            <w:bookmarkEnd w:id="485"/>
            <w:bookmarkEnd w:id="486"/>
            <w:bookmarkEnd w:id="487"/>
            <w:r w:rsidRPr="00905A4C">
              <w:rPr>
                <w:rFonts w:cs="Arial"/>
                <w:sz w:val="20"/>
                <w:szCs w:val="20"/>
                <w:lang w:eastAsia="zh-CN" w:bidi="th-TH"/>
              </w:rPr>
              <w:t xml:space="preserve">car park vehicles in care, custody or control; </w:t>
            </w:r>
          </w:p>
          <w:p w14:paraId="7A2B464D" w14:textId="4F45136F" w:rsidR="008A083A" w:rsidRPr="00905A4C" w:rsidRDefault="00C2290C" w:rsidP="00051D2F">
            <w:pPr>
              <w:pStyle w:val="BodyText"/>
              <w:numPr>
                <w:ilvl w:val="0"/>
                <w:numId w:val="45"/>
              </w:numPr>
              <w:rPr>
                <w:rFonts w:cs="Arial"/>
                <w:sz w:val="20"/>
                <w:szCs w:val="20"/>
                <w:u w:val="double"/>
                <w:lang w:eastAsia="zh-CN" w:bidi="th-TH"/>
              </w:rPr>
            </w:pPr>
            <w:bookmarkStart w:id="488" w:name="_BPDC_LN_INS_1049"/>
            <w:bookmarkStart w:id="489" w:name="_BPDC_PR_INS_1050"/>
            <w:bookmarkEnd w:id="488"/>
            <w:bookmarkEnd w:id="489"/>
            <w:r w:rsidRPr="00905A4C">
              <w:rPr>
                <w:rFonts w:cs="Arial"/>
                <w:sz w:val="20"/>
                <w:szCs w:val="20"/>
                <w:lang w:eastAsia="zh-CN" w:bidi="th-TH"/>
              </w:rPr>
              <w:t>worker to worker liability;</w:t>
            </w:r>
          </w:p>
          <w:p w14:paraId="6934E1B2" w14:textId="4114B5AB" w:rsidR="008A083A" w:rsidRPr="00905A4C" w:rsidRDefault="00C2290C" w:rsidP="00051D2F">
            <w:pPr>
              <w:pStyle w:val="BodyText"/>
              <w:numPr>
                <w:ilvl w:val="0"/>
                <w:numId w:val="45"/>
              </w:numPr>
              <w:rPr>
                <w:rFonts w:cs="Arial"/>
                <w:sz w:val="20"/>
                <w:szCs w:val="20"/>
                <w:u w:val="double"/>
                <w:lang w:eastAsia="zh-CN" w:bidi="th-TH"/>
              </w:rPr>
            </w:pPr>
            <w:bookmarkStart w:id="490" w:name="_BPDC_LN_INS_1045"/>
            <w:bookmarkStart w:id="491" w:name="_BPDC_PR_INS_1046"/>
            <w:bookmarkStart w:id="492" w:name="_BPDC_PR_INS_1047"/>
            <w:bookmarkStart w:id="493" w:name="_BPDC_PR_INS_1048"/>
            <w:bookmarkEnd w:id="490"/>
            <w:bookmarkEnd w:id="491"/>
            <w:bookmarkEnd w:id="492"/>
            <w:bookmarkEnd w:id="493"/>
            <w:r w:rsidRPr="00905A4C">
              <w:rPr>
                <w:rFonts w:cs="Arial"/>
                <w:sz w:val="20"/>
                <w:szCs w:val="20"/>
                <w:lang w:eastAsia="zh-CN" w:bidi="th-TH"/>
              </w:rPr>
              <w:t>liability arising out of personal injury to contract labour hire persons;</w:t>
            </w:r>
          </w:p>
          <w:p w14:paraId="2CC34EE5" w14:textId="1B2A4ADF" w:rsidR="008A083A" w:rsidRPr="00905A4C" w:rsidRDefault="00C2290C" w:rsidP="00051D2F">
            <w:pPr>
              <w:pStyle w:val="BodyText"/>
              <w:numPr>
                <w:ilvl w:val="0"/>
                <w:numId w:val="45"/>
              </w:numPr>
              <w:rPr>
                <w:rFonts w:cs="Arial"/>
                <w:sz w:val="20"/>
                <w:szCs w:val="20"/>
                <w:u w:val="double"/>
                <w:lang w:eastAsia="zh-CN" w:bidi="th-TH"/>
              </w:rPr>
            </w:pPr>
            <w:bookmarkStart w:id="494" w:name="_BPDC_LN_INS_1040"/>
            <w:bookmarkStart w:id="495" w:name="_BPDC_PR_INS_1041"/>
            <w:bookmarkStart w:id="496" w:name="_BPDC_PR_INS_1042"/>
            <w:bookmarkStart w:id="497" w:name="_BPDC_PR_INS_1043"/>
            <w:bookmarkStart w:id="498" w:name="_BPDC_PR_INS_1044"/>
            <w:bookmarkEnd w:id="494"/>
            <w:bookmarkEnd w:id="495"/>
            <w:bookmarkEnd w:id="496"/>
            <w:bookmarkEnd w:id="497"/>
            <w:bookmarkEnd w:id="498"/>
            <w:r w:rsidRPr="00905A4C">
              <w:rPr>
                <w:rFonts w:cs="Arial"/>
                <w:sz w:val="20"/>
                <w:szCs w:val="20"/>
                <w:lang w:eastAsia="zh-CN" w:bidi="th-TH"/>
              </w:rPr>
              <w:t>sudden, accidental and unintended pollution occurrences;</w:t>
            </w:r>
          </w:p>
          <w:p w14:paraId="5BB669E0" w14:textId="170AC2FF" w:rsidR="008A083A" w:rsidRPr="00905A4C" w:rsidRDefault="00C2290C" w:rsidP="00051D2F">
            <w:pPr>
              <w:pStyle w:val="BodyText"/>
              <w:numPr>
                <w:ilvl w:val="0"/>
                <w:numId w:val="45"/>
              </w:numPr>
              <w:rPr>
                <w:rFonts w:cs="Arial"/>
                <w:sz w:val="20"/>
                <w:szCs w:val="20"/>
                <w:u w:val="double"/>
                <w:lang w:eastAsia="zh-CN" w:bidi="th-TH"/>
              </w:rPr>
            </w:pPr>
            <w:bookmarkStart w:id="499" w:name="_BPDC_LN_INS_1038"/>
            <w:bookmarkStart w:id="500" w:name="_BPDC_PR_INS_1039"/>
            <w:bookmarkEnd w:id="499"/>
            <w:bookmarkEnd w:id="500"/>
            <w:r w:rsidRPr="00905A4C">
              <w:rPr>
                <w:rFonts w:cs="Arial"/>
                <w:sz w:val="20"/>
                <w:szCs w:val="20"/>
                <w:lang w:eastAsia="zh-CN" w:bidi="th-TH"/>
              </w:rPr>
              <w:t>[the State's  / Project Co's] vicarious liability; and</w:t>
            </w:r>
          </w:p>
          <w:p w14:paraId="0008A98B" w14:textId="557955DB" w:rsidR="008A083A" w:rsidRPr="00905A4C" w:rsidRDefault="00C2290C" w:rsidP="00051D2F">
            <w:pPr>
              <w:pStyle w:val="BodyText"/>
              <w:numPr>
                <w:ilvl w:val="0"/>
                <w:numId w:val="45"/>
              </w:numPr>
              <w:rPr>
                <w:rFonts w:cs="Arial"/>
                <w:sz w:val="20"/>
                <w:szCs w:val="20"/>
                <w:u w:val="double"/>
                <w:lang w:eastAsia="zh-CN" w:bidi="th-TH"/>
              </w:rPr>
            </w:pPr>
            <w:bookmarkStart w:id="501" w:name="_BPDC_LN_INS_1035"/>
            <w:bookmarkStart w:id="502" w:name="_BPDC_PR_INS_1036"/>
            <w:bookmarkStart w:id="503" w:name="_BPDC_PR_INS_1037"/>
            <w:bookmarkEnd w:id="501"/>
            <w:bookmarkEnd w:id="502"/>
            <w:bookmarkEnd w:id="503"/>
            <w:r w:rsidRPr="00905A4C">
              <w:rPr>
                <w:rFonts w:cs="Arial"/>
                <w:sz w:val="20"/>
                <w:szCs w:val="20"/>
                <w:lang w:eastAsia="zh-CN" w:bidi="th-TH"/>
              </w:rPr>
              <w:lastRenderedPageBreak/>
              <w:t>mobile plant and equipment not required to be registered or used as a tool of trade or registered plant whilst used as a tool of trade (unless separate insurance procured for this exposure).</w:t>
            </w:r>
          </w:p>
          <w:p w14:paraId="675CF3F0" w14:textId="5FD1976E" w:rsidR="008A083A" w:rsidRPr="00905A4C" w:rsidRDefault="00C2290C">
            <w:pPr>
              <w:pStyle w:val="BodyText"/>
              <w:rPr>
                <w:rFonts w:cs="Arial"/>
                <w:b/>
                <w:bCs/>
                <w:i/>
                <w:iCs/>
                <w:sz w:val="20"/>
                <w:szCs w:val="20"/>
                <w:lang w:eastAsia="zh-CN" w:bidi="th-TH"/>
              </w:rPr>
            </w:pPr>
            <w:r w:rsidRPr="00905A4C">
              <w:rPr>
                <w:rFonts w:cs="Arial"/>
                <w:sz w:val="20"/>
                <w:szCs w:val="20"/>
                <w:lang w:eastAsia="zh-CN" w:bidi="th-TH"/>
              </w:rPr>
              <w:t>Policy must not exclude or limit liability in connection with:</w:t>
            </w:r>
            <w:r w:rsidRPr="00905A4C">
              <w:rPr>
                <w:rFonts w:cs="Arial"/>
                <w:b/>
                <w:bCs/>
                <w:i/>
                <w:iCs/>
                <w:sz w:val="20"/>
                <w:szCs w:val="20"/>
                <w:lang w:eastAsia="zh-CN" w:bidi="th-TH"/>
              </w:rPr>
              <w:t xml:space="preserve"> [Note: To be considered on a project specific basis, for example hospital projects should consider including the additional requirements below]</w:t>
            </w:r>
          </w:p>
          <w:p w14:paraId="7407321A" w14:textId="77777777" w:rsidR="008A083A" w:rsidRPr="00905A4C" w:rsidRDefault="00C2290C" w:rsidP="00051D2F">
            <w:pPr>
              <w:pStyle w:val="BodyText"/>
              <w:numPr>
                <w:ilvl w:val="0"/>
                <w:numId w:val="45"/>
              </w:numPr>
              <w:rPr>
                <w:rFonts w:cs="Arial"/>
                <w:sz w:val="20"/>
                <w:szCs w:val="20"/>
                <w:u w:val="double"/>
                <w:lang w:eastAsia="zh-CN" w:bidi="th-TH"/>
              </w:rPr>
            </w:pPr>
            <w:bookmarkStart w:id="504" w:name="_BPDC_LN_INS_1033"/>
            <w:bookmarkStart w:id="505" w:name="_BPDC_PR_INS_1034"/>
            <w:bookmarkEnd w:id="504"/>
            <w:bookmarkEnd w:id="505"/>
            <w:r w:rsidRPr="00905A4C">
              <w:rPr>
                <w:rFonts w:cs="Arial"/>
                <w:sz w:val="20"/>
                <w:szCs w:val="20"/>
                <w:lang w:eastAsia="zh-CN" w:bidi="th-TH"/>
              </w:rPr>
              <w:t>sexual or other molestation or abuse related claims.</w:t>
            </w:r>
          </w:p>
          <w:p w14:paraId="5319F6D8" w14:textId="06AB3081" w:rsidR="008A083A" w:rsidRPr="00905A4C" w:rsidRDefault="00C2290C" w:rsidP="00051D2F">
            <w:pPr>
              <w:pStyle w:val="BodyText"/>
              <w:numPr>
                <w:ilvl w:val="0"/>
                <w:numId w:val="45"/>
              </w:numPr>
              <w:rPr>
                <w:rFonts w:cs="Arial"/>
                <w:b/>
                <w:bCs/>
                <w:i/>
                <w:iCs/>
                <w:sz w:val="20"/>
                <w:szCs w:val="20"/>
                <w:u w:val="double"/>
                <w:lang w:eastAsia="zh-CN" w:bidi="th-TH"/>
              </w:rPr>
            </w:pPr>
            <w:bookmarkStart w:id="506" w:name="_BPDC_LN_INS_1031"/>
            <w:bookmarkStart w:id="507" w:name="_BPDC_PR_INS_1032"/>
            <w:bookmarkEnd w:id="506"/>
            <w:bookmarkEnd w:id="507"/>
            <w:r w:rsidRPr="00905A4C">
              <w:rPr>
                <w:rFonts w:cs="Arial"/>
                <w:b/>
                <w:bCs/>
                <w:i/>
                <w:iCs/>
                <w:sz w:val="20"/>
                <w:szCs w:val="20"/>
                <w:lang w:eastAsia="zh-CN" w:bidi="th-TH"/>
              </w:rPr>
              <w:t>[the ownership, purchasing, storage, the use of or creation of any radioactivity, radiation, ionising radiation, radioactive isotopes/material for the purpose of treatment, medical research or any general business use. For the avoidance of doubt, the State will only accept a general war/nuclear activity related exclusion;</w:t>
            </w:r>
          </w:p>
          <w:p w14:paraId="3C0F86BA" w14:textId="393BE882" w:rsidR="008A083A" w:rsidRPr="00905A4C" w:rsidRDefault="00C2290C" w:rsidP="00051D2F">
            <w:pPr>
              <w:pStyle w:val="BodyText"/>
              <w:numPr>
                <w:ilvl w:val="0"/>
                <w:numId w:val="45"/>
              </w:numPr>
              <w:rPr>
                <w:rFonts w:cs="Arial"/>
                <w:b/>
                <w:bCs/>
                <w:i/>
                <w:iCs/>
                <w:sz w:val="20"/>
                <w:szCs w:val="20"/>
                <w:lang w:eastAsia="zh-CN" w:bidi="th-TH"/>
              </w:rPr>
            </w:pPr>
            <w:bookmarkStart w:id="508" w:name="_BPDC_LN_INS_1028"/>
            <w:bookmarkStart w:id="509" w:name="_BPDC_PR_INS_1029"/>
            <w:bookmarkStart w:id="510" w:name="_BPDC_PR_INS_1030"/>
            <w:bookmarkEnd w:id="508"/>
            <w:bookmarkEnd w:id="509"/>
            <w:bookmarkEnd w:id="510"/>
            <w:r w:rsidRPr="00905A4C">
              <w:rPr>
                <w:rFonts w:cs="Arial"/>
                <w:b/>
                <w:bCs/>
                <w:i/>
                <w:iCs/>
                <w:sz w:val="20"/>
                <w:szCs w:val="20"/>
                <w:lang w:eastAsia="zh-CN" w:bidi="th-TH"/>
              </w:rPr>
              <w:t>biohazards. For the avoidance of doubt, State will only accept pollution or other similar exclusion that does not exclude liability in connection with biohazardous material;</w:t>
            </w:r>
          </w:p>
          <w:p w14:paraId="3AB06816" w14:textId="4A53A23C" w:rsidR="008A083A" w:rsidRPr="00905A4C" w:rsidRDefault="00C2290C" w:rsidP="00051D2F">
            <w:pPr>
              <w:pStyle w:val="BodyText"/>
              <w:numPr>
                <w:ilvl w:val="0"/>
                <w:numId w:val="45"/>
              </w:numPr>
              <w:rPr>
                <w:rFonts w:cs="Arial"/>
                <w:b/>
                <w:bCs/>
                <w:i/>
                <w:iCs/>
                <w:sz w:val="20"/>
                <w:szCs w:val="20"/>
                <w:lang w:eastAsia="zh-CN" w:bidi="th-TH"/>
              </w:rPr>
            </w:pPr>
            <w:bookmarkStart w:id="511" w:name="_BPDC_LN_INS_1025"/>
            <w:bookmarkStart w:id="512" w:name="_BPDC_PR_INS_1026"/>
            <w:bookmarkStart w:id="513" w:name="_BPDC_PR_INS_1027"/>
            <w:bookmarkEnd w:id="511"/>
            <w:bookmarkEnd w:id="512"/>
            <w:bookmarkEnd w:id="513"/>
            <w:r w:rsidRPr="00905A4C">
              <w:rPr>
                <w:rFonts w:cs="Arial"/>
                <w:b/>
                <w:bCs/>
                <w:i/>
                <w:iCs/>
                <w:sz w:val="20"/>
                <w:szCs w:val="20"/>
                <w:lang w:eastAsia="zh-CN" w:bidi="th-TH"/>
              </w:rPr>
              <w:t xml:space="preserve">the loss </w:t>
            </w:r>
            <w:proofErr w:type="gramStart"/>
            <w:r w:rsidRPr="00905A4C">
              <w:rPr>
                <w:rFonts w:cs="Arial"/>
                <w:b/>
                <w:bCs/>
                <w:i/>
                <w:iCs/>
                <w:sz w:val="20"/>
                <w:szCs w:val="20"/>
                <w:lang w:eastAsia="zh-CN" w:bidi="th-TH"/>
              </w:rPr>
              <w:t>of,</w:t>
            </w:r>
            <w:proofErr w:type="gramEnd"/>
            <w:r w:rsidRPr="00905A4C">
              <w:rPr>
                <w:rFonts w:cs="Arial"/>
                <w:b/>
                <w:bCs/>
                <w:i/>
                <w:iCs/>
                <w:sz w:val="20"/>
                <w:szCs w:val="20"/>
                <w:lang w:eastAsia="zh-CN" w:bidi="th-TH"/>
              </w:rPr>
              <w:t xml:space="preserve"> theft or damage to research, research animals, research specimens or other research; and</w:t>
            </w:r>
          </w:p>
          <w:p w14:paraId="1C95D7A8" w14:textId="2A19F6AE" w:rsidR="008A083A" w:rsidRPr="00905A4C" w:rsidRDefault="00C2290C" w:rsidP="00051D2F">
            <w:pPr>
              <w:pStyle w:val="BodyText"/>
              <w:numPr>
                <w:ilvl w:val="0"/>
                <w:numId w:val="45"/>
              </w:numPr>
              <w:rPr>
                <w:rFonts w:cs="Arial"/>
                <w:b/>
                <w:bCs/>
                <w:i/>
                <w:iCs/>
                <w:sz w:val="20"/>
                <w:szCs w:val="20"/>
                <w:u w:val="double"/>
                <w:lang w:eastAsia="zh-CN" w:bidi="th-TH"/>
              </w:rPr>
            </w:pPr>
            <w:bookmarkStart w:id="514" w:name="_BPDC_LN_INS_1021"/>
            <w:bookmarkStart w:id="515" w:name="_BPDC_PR_INS_1022"/>
            <w:bookmarkStart w:id="516" w:name="_BPDC_PR_INS_1023"/>
            <w:bookmarkStart w:id="517" w:name="_BPDC_PR_INS_1024"/>
            <w:bookmarkEnd w:id="514"/>
            <w:bookmarkEnd w:id="515"/>
            <w:bookmarkEnd w:id="516"/>
            <w:bookmarkEnd w:id="517"/>
            <w:r w:rsidRPr="00905A4C">
              <w:rPr>
                <w:rFonts w:cs="Arial"/>
                <w:b/>
                <w:bCs/>
                <w:i/>
                <w:iCs/>
                <w:sz w:val="20"/>
                <w:szCs w:val="20"/>
                <w:lang w:eastAsia="zh-CN" w:bidi="th-TH"/>
              </w:rPr>
              <w:t xml:space="preserve">the cost of recreating research, research animals, research specimens or </w:t>
            </w:r>
            <w:proofErr w:type="gramStart"/>
            <w:r w:rsidRPr="00905A4C">
              <w:rPr>
                <w:rFonts w:cs="Arial"/>
                <w:b/>
                <w:bCs/>
                <w:i/>
                <w:iCs/>
                <w:sz w:val="20"/>
                <w:szCs w:val="20"/>
                <w:lang w:eastAsia="zh-CN" w:bidi="th-TH"/>
              </w:rPr>
              <w:t>other</w:t>
            </w:r>
            <w:proofErr w:type="gramEnd"/>
            <w:r w:rsidRPr="00905A4C">
              <w:rPr>
                <w:rFonts w:cs="Arial"/>
                <w:b/>
                <w:bCs/>
                <w:i/>
                <w:iCs/>
                <w:sz w:val="20"/>
                <w:szCs w:val="20"/>
                <w:lang w:eastAsia="zh-CN" w:bidi="th-TH"/>
              </w:rPr>
              <w:t xml:space="preserve"> research.]</w:t>
            </w:r>
          </w:p>
        </w:tc>
      </w:tr>
      <w:tr w:rsidR="008A083A" w:rsidRPr="00905A4C" w14:paraId="3C93275F" w14:textId="77777777">
        <w:tc>
          <w:tcPr>
            <w:tcW w:w="2551" w:type="dxa"/>
            <w:tcBorders>
              <w:top w:val="single" w:sz="6" w:space="0" w:color="auto"/>
              <w:bottom w:val="single" w:sz="6" w:space="0" w:color="auto"/>
            </w:tcBorders>
          </w:tcPr>
          <w:p w14:paraId="11A31A7B" w14:textId="77777777" w:rsidR="008A083A" w:rsidRPr="00905A4C" w:rsidRDefault="00C2290C">
            <w:pPr>
              <w:pStyle w:val="TableText"/>
              <w:tabs>
                <w:tab w:val="left" w:pos="583"/>
              </w:tabs>
              <w:spacing w:before="60" w:after="60"/>
              <w:rPr>
                <w:rFonts w:ascii="Arial" w:hAnsi="Arial" w:cs="Arial"/>
                <w:sz w:val="20"/>
                <w:szCs w:val="20"/>
                <w:lang w:eastAsia="zh-CN" w:bidi="th-TH"/>
              </w:rPr>
            </w:pPr>
            <w:bookmarkStart w:id="518" w:name="_DTBK128" w:colFirst="1" w:colLast="1"/>
            <w:bookmarkStart w:id="519" w:name="_DTBK399" w:colFirst="0" w:colLast="0"/>
            <w:bookmarkEnd w:id="482"/>
            <w:bookmarkEnd w:id="483"/>
            <w:r w:rsidRPr="00905A4C">
              <w:rPr>
                <w:rFonts w:ascii="Arial" w:hAnsi="Arial" w:cs="Arial"/>
                <w:sz w:val="20"/>
                <w:szCs w:val="20"/>
                <w:lang w:eastAsia="zh-CN" w:bidi="th-TH"/>
              </w:rPr>
              <w:lastRenderedPageBreak/>
              <w:t>Period of cover</w:t>
            </w:r>
          </w:p>
        </w:tc>
        <w:tc>
          <w:tcPr>
            <w:tcW w:w="7370" w:type="dxa"/>
            <w:tcBorders>
              <w:top w:val="single" w:sz="6" w:space="0" w:color="auto"/>
              <w:bottom w:val="single" w:sz="6" w:space="0" w:color="auto"/>
            </w:tcBorders>
          </w:tcPr>
          <w:p w14:paraId="393B8CBE" w14:textId="77777777" w:rsidR="008A083A" w:rsidRPr="00905A4C" w:rsidRDefault="00C2290C">
            <w:pPr>
              <w:pStyle w:val="TableText"/>
              <w:tabs>
                <w:tab w:val="left" w:pos="561"/>
              </w:tabs>
              <w:spacing w:before="60" w:after="60"/>
              <w:rPr>
                <w:rFonts w:ascii="Arial" w:hAnsi="Arial" w:cs="Arial"/>
                <w:sz w:val="20"/>
                <w:szCs w:val="20"/>
                <w:lang w:eastAsia="zh-CN" w:bidi="th-TH"/>
              </w:rPr>
            </w:pPr>
            <w:r w:rsidRPr="00905A4C">
              <w:rPr>
                <w:rFonts w:ascii="Arial" w:hAnsi="Arial" w:cs="Arial"/>
                <w:sz w:val="20"/>
                <w:szCs w:val="20"/>
                <w:lang w:eastAsia="zh-CN" w:bidi="th-TH"/>
              </w:rPr>
              <w:t>For a period of 12 months commencing on the Operational Commencement Date, to be renewed annually until the Expiry Date.</w:t>
            </w:r>
          </w:p>
        </w:tc>
      </w:tr>
      <w:bookmarkEnd w:id="518"/>
      <w:bookmarkEnd w:id="519"/>
    </w:tbl>
    <w:p w14:paraId="745A32E3" w14:textId="77777777" w:rsidR="008A083A" w:rsidRPr="00905A4C" w:rsidRDefault="008A083A">
      <w:pPr>
        <w:spacing w:after="240"/>
      </w:pPr>
    </w:p>
    <w:p w14:paraId="435F2454" w14:textId="77777777" w:rsidR="008A083A" w:rsidRPr="00905A4C" w:rsidRDefault="00C2290C">
      <w:pPr>
        <w:spacing w:after="240"/>
        <w:ind w:left="964" w:hanging="964"/>
      </w:pPr>
      <w:bookmarkStart w:id="520" w:name="_DTBK256"/>
      <w:r w:rsidRPr="00905A4C">
        <w:br w:type="page"/>
      </w:r>
      <w:r w:rsidRPr="00905A4C">
        <w:lastRenderedPageBreak/>
        <w:t>(c)</w:t>
      </w:r>
      <w:r w:rsidRPr="00905A4C">
        <w:tab/>
      </w:r>
      <w:r w:rsidRPr="00905A4C">
        <w:rPr>
          <w:b/>
        </w:rPr>
        <w:t xml:space="preserve">Operational Phase – Professional Indemnity Insurance </w:t>
      </w:r>
    </w:p>
    <w:tbl>
      <w:tblPr>
        <w:tblW w:w="9921" w:type="dxa"/>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1"/>
        <w:gridCol w:w="7370"/>
      </w:tblGrid>
      <w:tr w:rsidR="008A083A" w:rsidRPr="00905A4C" w14:paraId="2592EADA" w14:textId="77777777">
        <w:tc>
          <w:tcPr>
            <w:tcW w:w="2551" w:type="dxa"/>
            <w:tcBorders>
              <w:top w:val="single" w:sz="4" w:space="0" w:color="auto"/>
              <w:bottom w:val="single" w:sz="6" w:space="0" w:color="auto"/>
            </w:tcBorders>
            <w:shd w:val="clear" w:color="auto" w:fill="BDD6EE"/>
          </w:tcPr>
          <w:p w14:paraId="340179B7" w14:textId="77777777" w:rsidR="008A083A" w:rsidRPr="00905A4C" w:rsidRDefault="00C2290C">
            <w:pPr>
              <w:pStyle w:val="TableText"/>
              <w:spacing w:before="120" w:after="120"/>
              <w:ind w:left="2" w:hanging="2"/>
              <w:rPr>
                <w:rFonts w:ascii="Arial" w:hAnsi="Arial" w:cs="Arial"/>
                <w:b/>
                <w:sz w:val="20"/>
                <w:szCs w:val="20"/>
                <w:lang w:eastAsia="zh-CN" w:bidi="th-TH"/>
              </w:rPr>
            </w:pPr>
            <w:bookmarkStart w:id="521" w:name="_DTBK129" w:colFirst="1" w:colLast="1"/>
            <w:bookmarkStart w:id="522" w:name="_DTBK400" w:colFirst="0" w:colLast="0"/>
            <w:bookmarkEnd w:id="520"/>
            <w:r w:rsidRPr="00905A4C">
              <w:rPr>
                <w:rFonts w:ascii="Arial" w:hAnsi="Arial" w:cs="Arial"/>
                <w:b/>
                <w:sz w:val="20"/>
                <w:szCs w:val="20"/>
                <w:lang w:eastAsia="zh-CN" w:bidi="th-TH"/>
              </w:rPr>
              <w:t>Insurance element</w:t>
            </w:r>
          </w:p>
        </w:tc>
        <w:tc>
          <w:tcPr>
            <w:tcW w:w="7370" w:type="dxa"/>
            <w:tcBorders>
              <w:top w:val="single" w:sz="4" w:space="0" w:color="auto"/>
              <w:bottom w:val="single" w:sz="6" w:space="0" w:color="auto"/>
            </w:tcBorders>
            <w:shd w:val="clear" w:color="auto" w:fill="BDD6EE"/>
          </w:tcPr>
          <w:p w14:paraId="37A73B18"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0817348A" w14:textId="77777777">
        <w:tc>
          <w:tcPr>
            <w:tcW w:w="2551" w:type="dxa"/>
            <w:tcBorders>
              <w:top w:val="single" w:sz="6" w:space="0" w:color="auto"/>
              <w:bottom w:val="single" w:sz="6" w:space="0" w:color="auto"/>
            </w:tcBorders>
          </w:tcPr>
          <w:p w14:paraId="10486C96" w14:textId="2A3AE24A" w:rsidR="008A083A" w:rsidRPr="00905A4C" w:rsidRDefault="00C2290C">
            <w:pPr>
              <w:pStyle w:val="TableText"/>
              <w:spacing w:before="60" w:after="60"/>
              <w:rPr>
                <w:rFonts w:ascii="Arial" w:hAnsi="Arial" w:cs="Arial"/>
                <w:sz w:val="20"/>
                <w:szCs w:val="20"/>
                <w:lang w:eastAsia="zh-CN" w:bidi="th-TH"/>
              </w:rPr>
            </w:pPr>
            <w:bookmarkStart w:id="523" w:name="_DTBK130" w:colFirst="1" w:colLast="1"/>
            <w:bookmarkStart w:id="524" w:name="_DTBK401" w:colFirst="0" w:colLast="0"/>
            <w:bookmarkEnd w:id="521"/>
            <w:bookmarkEnd w:id="522"/>
            <w:r w:rsidRPr="00905A4C">
              <w:rPr>
                <w:rFonts w:ascii="Arial" w:hAnsi="Arial" w:cs="Arial"/>
                <w:sz w:val="20"/>
                <w:szCs w:val="20"/>
                <w:lang w:eastAsia="zh-CN" w:bidi="th-TH"/>
              </w:rPr>
              <w:t>Party responsible for procuring the Insurance</w:t>
            </w:r>
          </w:p>
        </w:tc>
        <w:tc>
          <w:tcPr>
            <w:tcW w:w="7370" w:type="dxa"/>
            <w:tcBorders>
              <w:top w:val="single" w:sz="6" w:space="0" w:color="auto"/>
              <w:bottom w:val="single" w:sz="6" w:space="0" w:color="auto"/>
            </w:tcBorders>
          </w:tcPr>
          <w:p w14:paraId="457A8398"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Services Contractor</w:t>
            </w:r>
          </w:p>
        </w:tc>
      </w:tr>
      <w:tr w:rsidR="008A083A" w:rsidRPr="00905A4C" w14:paraId="6FC75283" w14:textId="77777777">
        <w:tc>
          <w:tcPr>
            <w:tcW w:w="2551" w:type="dxa"/>
            <w:tcBorders>
              <w:top w:val="single" w:sz="6" w:space="0" w:color="auto"/>
              <w:bottom w:val="single" w:sz="6" w:space="0" w:color="auto"/>
            </w:tcBorders>
          </w:tcPr>
          <w:p w14:paraId="7D474F32" w14:textId="77777777" w:rsidR="008A083A" w:rsidRPr="00905A4C" w:rsidRDefault="00C2290C">
            <w:pPr>
              <w:pStyle w:val="TableText"/>
              <w:spacing w:before="60" w:after="60"/>
              <w:rPr>
                <w:rFonts w:ascii="Arial" w:hAnsi="Arial" w:cs="Arial"/>
                <w:sz w:val="20"/>
                <w:szCs w:val="20"/>
                <w:lang w:eastAsia="zh-CN" w:bidi="th-TH"/>
              </w:rPr>
            </w:pPr>
            <w:bookmarkStart w:id="525" w:name="_DTBK131" w:colFirst="1" w:colLast="1"/>
            <w:bookmarkStart w:id="526" w:name="_DTBK402" w:colFirst="0" w:colLast="0"/>
            <w:bookmarkEnd w:id="523"/>
            <w:bookmarkEnd w:id="524"/>
            <w:r w:rsidRPr="00905A4C">
              <w:rPr>
                <w:rFonts w:ascii="Arial" w:hAnsi="Arial" w:cs="Arial"/>
                <w:sz w:val="20"/>
                <w:szCs w:val="20"/>
                <w:lang w:eastAsia="zh-CN" w:bidi="th-TH"/>
              </w:rPr>
              <w:t>Insured</w:t>
            </w:r>
          </w:p>
        </w:tc>
        <w:tc>
          <w:tcPr>
            <w:tcW w:w="7370" w:type="dxa"/>
            <w:tcBorders>
              <w:top w:val="single" w:sz="6" w:space="0" w:color="auto"/>
              <w:bottom w:val="single" w:sz="6" w:space="0" w:color="auto"/>
            </w:tcBorders>
          </w:tcPr>
          <w:p w14:paraId="33B632CB"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Services Contractor</w:t>
            </w:r>
          </w:p>
        </w:tc>
      </w:tr>
      <w:tr w:rsidR="008A083A" w:rsidRPr="00905A4C" w14:paraId="553DCA99" w14:textId="77777777">
        <w:tc>
          <w:tcPr>
            <w:tcW w:w="2551" w:type="dxa"/>
            <w:tcBorders>
              <w:top w:val="single" w:sz="6" w:space="0" w:color="auto"/>
              <w:bottom w:val="single" w:sz="6" w:space="0" w:color="auto"/>
            </w:tcBorders>
          </w:tcPr>
          <w:p w14:paraId="4CB55158" w14:textId="77777777" w:rsidR="008A083A" w:rsidRPr="00905A4C" w:rsidRDefault="00C2290C">
            <w:pPr>
              <w:pStyle w:val="TableText"/>
              <w:spacing w:before="60" w:after="60"/>
              <w:rPr>
                <w:rFonts w:ascii="Arial" w:hAnsi="Arial" w:cs="Arial"/>
                <w:sz w:val="20"/>
                <w:szCs w:val="20"/>
                <w:lang w:eastAsia="zh-CN" w:bidi="th-TH"/>
              </w:rPr>
            </w:pPr>
            <w:bookmarkStart w:id="527" w:name="_DTBK132" w:colFirst="1" w:colLast="1"/>
            <w:bookmarkEnd w:id="525"/>
            <w:bookmarkEnd w:id="526"/>
            <w:r w:rsidRPr="00905A4C">
              <w:rPr>
                <w:rFonts w:ascii="Arial" w:hAnsi="Arial" w:cs="Arial"/>
                <w:sz w:val="20"/>
                <w:szCs w:val="20"/>
                <w:lang w:eastAsia="zh-CN" w:bidi="th-TH"/>
              </w:rPr>
              <w:t>Sum insured</w:t>
            </w:r>
          </w:p>
        </w:tc>
        <w:tc>
          <w:tcPr>
            <w:tcW w:w="7370" w:type="dxa"/>
            <w:tcBorders>
              <w:top w:val="single" w:sz="6" w:space="0" w:color="auto"/>
              <w:bottom w:val="single" w:sz="6" w:space="0" w:color="auto"/>
            </w:tcBorders>
          </w:tcPr>
          <w:p w14:paraId="62FE6A38" w14:textId="3007F9A4"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$[10,000,000] for any claim and in annual aggregate.</w:t>
            </w:r>
          </w:p>
        </w:tc>
      </w:tr>
      <w:tr w:rsidR="008A083A" w:rsidRPr="00905A4C" w14:paraId="23B340B4" w14:textId="77777777">
        <w:tc>
          <w:tcPr>
            <w:tcW w:w="2551" w:type="dxa"/>
            <w:tcBorders>
              <w:top w:val="single" w:sz="6" w:space="0" w:color="auto"/>
              <w:bottom w:val="single" w:sz="6" w:space="0" w:color="auto"/>
            </w:tcBorders>
          </w:tcPr>
          <w:p w14:paraId="3E922AC5" w14:textId="77777777" w:rsidR="008A083A" w:rsidRPr="00905A4C" w:rsidRDefault="00C2290C">
            <w:pPr>
              <w:pStyle w:val="TableText"/>
              <w:spacing w:before="60" w:after="60"/>
              <w:rPr>
                <w:rFonts w:ascii="Arial" w:hAnsi="Arial" w:cs="Arial"/>
                <w:sz w:val="20"/>
                <w:szCs w:val="20"/>
                <w:lang w:eastAsia="zh-CN" w:bidi="th-TH"/>
              </w:rPr>
            </w:pPr>
            <w:bookmarkStart w:id="528" w:name="_DTBK133" w:colFirst="1" w:colLast="1"/>
            <w:bookmarkEnd w:id="527"/>
            <w:r w:rsidRPr="00905A4C">
              <w:rPr>
                <w:rFonts w:ascii="Arial" w:hAnsi="Arial" w:cs="Arial"/>
                <w:sz w:val="20"/>
                <w:szCs w:val="20"/>
                <w:lang w:eastAsia="zh-CN" w:bidi="th-TH"/>
              </w:rPr>
              <w:t>Scope of cover</w:t>
            </w:r>
          </w:p>
        </w:tc>
        <w:tc>
          <w:tcPr>
            <w:tcW w:w="7370" w:type="dxa"/>
            <w:tcBorders>
              <w:top w:val="single" w:sz="6" w:space="0" w:color="auto"/>
              <w:bottom w:val="single" w:sz="6" w:space="0" w:color="auto"/>
            </w:tcBorders>
          </w:tcPr>
          <w:p w14:paraId="087FA395" w14:textId="0FDF5E0A"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Covering legal liability arising from an act error or omission of the insured in relation to the performance of each Insured's professional activities and duties in connection with the Project Assets</w:t>
            </w:r>
            <w:r w:rsidR="00414549" w:rsidRPr="00905A4C">
              <w:rPr>
                <w:rFonts w:ascii="Arial" w:hAnsi="Arial" w:cs="Arial"/>
                <w:sz w:val="20"/>
                <w:szCs w:val="20"/>
                <w:lang w:eastAsia="zh-CN" w:bidi="th-TH"/>
              </w:rPr>
              <w:t xml:space="preserve"> or the Services</w:t>
            </w:r>
            <w:r w:rsidRPr="00905A4C">
              <w:rPr>
                <w:rFonts w:ascii="Arial" w:hAnsi="Arial" w:cs="Arial"/>
                <w:sz w:val="20"/>
                <w:szCs w:val="20"/>
                <w:lang w:eastAsia="zh-CN" w:bidi="th-TH"/>
              </w:rPr>
              <w:t>.</w:t>
            </w:r>
          </w:p>
        </w:tc>
      </w:tr>
      <w:tr w:rsidR="008A083A" w:rsidRPr="00905A4C" w14:paraId="4BB0524E" w14:textId="77777777">
        <w:tc>
          <w:tcPr>
            <w:tcW w:w="2551" w:type="dxa"/>
            <w:tcBorders>
              <w:top w:val="single" w:sz="6" w:space="0" w:color="auto"/>
              <w:bottom w:val="single" w:sz="6" w:space="0" w:color="auto"/>
            </w:tcBorders>
          </w:tcPr>
          <w:p w14:paraId="2EC60E5C" w14:textId="77777777" w:rsidR="008A083A" w:rsidRPr="00905A4C" w:rsidRDefault="00C2290C">
            <w:pPr>
              <w:pStyle w:val="TableText"/>
              <w:spacing w:before="60" w:after="60"/>
              <w:rPr>
                <w:rFonts w:ascii="Arial" w:hAnsi="Arial" w:cs="Arial"/>
                <w:sz w:val="20"/>
                <w:szCs w:val="20"/>
                <w:lang w:eastAsia="zh-CN" w:bidi="th-TH"/>
              </w:rPr>
            </w:pPr>
            <w:bookmarkStart w:id="529" w:name="_DTBK134" w:colFirst="1" w:colLast="1"/>
            <w:bookmarkEnd w:id="528"/>
            <w:r w:rsidRPr="00905A4C">
              <w:rPr>
                <w:rFonts w:ascii="Arial" w:hAnsi="Arial" w:cs="Arial"/>
                <w:sz w:val="20"/>
                <w:szCs w:val="20"/>
                <w:lang w:eastAsia="zh-CN" w:bidi="th-TH"/>
              </w:rPr>
              <w:t>Situation of risk</w:t>
            </w:r>
          </w:p>
        </w:tc>
        <w:tc>
          <w:tcPr>
            <w:tcW w:w="7370" w:type="dxa"/>
            <w:tcBorders>
              <w:top w:val="single" w:sz="6" w:space="0" w:color="auto"/>
              <w:bottom w:val="single" w:sz="6" w:space="0" w:color="auto"/>
            </w:tcBorders>
          </w:tcPr>
          <w:p w14:paraId="7F21B882"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Anywhere in the Commonwealth of Australia.</w:t>
            </w:r>
          </w:p>
        </w:tc>
      </w:tr>
      <w:tr w:rsidR="008A083A" w:rsidRPr="00905A4C" w14:paraId="51A40E3E" w14:textId="77777777">
        <w:tc>
          <w:tcPr>
            <w:tcW w:w="2551" w:type="dxa"/>
            <w:tcBorders>
              <w:top w:val="single" w:sz="6" w:space="0" w:color="auto"/>
              <w:bottom w:val="single" w:sz="6" w:space="0" w:color="auto"/>
            </w:tcBorders>
          </w:tcPr>
          <w:p w14:paraId="46525693" w14:textId="77777777" w:rsidR="008A083A" w:rsidRPr="00905A4C" w:rsidRDefault="00C2290C">
            <w:pPr>
              <w:pStyle w:val="TableText"/>
              <w:spacing w:before="60" w:after="60"/>
              <w:rPr>
                <w:rFonts w:ascii="Arial" w:hAnsi="Arial" w:cs="Arial"/>
                <w:sz w:val="20"/>
                <w:szCs w:val="20"/>
                <w:lang w:eastAsia="zh-CN" w:bidi="th-TH"/>
              </w:rPr>
            </w:pPr>
            <w:bookmarkStart w:id="530" w:name="_DTBK135" w:colFirst="1" w:colLast="1"/>
            <w:bookmarkStart w:id="531" w:name="_DTBK258" w:colFirst="1" w:colLast="1"/>
            <w:bookmarkEnd w:id="529"/>
            <w:r w:rsidRPr="00905A4C">
              <w:rPr>
                <w:rFonts w:ascii="Arial" w:hAnsi="Arial" w:cs="Arial"/>
                <w:sz w:val="20"/>
                <w:szCs w:val="20"/>
                <w:lang w:eastAsia="zh-CN" w:bidi="th-TH"/>
              </w:rPr>
              <w:t>Retroactive date</w:t>
            </w:r>
          </w:p>
        </w:tc>
        <w:tc>
          <w:tcPr>
            <w:tcW w:w="7370" w:type="dxa"/>
            <w:tcBorders>
              <w:top w:val="single" w:sz="6" w:space="0" w:color="auto"/>
              <w:bottom w:val="single" w:sz="6" w:space="0" w:color="auto"/>
            </w:tcBorders>
          </w:tcPr>
          <w:p w14:paraId="5FD00FE1"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No later than the earlier of:</w:t>
            </w:r>
          </w:p>
          <w:p w14:paraId="4BFE19B5" w14:textId="3D00CA5E" w:rsidR="008A083A" w:rsidRPr="00905A4C" w:rsidRDefault="00C2290C" w:rsidP="00051D2F">
            <w:pPr>
              <w:pStyle w:val="BodyText"/>
              <w:numPr>
                <w:ilvl w:val="0"/>
                <w:numId w:val="45"/>
              </w:numPr>
              <w:rPr>
                <w:rFonts w:cs="Arial"/>
                <w:sz w:val="20"/>
                <w:szCs w:val="20"/>
                <w:u w:val="double"/>
                <w:lang w:eastAsia="zh-CN" w:bidi="th-TH"/>
              </w:rPr>
            </w:pPr>
            <w:bookmarkStart w:id="532" w:name="_BPDC_LN_INS_1017"/>
            <w:bookmarkStart w:id="533" w:name="_BPDC_PR_INS_1018"/>
            <w:bookmarkStart w:id="534" w:name="_BPDC_PR_INS_1019"/>
            <w:bookmarkStart w:id="535" w:name="_BPDC_PR_INS_1020"/>
            <w:bookmarkEnd w:id="532"/>
            <w:bookmarkEnd w:id="533"/>
            <w:bookmarkEnd w:id="534"/>
            <w:bookmarkEnd w:id="535"/>
            <w:r w:rsidRPr="00905A4C">
              <w:rPr>
                <w:rFonts w:cs="Arial"/>
                <w:sz w:val="20"/>
                <w:szCs w:val="20"/>
                <w:lang w:eastAsia="zh-CN" w:bidi="th-TH"/>
              </w:rPr>
              <w:t>the commencement of preparation of Project Co's Proposal; and</w:t>
            </w:r>
          </w:p>
          <w:p w14:paraId="6E2D0EF7" w14:textId="21398AFC" w:rsidR="008A083A" w:rsidRPr="00905A4C" w:rsidRDefault="00C2290C" w:rsidP="00051D2F">
            <w:pPr>
              <w:pStyle w:val="BodyText"/>
              <w:numPr>
                <w:ilvl w:val="0"/>
                <w:numId w:val="45"/>
              </w:numPr>
              <w:rPr>
                <w:rFonts w:cs="Arial"/>
                <w:sz w:val="20"/>
                <w:szCs w:val="20"/>
                <w:u w:val="double"/>
                <w:lang w:eastAsia="zh-CN" w:bidi="th-TH"/>
              </w:rPr>
            </w:pPr>
            <w:bookmarkStart w:id="536" w:name="_BPDC_LN_INS_1008"/>
            <w:bookmarkStart w:id="537" w:name="_BPDC_PR_INS_1009"/>
            <w:bookmarkStart w:id="538" w:name="_BPDC_PR_INS_1010"/>
            <w:bookmarkStart w:id="539" w:name="_BPDC_PR_INS_1011"/>
            <w:bookmarkStart w:id="540" w:name="_BPDC_PR_INS_1012"/>
            <w:bookmarkStart w:id="541" w:name="_BPDC_PR_INS_1013"/>
            <w:bookmarkStart w:id="542" w:name="_BPDC_PR_INS_1014"/>
            <w:bookmarkStart w:id="543" w:name="_BPDC_PR_INS_1015"/>
            <w:bookmarkStart w:id="544" w:name="_BPDC_PR_INS_1016"/>
            <w:bookmarkEnd w:id="536"/>
            <w:bookmarkEnd w:id="537"/>
            <w:bookmarkEnd w:id="538"/>
            <w:bookmarkEnd w:id="539"/>
            <w:bookmarkEnd w:id="540"/>
            <w:bookmarkEnd w:id="541"/>
            <w:bookmarkEnd w:id="542"/>
            <w:bookmarkEnd w:id="543"/>
            <w:bookmarkEnd w:id="544"/>
            <w:r w:rsidRPr="00905A4C">
              <w:rPr>
                <w:rFonts w:cs="Arial"/>
                <w:sz w:val="20"/>
                <w:szCs w:val="20"/>
                <w:lang w:eastAsia="zh-CN" w:bidi="th-TH"/>
              </w:rPr>
              <w:t>the release of the request for proposal issued by [the State] on [##].</w:t>
            </w:r>
          </w:p>
        </w:tc>
      </w:tr>
      <w:tr w:rsidR="008A083A" w:rsidRPr="00905A4C" w14:paraId="2266FF88" w14:textId="77777777">
        <w:tc>
          <w:tcPr>
            <w:tcW w:w="2551" w:type="dxa"/>
            <w:tcBorders>
              <w:top w:val="single" w:sz="6" w:space="0" w:color="auto"/>
              <w:bottom w:val="single" w:sz="6" w:space="0" w:color="auto"/>
            </w:tcBorders>
          </w:tcPr>
          <w:p w14:paraId="1DC34BC0" w14:textId="77777777" w:rsidR="008A083A" w:rsidRPr="00905A4C" w:rsidRDefault="00C2290C">
            <w:pPr>
              <w:pStyle w:val="TableText"/>
              <w:spacing w:before="60" w:after="60"/>
              <w:rPr>
                <w:rFonts w:ascii="Arial" w:hAnsi="Arial" w:cs="Arial"/>
                <w:sz w:val="20"/>
                <w:szCs w:val="20"/>
                <w:lang w:eastAsia="zh-CN" w:bidi="th-TH"/>
              </w:rPr>
            </w:pPr>
            <w:bookmarkStart w:id="545" w:name="_DTBK136" w:colFirst="1" w:colLast="1"/>
            <w:bookmarkEnd w:id="530"/>
            <w:bookmarkEnd w:id="531"/>
            <w:r w:rsidRPr="00905A4C">
              <w:rPr>
                <w:rFonts w:ascii="Arial" w:hAnsi="Arial" w:cs="Arial"/>
                <w:sz w:val="20"/>
                <w:szCs w:val="20"/>
                <w:lang w:eastAsia="zh-CN" w:bidi="th-TH"/>
              </w:rPr>
              <w:t>Maximum Deductibles</w:t>
            </w:r>
          </w:p>
        </w:tc>
        <w:tc>
          <w:tcPr>
            <w:tcW w:w="7370" w:type="dxa"/>
            <w:tcBorders>
              <w:top w:val="single" w:sz="6" w:space="0" w:color="auto"/>
              <w:bottom w:val="single" w:sz="6" w:space="0" w:color="auto"/>
            </w:tcBorders>
          </w:tcPr>
          <w:p w14:paraId="683DB574" w14:textId="3795AE9A"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[To be bid]</w:t>
            </w:r>
          </w:p>
        </w:tc>
      </w:tr>
      <w:tr w:rsidR="008A083A" w:rsidRPr="00905A4C" w14:paraId="23AB6032" w14:textId="77777777">
        <w:tc>
          <w:tcPr>
            <w:tcW w:w="2551" w:type="dxa"/>
            <w:tcBorders>
              <w:top w:val="single" w:sz="6" w:space="0" w:color="auto"/>
              <w:bottom w:val="single" w:sz="6" w:space="0" w:color="auto"/>
            </w:tcBorders>
          </w:tcPr>
          <w:p w14:paraId="6465B675" w14:textId="0458279C" w:rsidR="008A083A" w:rsidRPr="00905A4C" w:rsidRDefault="00C2290C">
            <w:pPr>
              <w:pStyle w:val="TableText"/>
              <w:spacing w:before="60" w:after="60"/>
              <w:rPr>
                <w:rFonts w:ascii="Arial" w:hAnsi="Arial" w:cs="Arial"/>
                <w:sz w:val="20"/>
                <w:szCs w:val="20"/>
                <w:lang w:eastAsia="zh-CN" w:bidi="th-TH"/>
              </w:rPr>
            </w:pPr>
            <w:bookmarkStart w:id="546" w:name="_DTBK137" w:colFirst="1" w:colLast="1"/>
            <w:bookmarkStart w:id="547" w:name="_DTBK259" w:colFirst="1" w:colLast="1"/>
            <w:bookmarkStart w:id="548" w:name="_DTBK403" w:colFirst="0" w:colLast="0"/>
            <w:bookmarkEnd w:id="545"/>
            <w:r w:rsidRPr="00905A4C">
              <w:rPr>
                <w:rFonts w:ascii="Arial" w:hAnsi="Arial" w:cs="Arial"/>
                <w:sz w:val="20"/>
                <w:szCs w:val="20"/>
                <w:lang w:eastAsia="zh-CN" w:bidi="th-TH"/>
              </w:rPr>
              <w:t>Additional requirements</w:t>
            </w:r>
          </w:p>
        </w:tc>
        <w:tc>
          <w:tcPr>
            <w:tcW w:w="7370" w:type="dxa"/>
            <w:tcBorders>
              <w:top w:val="single" w:sz="6" w:space="0" w:color="auto"/>
              <w:bottom w:val="single" w:sz="6" w:space="0" w:color="auto"/>
            </w:tcBorders>
          </w:tcPr>
          <w:p w14:paraId="2D158D3B" w14:textId="44F44119"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The policy must:</w:t>
            </w:r>
          </w:p>
          <w:p w14:paraId="2ED7EB66" w14:textId="6972231D" w:rsidR="008A083A" w:rsidRPr="00905A4C" w:rsidRDefault="00C2290C" w:rsidP="00051D2F">
            <w:pPr>
              <w:pStyle w:val="BodyText"/>
              <w:numPr>
                <w:ilvl w:val="0"/>
                <w:numId w:val="45"/>
              </w:numPr>
              <w:rPr>
                <w:rFonts w:cs="Arial"/>
                <w:sz w:val="20"/>
                <w:szCs w:val="20"/>
                <w:u w:val="double"/>
                <w:lang w:eastAsia="zh-CN" w:bidi="th-TH"/>
              </w:rPr>
            </w:pPr>
            <w:bookmarkStart w:id="549" w:name="_BPDC_LN_INS_1005"/>
            <w:bookmarkStart w:id="550" w:name="_BPDC_PR_INS_1006"/>
            <w:bookmarkStart w:id="551" w:name="_BPDC_PR_INS_1007"/>
            <w:bookmarkEnd w:id="549"/>
            <w:bookmarkEnd w:id="550"/>
            <w:bookmarkEnd w:id="551"/>
            <w:r w:rsidRPr="00905A4C">
              <w:rPr>
                <w:rFonts w:cs="Arial"/>
                <w:sz w:val="20"/>
                <w:szCs w:val="20"/>
                <w:lang w:eastAsia="zh-CN" w:bidi="th-TH"/>
              </w:rPr>
              <w:t>include severability and non-imputation clauses where the policy covers more than one Insured party; and</w:t>
            </w:r>
          </w:p>
          <w:p w14:paraId="2C6E6F2A" w14:textId="2A5A4C9E" w:rsidR="008A083A" w:rsidRPr="00905A4C" w:rsidRDefault="00C2290C" w:rsidP="00051D2F">
            <w:pPr>
              <w:pStyle w:val="BodyText"/>
              <w:numPr>
                <w:ilvl w:val="0"/>
                <w:numId w:val="45"/>
              </w:numPr>
              <w:rPr>
                <w:rFonts w:cs="Arial"/>
                <w:sz w:val="20"/>
                <w:szCs w:val="20"/>
                <w:u w:val="double"/>
                <w:lang w:eastAsia="zh-CN" w:bidi="th-TH"/>
              </w:rPr>
            </w:pPr>
            <w:bookmarkStart w:id="552" w:name="_BPDC_LN_INS_1001"/>
            <w:bookmarkStart w:id="553" w:name="_BPDC_PR_INS_1002"/>
            <w:bookmarkStart w:id="554" w:name="_BPDC_PR_INS_1003"/>
            <w:bookmarkStart w:id="555" w:name="_BPDC_PR_INS_1004"/>
            <w:bookmarkEnd w:id="552"/>
            <w:bookmarkEnd w:id="553"/>
            <w:bookmarkEnd w:id="554"/>
            <w:bookmarkEnd w:id="555"/>
            <w:r w:rsidRPr="00905A4C">
              <w:rPr>
                <w:rFonts w:cs="Arial"/>
                <w:sz w:val="20"/>
                <w:szCs w:val="20"/>
                <w:lang w:eastAsia="zh-CN" w:bidi="th-TH"/>
              </w:rPr>
              <w:t>indemnify Project Co as a principal under the policy for its vicarious liability arising out of the professional activities of the Services Contractor.</w:t>
            </w:r>
          </w:p>
        </w:tc>
      </w:tr>
      <w:tr w:rsidR="008A083A" w:rsidRPr="00905A4C" w14:paraId="0ADD2B69" w14:textId="77777777">
        <w:tc>
          <w:tcPr>
            <w:tcW w:w="2551" w:type="dxa"/>
            <w:tcBorders>
              <w:top w:val="single" w:sz="6" w:space="0" w:color="auto"/>
            </w:tcBorders>
          </w:tcPr>
          <w:p w14:paraId="00963203" w14:textId="77777777" w:rsidR="008A083A" w:rsidRPr="00905A4C" w:rsidRDefault="00C2290C">
            <w:pPr>
              <w:pStyle w:val="TableText"/>
              <w:spacing w:before="60" w:after="60"/>
              <w:rPr>
                <w:rFonts w:ascii="Arial" w:hAnsi="Arial" w:cs="Arial"/>
                <w:sz w:val="20"/>
                <w:szCs w:val="20"/>
                <w:lang w:eastAsia="zh-CN" w:bidi="th-TH"/>
              </w:rPr>
            </w:pPr>
            <w:bookmarkStart w:id="556" w:name="_DTBK138" w:colFirst="1" w:colLast="1"/>
            <w:bookmarkStart w:id="557" w:name="_DTBK405" w:colFirst="0" w:colLast="0"/>
            <w:bookmarkEnd w:id="546"/>
            <w:bookmarkEnd w:id="547"/>
            <w:bookmarkEnd w:id="548"/>
            <w:r w:rsidRPr="00905A4C">
              <w:rPr>
                <w:rFonts w:ascii="Arial" w:hAnsi="Arial" w:cs="Arial"/>
                <w:sz w:val="20"/>
                <w:szCs w:val="20"/>
                <w:lang w:eastAsia="zh-CN" w:bidi="th-TH"/>
              </w:rPr>
              <w:t>Period of cover</w:t>
            </w:r>
          </w:p>
        </w:tc>
        <w:tc>
          <w:tcPr>
            <w:tcW w:w="7370" w:type="dxa"/>
            <w:tcBorders>
              <w:top w:val="single" w:sz="6" w:space="0" w:color="auto"/>
            </w:tcBorders>
          </w:tcPr>
          <w:p w14:paraId="1D095A62" w14:textId="653A0650"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For a period of 12 months commencing on the Operational Commencement Date, to be renewed annually until [10] years after the Expiry Date.</w:t>
            </w:r>
          </w:p>
        </w:tc>
      </w:tr>
      <w:bookmarkEnd w:id="556"/>
      <w:bookmarkEnd w:id="557"/>
    </w:tbl>
    <w:p w14:paraId="61D716E6" w14:textId="77777777" w:rsidR="008A083A" w:rsidRPr="00905A4C" w:rsidRDefault="008A083A">
      <w:pPr>
        <w:spacing w:after="240"/>
        <w:ind w:left="964" w:hanging="964"/>
      </w:pPr>
    </w:p>
    <w:p w14:paraId="13965D25" w14:textId="77777777" w:rsidR="008A083A" w:rsidRPr="00905A4C" w:rsidRDefault="00C2290C">
      <w:pPr>
        <w:spacing w:after="240"/>
      </w:pPr>
      <w:r w:rsidRPr="00905A4C">
        <w:br w:type="page"/>
      </w:r>
    </w:p>
    <w:p w14:paraId="0A801FAC" w14:textId="77777777" w:rsidR="008A083A" w:rsidRPr="00905A4C" w:rsidRDefault="00C2290C">
      <w:pPr>
        <w:spacing w:after="240"/>
      </w:pPr>
      <w:bookmarkStart w:id="558" w:name="_DTBK260"/>
      <w:r w:rsidRPr="00905A4C">
        <w:lastRenderedPageBreak/>
        <w:t>(d)</w:t>
      </w:r>
      <w:r w:rsidRPr="00905A4C">
        <w:tab/>
      </w:r>
      <w:r w:rsidRPr="00905A4C">
        <w:rPr>
          <w:b/>
        </w:rPr>
        <w:t xml:space="preserve">Workers’ Compensation Insurance </w:t>
      </w:r>
    </w:p>
    <w:tbl>
      <w:tblPr>
        <w:tblW w:w="0" w:type="auto"/>
        <w:tblInd w:w="2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30"/>
        <w:gridCol w:w="7163"/>
      </w:tblGrid>
      <w:tr w:rsidR="008A083A" w:rsidRPr="00905A4C" w14:paraId="310D4B9E" w14:textId="77777777" w:rsidTr="00604465">
        <w:tc>
          <w:tcPr>
            <w:tcW w:w="2530" w:type="dxa"/>
            <w:tcBorders>
              <w:top w:val="single" w:sz="4" w:space="0" w:color="auto"/>
              <w:bottom w:val="single" w:sz="6" w:space="0" w:color="auto"/>
            </w:tcBorders>
            <w:shd w:val="clear" w:color="auto" w:fill="BDD6EE"/>
          </w:tcPr>
          <w:p w14:paraId="704BCB0B" w14:textId="77777777" w:rsidR="008A083A" w:rsidRPr="00905A4C" w:rsidRDefault="00C2290C">
            <w:pPr>
              <w:pStyle w:val="TableText"/>
              <w:spacing w:before="120" w:after="120"/>
              <w:ind w:left="2" w:hanging="2"/>
              <w:rPr>
                <w:rFonts w:ascii="Arial" w:hAnsi="Arial" w:cs="Arial"/>
                <w:b/>
                <w:sz w:val="20"/>
                <w:szCs w:val="20"/>
                <w:lang w:eastAsia="zh-CN" w:bidi="th-TH"/>
              </w:rPr>
            </w:pPr>
            <w:bookmarkStart w:id="559" w:name="_DTBK139" w:colFirst="1" w:colLast="1"/>
            <w:bookmarkStart w:id="560" w:name="_DTBK406" w:colFirst="0" w:colLast="0"/>
            <w:bookmarkEnd w:id="558"/>
            <w:r w:rsidRPr="00905A4C">
              <w:rPr>
                <w:rFonts w:ascii="Arial" w:hAnsi="Arial" w:cs="Arial"/>
                <w:b/>
                <w:sz w:val="20"/>
                <w:szCs w:val="20"/>
                <w:lang w:eastAsia="zh-CN" w:bidi="th-TH"/>
              </w:rPr>
              <w:t>Insurance element</w:t>
            </w:r>
          </w:p>
        </w:tc>
        <w:tc>
          <w:tcPr>
            <w:tcW w:w="7163" w:type="dxa"/>
            <w:tcBorders>
              <w:top w:val="single" w:sz="4" w:space="0" w:color="auto"/>
              <w:bottom w:val="single" w:sz="6" w:space="0" w:color="auto"/>
            </w:tcBorders>
            <w:shd w:val="clear" w:color="auto" w:fill="BDD6EE"/>
          </w:tcPr>
          <w:p w14:paraId="26B962BA"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09244F91" w14:textId="77777777" w:rsidTr="00604465">
        <w:tc>
          <w:tcPr>
            <w:tcW w:w="2530" w:type="dxa"/>
            <w:tcBorders>
              <w:top w:val="single" w:sz="6" w:space="0" w:color="auto"/>
            </w:tcBorders>
          </w:tcPr>
          <w:p w14:paraId="661AC244" w14:textId="2A0DA59A" w:rsidR="008A083A" w:rsidRPr="00905A4C" w:rsidRDefault="00C2290C">
            <w:pPr>
              <w:pStyle w:val="TableText"/>
              <w:spacing w:before="60" w:after="60"/>
              <w:rPr>
                <w:rFonts w:ascii="Arial" w:hAnsi="Arial" w:cs="Arial"/>
                <w:sz w:val="20"/>
                <w:szCs w:val="20"/>
                <w:lang w:eastAsia="zh-CN" w:bidi="th-TH"/>
              </w:rPr>
            </w:pPr>
            <w:bookmarkStart w:id="561" w:name="_DTBK140" w:colFirst="1" w:colLast="1"/>
            <w:bookmarkEnd w:id="559"/>
            <w:bookmarkEnd w:id="560"/>
            <w:r w:rsidRPr="00905A4C">
              <w:rPr>
                <w:rFonts w:ascii="Arial" w:hAnsi="Arial" w:cs="Arial"/>
                <w:sz w:val="20"/>
                <w:szCs w:val="20"/>
                <w:lang w:eastAsia="zh-CN" w:bidi="th-TH"/>
              </w:rPr>
              <w:t>Party responsible for procuring the Insurance</w:t>
            </w:r>
          </w:p>
        </w:tc>
        <w:tc>
          <w:tcPr>
            <w:tcW w:w="7163" w:type="dxa"/>
            <w:tcBorders>
              <w:top w:val="single" w:sz="6" w:space="0" w:color="auto"/>
            </w:tcBorders>
          </w:tcPr>
          <w:p w14:paraId="2B9B8AB0"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party to procure its own Insurance.</w:t>
            </w:r>
          </w:p>
        </w:tc>
      </w:tr>
      <w:tr w:rsidR="008A083A" w:rsidRPr="00905A4C" w14:paraId="4B046D70" w14:textId="77777777" w:rsidTr="00604465">
        <w:tc>
          <w:tcPr>
            <w:tcW w:w="2530" w:type="dxa"/>
          </w:tcPr>
          <w:p w14:paraId="510D280B" w14:textId="77777777" w:rsidR="008A083A" w:rsidRPr="00905A4C" w:rsidRDefault="00C2290C">
            <w:pPr>
              <w:pStyle w:val="TableText"/>
              <w:spacing w:before="60" w:after="60"/>
              <w:rPr>
                <w:rFonts w:ascii="Arial" w:hAnsi="Arial" w:cs="Arial"/>
                <w:sz w:val="20"/>
                <w:szCs w:val="20"/>
                <w:lang w:eastAsia="zh-CN" w:bidi="th-TH"/>
              </w:rPr>
            </w:pPr>
            <w:bookmarkStart w:id="562" w:name="_DTBK141" w:colFirst="1" w:colLast="1"/>
            <w:bookmarkStart w:id="563" w:name="_DTBK407" w:colFirst="0" w:colLast="0"/>
            <w:bookmarkEnd w:id="561"/>
            <w:r w:rsidRPr="00905A4C">
              <w:rPr>
                <w:rFonts w:ascii="Arial" w:hAnsi="Arial" w:cs="Arial"/>
                <w:sz w:val="20"/>
                <w:szCs w:val="20"/>
                <w:lang w:eastAsia="zh-CN" w:bidi="th-TH"/>
              </w:rPr>
              <w:t>Insured</w:t>
            </w:r>
          </w:p>
        </w:tc>
        <w:tc>
          <w:tcPr>
            <w:tcW w:w="7163" w:type="dxa"/>
          </w:tcPr>
          <w:p w14:paraId="00C61AF2" w14:textId="77777777" w:rsidR="008A083A" w:rsidRPr="00905A4C" w:rsidRDefault="00C2290C">
            <w:pPr>
              <w:pStyle w:val="TableText"/>
              <w:spacing w:before="60" w:after="60"/>
              <w:rPr>
                <w:rFonts w:ascii="Arial" w:hAnsi="Arial" w:cs="Arial"/>
                <w:i/>
                <w:sz w:val="20"/>
                <w:szCs w:val="20"/>
                <w:lang w:eastAsia="zh-CN" w:bidi="th-TH"/>
              </w:rPr>
            </w:pPr>
            <w:r w:rsidRPr="00905A4C">
              <w:rPr>
                <w:rFonts w:ascii="Arial" w:hAnsi="Arial" w:cs="Arial"/>
                <w:sz w:val="20"/>
                <w:szCs w:val="20"/>
                <w:lang w:eastAsia="zh-CN" w:bidi="th-TH"/>
              </w:rPr>
              <w:t xml:space="preserve">Each party is required to procure its own Workers' Compensation and Employer's Liability policy, in respect of its statutory obligations and otherwise as required by Law and commercial prudence. </w:t>
            </w:r>
          </w:p>
        </w:tc>
      </w:tr>
      <w:tr w:rsidR="008A083A" w:rsidRPr="00905A4C" w14:paraId="00D621B8" w14:textId="77777777" w:rsidTr="00604465">
        <w:tc>
          <w:tcPr>
            <w:tcW w:w="2530" w:type="dxa"/>
          </w:tcPr>
          <w:p w14:paraId="03E72C06" w14:textId="77777777" w:rsidR="008A083A" w:rsidRPr="00905A4C" w:rsidRDefault="00C2290C">
            <w:pPr>
              <w:pStyle w:val="TableText"/>
              <w:spacing w:before="60" w:after="60"/>
              <w:rPr>
                <w:rFonts w:ascii="Arial" w:hAnsi="Arial" w:cs="Arial"/>
                <w:sz w:val="20"/>
                <w:szCs w:val="20"/>
                <w:lang w:eastAsia="zh-CN" w:bidi="th-TH"/>
              </w:rPr>
            </w:pPr>
            <w:bookmarkStart w:id="564" w:name="_DTBK142" w:colFirst="1" w:colLast="1"/>
            <w:bookmarkStart w:id="565" w:name="_DTBK408" w:colFirst="0" w:colLast="0"/>
            <w:bookmarkEnd w:id="562"/>
            <w:bookmarkEnd w:id="563"/>
            <w:r w:rsidRPr="00905A4C">
              <w:rPr>
                <w:rFonts w:ascii="Arial" w:hAnsi="Arial" w:cs="Arial"/>
                <w:sz w:val="20"/>
                <w:szCs w:val="20"/>
                <w:lang w:eastAsia="zh-CN" w:bidi="th-TH"/>
              </w:rPr>
              <w:t>Level of cover</w:t>
            </w:r>
          </w:p>
        </w:tc>
        <w:tc>
          <w:tcPr>
            <w:tcW w:w="7163" w:type="dxa"/>
          </w:tcPr>
          <w:p w14:paraId="569081F3"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As required by Law.</w:t>
            </w:r>
          </w:p>
        </w:tc>
      </w:tr>
      <w:tr w:rsidR="008A083A" w:rsidRPr="00905A4C" w14:paraId="7257DE4F" w14:textId="77777777" w:rsidTr="00604465">
        <w:tc>
          <w:tcPr>
            <w:tcW w:w="2530" w:type="dxa"/>
          </w:tcPr>
          <w:p w14:paraId="31D84C89" w14:textId="77777777" w:rsidR="008A083A" w:rsidRPr="00905A4C" w:rsidRDefault="00C2290C">
            <w:pPr>
              <w:pStyle w:val="TableText"/>
              <w:spacing w:before="60" w:after="60"/>
              <w:rPr>
                <w:rFonts w:ascii="Arial" w:hAnsi="Arial" w:cs="Arial"/>
                <w:sz w:val="20"/>
                <w:szCs w:val="20"/>
                <w:lang w:eastAsia="zh-CN" w:bidi="th-TH"/>
              </w:rPr>
            </w:pPr>
            <w:bookmarkStart w:id="566" w:name="_DTBK143" w:colFirst="1" w:colLast="1"/>
            <w:bookmarkStart w:id="567" w:name="_DTBK409" w:colFirst="0" w:colLast="0"/>
            <w:bookmarkEnd w:id="564"/>
            <w:bookmarkEnd w:id="565"/>
            <w:r w:rsidRPr="00905A4C">
              <w:rPr>
                <w:rFonts w:ascii="Arial" w:hAnsi="Arial" w:cs="Arial"/>
                <w:sz w:val="20"/>
                <w:szCs w:val="20"/>
                <w:lang w:eastAsia="zh-CN" w:bidi="th-TH"/>
              </w:rPr>
              <w:t>Risks covered</w:t>
            </w:r>
          </w:p>
        </w:tc>
        <w:tc>
          <w:tcPr>
            <w:tcW w:w="7163" w:type="dxa"/>
          </w:tcPr>
          <w:p w14:paraId="51FD028E"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As required by Law.</w:t>
            </w:r>
          </w:p>
        </w:tc>
      </w:tr>
      <w:tr w:rsidR="008A083A" w:rsidRPr="00905A4C" w14:paraId="7FFE791E" w14:textId="77777777" w:rsidTr="00604465">
        <w:tc>
          <w:tcPr>
            <w:tcW w:w="2530" w:type="dxa"/>
          </w:tcPr>
          <w:p w14:paraId="498E5D12" w14:textId="77777777" w:rsidR="008A083A" w:rsidRPr="00905A4C" w:rsidRDefault="00C2290C">
            <w:pPr>
              <w:pStyle w:val="TableText"/>
              <w:spacing w:before="60" w:after="60"/>
              <w:rPr>
                <w:rFonts w:ascii="Arial" w:hAnsi="Arial" w:cs="Arial"/>
                <w:sz w:val="20"/>
                <w:szCs w:val="20"/>
                <w:lang w:eastAsia="zh-CN" w:bidi="th-TH"/>
              </w:rPr>
            </w:pPr>
            <w:bookmarkStart w:id="568" w:name="_DTBK144" w:colFirst="1" w:colLast="1"/>
            <w:bookmarkEnd w:id="566"/>
            <w:bookmarkEnd w:id="567"/>
            <w:r w:rsidRPr="00905A4C">
              <w:rPr>
                <w:rFonts w:ascii="Arial" w:hAnsi="Arial" w:cs="Arial"/>
                <w:sz w:val="20"/>
                <w:szCs w:val="20"/>
                <w:lang w:eastAsia="zh-CN" w:bidi="th-TH"/>
              </w:rPr>
              <w:t>Deductibles/Excess</w:t>
            </w:r>
          </w:p>
        </w:tc>
        <w:tc>
          <w:tcPr>
            <w:tcW w:w="7163" w:type="dxa"/>
          </w:tcPr>
          <w:p w14:paraId="75956988"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As required by Law.</w:t>
            </w:r>
          </w:p>
        </w:tc>
      </w:tr>
      <w:tr w:rsidR="008A083A" w:rsidRPr="00905A4C" w14:paraId="7DBD7EDD" w14:textId="77777777" w:rsidTr="00604465">
        <w:tc>
          <w:tcPr>
            <w:tcW w:w="2530" w:type="dxa"/>
          </w:tcPr>
          <w:p w14:paraId="3F441850" w14:textId="77777777" w:rsidR="008A083A" w:rsidRPr="00905A4C" w:rsidRDefault="00C2290C">
            <w:pPr>
              <w:pStyle w:val="TableText"/>
              <w:spacing w:before="60" w:after="60"/>
              <w:rPr>
                <w:rFonts w:ascii="Arial" w:hAnsi="Arial" w:cs="Arial"/>
                <w:sz w:val="20"/>
                <w:szCs w:val="20"/>
                <w:lang w:eastAsia="zh-CN" w:bidi="th-TH"/>
              </w:rPr>
            </w:pPr>
            <w:bookmarkStart w:id="569" w:name="_DTBK145" w:colFirst="1" w:colLast="1"/>
            <w:bookmarkStart w:id="570" w:name="_DTBK410" w:colFirst="0" w:colLast="0"/>
            <w:bookmarkEnd w:id="568"/>
            <w:r w:rsidRPr="00905A4C">
              <w:rPr>
                <w:rFonts w:ascii="Arial" w:hAnsi="Arial" w:cs="Arial"/>
                <w:sz w:val="20"/>
                <w:szCs w:val="20"/>
                <w:lang w:eastAsia="zh-CN" w:bidi="th-TH"/>
              </w:rPr>
              <w:t>Period of cover</w:t>
            </w:r>
          </w:p>
        </w:tc>
        <w:tc>
          <w:tcPr>
            <w:tcW w:w="7163" w:type="dxa"/>
          </w:tcPr>
          <w:p w14:paraId="326592CD" w14:textId="2E25893A" w:rsidR="008A083A" w:rsidRPr="00905A4C" w:rsidRDefault="00414549">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At all times during the Operational Phase.</w:t>
            </w:r>
          </w:p>
        </w:tc>
      </w:tr>
      <w:bookmarkEnd w:id="569"/>
      <w:bookmarkEnd w:id="570"/>
    </w:tbl>
    <w:p w14:paraId="69B8CD8F" w14:textId="77777777" w:rsidR="008A083A" w:rsidRPr="00905A4C" w:rsidRDefault="008A083A"/>
    <w:p w14:paraId="71B2C8BA" w14:textId="77777777" w:rsidR="008A083A" w:rsidRPr="00905A4C" w:rsidRDefault="00C2290C">
      <w:pPr>
        <w:spacing w:after="240"/>
        <w:rPr>
          <w:b/>
        </w:rPr>
      </w:pPr>
      <w:bookmarkStart w:id="571" w:name="_DTBK261"/>
      <w:r w:rsidRPr="00905A4C">
        <w:br w:type="page"/>
      </w:r>
      <w:r w:rsidRPr="00905A4C">
        <w:lastRenderedPageBreak/>
        <w:t>(e)</w:t>
      </w:r>
      <w:r w:rsidRPr="00905A4C">
        <w:tab/>
      </w:r>
      <w:r w:rsidRPr="00905A4C">
        <w:rPr>
          <w:b/>
        </w:rPr>
        <w:t>Motor Vehicle Insurance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32"/>
        <w:gridCol w:w="7271"/>
      </w:tblGrid>
      <w:tr w:rsidR="008A083A" w:rsidRPr="00905A4C" w14:paraId="7160051C" w14:textId="77777777" w:rsidTr="00604465">
        <w:tc>
          <w:tcPr>
            <w:tcW w:w="2532" w:type="dxa"/>
            <w:tcBorders>
              <w:top w:val="single" w:sz="4" w:space="0" w:color="auto"/>
              <w:bottom w:val="single" w:sz="6" w:space="0" w:color="auto"/>
            </w:tcBorders>
            <w:shd w:val="clear" w:color="auto" w:fill="BDD6EE"/>
          </w:tcPr>
          <w:p w14:paraId="72CB8958" w14:textId="77777777" w:rsidR="008A083A" w:rsidRPr="00905A4C" w:rsidRDefault="00C2290C">
            <w:pPr>
              <w:pStyle w:val="TableText"/>
              <w:spacing w:before="120" w:after="120"/>
              <w:rPr>
                <w:rFonts w:ascii="Arial" w:hAnsi="Arial" w:cs="Arial"/>
                <w:b/>
                <w:sz w:val="20"/>
                <w:szCs w:val="20"/>
                <w:lang w:eastAsia="zh-CN" w:bidi="th-TH"/>
              </w:rPr>
            </w:pPr>
            <w:bookmarkStart w:id="572" w:name="_DTBK146" w:colFirst="1" w:colLast="1"/>
            <w:bookmarkEnd w:id="571"/>
            <w:r w:rsidRPr="00905A4C">
              <w:rPr>
                <w:rFonts w:ascii="Arial" w:hAnsi="Arial" w:cs="Arial"/>
                <w:b/>
                <w:sz w:val="20"/>
                <w:szCs w:val="20"/>
                <w:lang w:eastAsia="zh-CN" w:bidi="th-TH"/>
              </w:rPr>
              <w:t>Insurance element</w:t>
            </w:r>
          </w:p>
        </w:tc>
        <w:tc>
          <w:tcPr>
            <w:tcW w:w="7271" w:type="dxa"/>
            <w:tcBorders>
              <w:top w:val="single" w:sz="4" w:space="0" w:color="auto"/>
              <w:bottom w:val="single" w:sz="6" w:space="0" w:color="auto"/>
            </w:tcBorders>
            <w:shd w:val="clear" w:color="auto" w:fill="BDD6EE"/>
          </w:tcPr>
          <w:p w14:paraId="0560E5E4" w14:textId="77777777" w:rsidR="008A083A" w:rsidRPr="00905A4C" w:rsidRDefault="00C2290C">
            <w:pPr>
              <w:pStyle w:val="TableText"/>
              <w:spacing w:before="120" w:after="120"/>
              <w:rPr>
                <w:rFonts w:ascii="Arial" w:hAnsi="Arial" w:cs="Arial"/>
                <w:b/>
                <w:sz w:val="20"/>
                <w:szCs w:val="20"/>
                <w:lang w:eastAsia="zh-CN" w:bidi="th-TH"/>
              </w:rPr>
            </w:pPr>
            <w:r w:rsidRPr="00905A4C">
              <w:rPr>
                <w:rFonts w:ascii="Arial" w:hAnsi="Arial" w:cs="Arial"/>
                <w:b/>
                <w:sz w:val="20"/>
                <w:szCs w:val="20"/>
                <w:lang w:eastAsia="zh-CN" w:bidi="th-TH"/>
              </w:rPr>
              <w:t>Minimum Requirement</w:t>
            </w:r>
          </w:p>
        </w:tc>
      </w:tr>
      <w:tr w:rsidR="008A083A" w:rsidRPr="00905A4C" w14:paraId="1DC79C4B" w14:textId="77777777" w:rsidTr="00604465">
        <w:tc>
          <w:tcPr>
            <w:tcW w:w="2532" w:type="dxa"/>
            <w:tcBorders>
              <w:top w:val="single" w:sz="6" w:space="0" w:color="auto"/>
            </w:tcBorders>
          </w:tcPr>
          <w:p w14:paraId="0BB1069A" w14:textId="01ADEFCC" w:rsidR="008A083A" w:rsidRPr="00905A4C" w:rsidRDefault="00C2290C">
            <w:pPr>
              <w:pStyle w:val="TableText"/>
              <w:spacing w:before="60" w:after="60"/>
              <w:rPr>
                <w:rFonts w:ascii="Arial" w:hAnsi="Arial" w:cs="Arial"/>
                <w:sz w:val="20"/>
                <w:szCs w:val="20"/>
                <w:lang w:eastAsia="zh-CN" w:bidi="th-TH"/>
              </w:rPr>
            </w:pPr>
            <w:bookmarkStart w:id="573" w:name="_DTBK147" w:colFirst="1" w:colLast="1"/>
            <w:bookmarkEnd w:id="572"/>
            <w:r w:rsidRPr="00905A4C">
              <w:rPr>
                <w:rFonts w:ascii="Arial" w:hAnsi="Arial" w:cs="Arial"/>
                <w:sz w:val="20"/>
                <w:szCs w:val="20"/>
                <w:lang w:eastAsia="zh-CN" w:bidi="th-TH"/>
              </w:rPr>
              <w:t>Party responsible for procuring the Insurance</w:t>
            </w:r>
          </w:p>
        </w:tc>
        <w:tc>
          <w:tcPr>
            <w:tcW w:w="7271" w:type="dxa"/>
            <w:tcBorders>
              <w:top w:val="single" w:sz="6" w:space="0" w:color="auto"/>
            </w:tcBorders>
          </w:tcPr>
          <w:p w14:paraId="2156E623"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party to procure its own Insurance.</w:t>
            </w:r>
          </w:p>
        </w:tc>
      </w:tr>
      <w:tr w:rsidR="008A083A" w:rsidRPr="00905A4C" w14:paraId="10658099" w14:textId="77777777" w:rsidTr="00604465">
        <w:tc>
          <w:tcPr>
            <w:tcW w:w="2532" w:type="dxa"/>
          </w:tcPr>
          <w:p w14:paraId="0DC398FB" w14:textId="77777777" w:rsidR="008A083A" w:rsidRPr="00905A4C" w:rsidRDefault="00C2290C">
            <w:pPr>
              <w:pStyle w:val="TableText"/>
              <w:spacing w:before="60" w:after="60"/>
              <w:rPr>
                <w:rFonts w:ascii="Arial" w:hAnsi="Arial" w:cs="Arial"/>
                <w:sz w:val="20"/>
                <w:szCs w:val="20"/>
                <w:lang w:eastAsia="zh-CN" w:bidi="th-TH"/>
              </w:rPr>
            </w:pPr>
            <w:bookmarkStart w:id="574" w:name="_DTBK148" w:colFirst="1" w:colLast="1"/>
            <w:bookmarkEnd w:id="573"/>
            <w:r w:rsidRPr="00905A4C">
              <w:rPr>
                <w:rFonts w:ascii="Arial" w:hAnsi="Arial" w:cs="Arial"/>
                <w:sz w:val="20"/>
                <w:szCs w:val="20"/>
                <w:lang w:eastAsia="zh-CN" w:bidi="th-TH"/>
              </w:rPr>
              <w:t>Insured</w:t>
            </w:r>
          </w:p>
        </w:tc>
        <w:tc>
          <w:tcPr>
            <w:tcW w:w="7271" w:type="dxa"/>
          </w:tcPr>
          <w:p w14:paraId="23D07D59"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Each party to procure its own insurance for vehicles to be used in connection with the Services or the Project Assets.</w:t>
            </w:r>
          </w:p>
        </w:tc>
      </w:tr>
      <w:tr w:rsidR="008A083A" w:rsidRPr="00905A4C" w14:paraId="1D50D6F4" w14:textId="77777777" w:rsidTr="00604465">
        <w:tc>
          <w:tcPr>
            <w:tcW w:w="2532" w:type="dxa"/>
          </w:tcPr>
          <w:p w14:paraId="21032914" w14:textId="77777777" w:rsidR="008A083A" w:rsidRPr="00905A4C" w:rsidRDefault="00C2290C">
            <w:pPr>
              <w:pStyle w:val="TableText"/>
              <w:spacing w:before="60" w:after="60"/>
              <w:rPr>
                <w:rFonts w:ascii="Arial" w:hAnsi="Arial" w:cs="Arial"/>
                <w:sz w:val="20"/>
                <w:szCs w:val="20"/>
                <w:lang w:eastAsia="zh-CN" w:bidi="th-TH"/>
              </w:rPr>
            </w:pPr>
            <w:bookmarkStart w:id="575" w:name="_DTBK149" w:colFirst="1" w:colLast="1"/>
            <w:bookmarkEnd w:id="574"/>
            <w:r w:rsidRPr="00905A4C">
              <w:rPr>
                <w:rFonts w:ascii="Arial" w:hAnsi="Arial" w:cs="Arial"/>
                <w:sz w:val="20"/>
                <w:szCs w:val="20"/>
                <w:lang w:eastAsia="zh-CN" w:bidi="th-TH"/>
              </w:rPr>
              <w:t>Level of cover</w:t>
            </w:r>
          </w:p>
        </w:tc>
        <w:tc>
          <w:tcPr>
            <w:tcW w:w="7271" w:type="dxa"/>
          </w:tcPr>
          <w:p w14:paraId="114BA049" w14:textId="6FD57E6B"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Minimum coverage of $[</w:t>
            </w:r>
            <w:r w:rsidRPr="00905A4C">
              <w:rPr>
                <w:rFonts w:ascii="Arial" w:hAnsi="Arial" w:cs="Arial"/>
                <w:sz w:val="20"/>
                <w:szCs w:val="20"/>
              </w:rPr>
              <w:t>20,000,000]</w:t>
            </w:r>
            <w:r w:rsidRPr="00905A4C">
              <w:rPr>
                <w:rFonts w:ascii="Arial" w:hAnsi="Arial" w:cs="Arial"/>
                <w:sz w:val="20"/>
                <w:szCs w:val="20"/>
                <w:lang w:eastAsia="zh-CN" w:bidi="th-TH"/>
              </w:rPr>
              <w:t xml:space="preserve"> per occurrence and in the aggregate in respect of third party property damage.</w:t>
            </w:r>
          </w:p>
        </w:tc>
      </w:tr>
      <w:tr w:rsidR="008A083A" w:rsidRPr="00905A4C" w14:paraId="43788AE1" w14:textId="77777777" w:rsidTr="00604465">
        <w:tc>
          <w:tcPr>
            <w:tcW w:w="2532" w:type="dxa"/>
          </w:tcPr>
          <w:p w14:paraId="41531E97" w14:textId="77777777" w:rsidR="008A083A" w:rsidRPr="00905A4C" w:rsidRDefault="00C2290C">
            <w:pPr>
              <w:pStyle w:val="TableText"/>
              <w:spacing w:before="60" w:after="60"/>
              <w:rPr>
                <w:rFonts w:ascii="Arial" w:hAnsi="Arial" w:cs="Arial"/>
                <w:sz w:val="20"/>
                <w:szCs w:val="20"/>
                <w:lang w:eastAsia="zh-CN" w:bidi="th-TH"/>
              </w:rPr>
            </w:pPr>
            <w:bookmarkStart w:id="576" w:name="_DTBK150" w:colFirst="1" w:colLast="1"/>
            <w:bookmarkEnd w:id="575"/>
            <w:r w:rsidRPr="00905A4C">
              <w:rPr>
                <w:rFonts w:ascii="Arial" w:hAnsi="Arial" w:cs="Arial"/>
                <w:sz w:val="20"/>
                <w:szCs w:val="20"/>
                <w:lang w:eastAsia="zh-CN" w:bidi="th-TH"/>
              </w:rPr>
              <w:t>Risks covered</w:t>
            </w:r>
          </w:p>
        </w:tc>
        <w:tc>
          <w:tcPr>
            <w:tcW w:w="7271" w:type="dxa"/>
          </w:tcPr>
          <w:p w14:paraId="2CC9596E"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Third party property damage in respect of all vehicles used in connection with the Services or the Project Assets.</w:t>
            </w:r>
          </w:p>
        </w:tc>
      </w:tr>
      <w:tr w:rsidR="008A083A" w:rsidRPr="00905A4C" w14:paraId="53CC80E6" w14:textId="77777777" w:rsidTr="00604465">
        <w:tc>
          <w:tcPr>
            <w:tcW w:w="2532" w:type="dxa"/>
          </w:tcPr>
          <w:p w14:paraId="3309EEDF" w14:textId="77777777" w:rsidR="008A083A" w:rsidRPr="00905A4C" w:rsidRDefault="00C2290C">
            <w:pPr>
              <w:pStyle w:val="TableText"/>
              <w:spacing w:before="60" w:after="60"/>
              <w:rPr>
                <w:rFonts w:ascii="Arial" w:hAnsi="Arial" w:cs="Arial"/>
                <w:sz w:val="20"/>
                <w:szCs w:val="20"/>
                <w:lang w:eastAsia="zh-CN" w:bidi="th-TH"/>
              </w:rPr>
            </w:pPr>
            <w:bookmarkStart w:id="577" w:name="_DTBK151" w:colFirst="1" w:colLast="1"/>
            <w:bookmarkEnd w:id="576"/>
            <w:r w:rsidRPr="00905A4C">
              <w:rPr>
                <w:rFonts w:ascii="Arial" w:hAnsi="Arial" w:cs="Arial"/>
                <w:sz w:val="20"/>
                <w:szCs w:val="20"/>
                <w:lang w:eastAsia="zh-CN" w:bidi="th-TH"/>
              </w:rPr>
              <w:t>Deductibles</w:t>
            </w:r>
          </w:p>
        </w:tc>
        <w:tc>
          <w:tcPr>
            <w:tcW w:w="7271" w:type="dxa"/>
          </w:tcPr>
          <w:p w14:paraId="1F1DC2F2" w14:textId="77777777" w:rsidR="008A083A" w:rsidRPr="00905A4C" w:rsidRDefault="00C2290C">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As per corporate policies.</w:t>
            </w:r>
          </w:p>
        </w:tc>
      </w:tr>
      <w:tr w:rsidR="008A083A" w:rsidRPr="00905A4C" w14:paraId="666A42B8" w14:textId="77777777" w:rsidTr="00604465">
        <w:tc>
          <w:tcPr>
            <w:tcW w:w="2532" w:type="dxa"/>
          </w:tcPr>
          <w:p w14:paraId="6779E03A" w14:textId="77777777" w:rsidR="008A083A" w:rsidRPr="00905A4C" w:rsidRDefault="00C2290C">
            <w:pPr>
              <w:pStyle w:val="TableText"/>
              <w:spacing w:before="60" w:after="60"/>
              <w:rPr>
                <w:rFonts w:ascii="Arial" w:hAnsi="Arial" w:cs="Arial"/>
                <w:sz w:val="20"/>
                <w:szCs w:val="20"/>
                <w:lang w:eastAsia="zh-CN" w:bidi="th-TH"/>
              </w:rPr>
            </w:pPr>
            <w:bookmarkStart w:id="578" w:name="_DTBK152" w:colFirst="1" w:colLast="1"/>
            <w:bookmarkStart w:id="579" w:name="_DTBK263" w:colFirst="1" w:colLast="1"/>
            <w:bookmarkEnd w:id="577"/>
            <w:r w:rsidRPr="00905A4C">
              <w:rPr>
                <w:rFonts w:ascii="Arial" w:hAnsi="Arial" w:cs="Arial"/>
                <w:sz w:val="20"/>
                <w:szCs w:val="20"/>
                <w:lang w:eastAsia="zh-CN" w:bidi="th-TH"/>
              </w:rPr>
              <w:t>Additional requirements</w:t>
            </w:r>
          </w:p>
        </w:tc>
        <w:tc>
          <w:tcPr>
            <w:tcW w:w="7271" w:type="dxa"/>
          </w:tcPr>
          <w:p w14:paraId="499C07C2" w14:textId="77777777" w:rsidR="008A083A" w:rsidRPr="00905A4C" w:rsidRDefault="00C2290C">
            <w:pPr>
              <w:pStyle w:val="ListBullet"/>
              <w:widowControl w:val="0"/>
              <w:adjustRightInd w:val="0"/>
              <w:spacing w:before="60" w:after="60"/>
              <w:textAlignment w:val="baseline"/>
              <w:rPr>
                <w:rFonts w:cs="Arial"/>
                <w:sz w:val="20"/>
                <w:szCs w:val="20"/>
              </w:rPr>
            </w:pPr>
            <w:r w:rsidRPr="00905A4C">
              <w:rPr>
                <w:rFonts w:cs="Arial"/>
                <w:sz w:val="20"/>
                <w:szCs w:val="20"/>
              </w:rPr>
              <w:t>All motor vehicles must be registered currently for compulsory third-party insurance as required by Law, if for use on public roads.</w:t>
            </w:r>
          </w:p>
          <w:p w14:paraId="01E26C88" w14:textId="77F22880" w:rsidR="008A083A" w:rsidRPr="00905A4C" w:rsidRDefault="00C2290C">
            <w:pPr>
              <w:pStyle w:val="ListBullet"/>
              <w:widowControl w:val="0"/>
              <w:adjustRightInd w:val="0"/>
              <w:spacing w:before="60" w:after="60"/>
              <w:textAlignment w:val="baseline"/>
              <w:rPr>
                <w:rFonts w:cs="Arial"/>
                <w:sz w:val="20"/>
                <w:szCs w:val="20"/>
              </w:rPr>
            </w:pPr>
            <w:r w:rsidRPr="00905A4C">
              <w:rPr>
                <w:rFonts w:cs="Arial"/>
                <w:sz w:val="20"/>
                <w:szCs w:val="20"/>
              </w:rPr>
              <w:t xml:space="preserve">Cover for mobile plant and equipment not required to be registered or used as a tool of trade or registered plant whilst used as a tool of trade (unless separate insurance </w:t>
            </w:r>
            <w:r w:rsidR="00414549" w:rsidRPr="00905A4C">
              <w:rPr>
                <w:rFonts w:cs="Arial"/>
                <w:sz w:val="20"/>
                <w:szCs w:val="20"/>
              </w:rPr>
              <w:t xml:space="preserve">is </w:t>
            </w:r>
            <w:r w:rsidRPr="00905A4C">
              <w:rPr>
                <w:rFonts w:cs="Arial"/>
                <w:sz w:val="20"/>
                <w:szCs w:val="20"/>
              </w:rPr>
              <w:t xml:space="preserve">procured for this exposure or covered under the Public and Products Liability Insurance). </w:t>
            </w:r>
          </w:p>
        </w:tc>
      </w:tr>
      <w:tr w:rsidR="008A083A" w14:paraId="3BD2A1FD" w14:textId="77777777" w:rsidTr="00604465">
        <w:tc>
          <w:tcPr>
            <w:tcW w:w="2532" w:type="dxa"/>
            <w:tcBorders>
              <w:bottom w:val="single" w:sz="4" w:space="0" w:color="auto"/>
            </w:tcBorders>
          </w:tcPr>
          <w:p w14:paraId="158E7839" w14:textId="77777777" w:rsidR="008A083A" w:rsidRPr="00905A4C" w:rsidRDefault="00C2290C">
            <w:pPr>
              <w:pStyle w:val="TableText"/>
              <w:spacing w:before="60" w:after="60"/>
              <w:rPr>
                <w:rFonts w:ascii="Arial" w:hAnsi="Arial" w:cs="Arial"/>
                <w:sz w:val="20"/>
                <w:szCs w:val="20"/>
                <w:lang w:eastAsia="zh-CN" w:bidi="th-TH"/>
              </w:rPr>
            </w:pPr>
            <w:bookmarkStart w:id="580" w:name="_DTBK153" w:colFirst="1" w:colLast="1"/>
            <w:bookmarkEnd w:id="578"/>
            <w:bookmarkEnd w:id="579"/>
            <w:r w:rsidRPr="00905A4C">
              <w:rPr>
                <w:rFonts w:ascii="Arial" w:hAnsi="Arial" w:cs="Arial"/>
                <w:sz w:val="20"/>
                <w:szCs w:val="20"/>
                <w:lang w:eastAsia="zh-CN" w:bidi="th-TH"/>
              </w:rPr>
              <w:t>Period of cover</w:t>
            </w:r>
          </w:p>
        </w:tc>
        <w:tc>
          <w:tcPr>
            <w:tcW w:w="7271" w:type="dxa"/>
            <w:tcBorders>
              <w:bottom w:val="single" w:sz="4" w:space="0" w:color="auto"/>
            </w:tcBorders>
          </w:tcPr>
          <w:p w14:paraId="15A6D1FD" w14:textId="19E0C318" w:rsidR="008A083A" w:rsidRDefault="00414549">
            <w:pPr>
              <w:pStyle w:val="TableText"/>
              <w:spacing w:before="60" w:after="60"/>
              <w:rPr>
                <w:rFonts w:ascii="Arial" w:hAnsi="Arial" w:cs="Arial"/>
                <w:sz w:val="20"/>
                <w:szCs w:val="20"/>
                <w:lang w:eastAsia="zh-CN" w:bidi="th-TH"/>
              </w:rPr>
            </w:pPr>
            <w:r w:rsidRPr="00905A4C">
              <w:rPr>
                <w:rFonts w:ascii="Arial" w:hAnsi="Arial" w:cs="Arial"/>
                <w:sz w:val="20"/>
                <w:szCs w:val="20"/>
                <w:lang w:eastAsia="zh-CN" w:bidi="th-TH"/>
              </w:rPr>
              <w:t>At all times during the Operational Phase.</w:t>
            </w:r>
          </w:p>
        </w:tc>
      </w:tr>
      <w:bookmarkEnd w:id="580"/>
    </w:tbl>
    <w:p w14:paraId="1A9D40E7" w14:textId="77777777" w:rsidR="008A083A" w:rsidRDefault="008A083A"/>
    <w:p w14:paraId="1DCF972A" w14:textId="77777777" w:rsidR="008A083A" w:rsidRDefault="008A083A">
      <w:pPr>
        <w:pStyle w:val="TableText"/>
      </w:pPr>
    </w:p>
    <w:sectPr w:rsidR="008A083A">
      <w:headerReference w:type="even" r:id="rId12"/>
      <w:headerReference w:type="default" r:id="rId13"/>
      <w:footerReference w:type="even" r:id="rId14"/>
      <w:footerReference w:type="default" r:id="rId15"/>
      <w:headerReference w:type="first" r:id="rId16"/>
      <w:footerReference w:type="first" r:id="rId17"/>
      <w:pgSz w:w="11906" w:h="16838" w:code="9"/>
      <w:pgMar w:top="1701" w:right="851" w:bottom="1701" w:left="1134" w:header="851"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EADE" w14:textId="77777777" w:rsidR="00DB5D20" w:rsidRDefault="00DB5D20">
      <w:r>
        <w:separator/>
      </w:r>
    </w:p>
  </w:endnote>
  <w:endnote w:type="continuationSeparator" w:id="0">
    <w:p w14:paraId="0806D508" w14:textId="77777777" w:rsidR="00DB5D20" w:rsidRDefault="00DB5D20">
      <w:r>
        <w:continuationSeparator/>
      </w:r>
    </w:p>
  </w:endnote>
  <w:endnote w:type="continuationNotice" w:id="1">
    <w:p w14:paraId="42F5CBC2" w14:textId="77777777" w:rsidR="00DB5D20" w:rsidRDefault="00DB5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Arial Bold">
    <w:altName w:val="Arial"/>
    <w:panose1 w:val="020B07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9175" w14:textId="77777777" w:rsidR="008B46FE" w:rsidRDefault="008B46FE">
    <w:pPr>
      <w:pStyle w:val="Footer"/>
      <w:framePr w:wrap="around" w:vAnchor="text" w:hAnchor="margin" w:xAlign="right" w:y="1"/>
      <w:rPr>
        <w:rStyle w:val="PageNumber"/>
      </w:rPr>
    </w:pPr>
    <w:r>
      <w:rPr>
        <w:rStyle w:val="PageNumber"/>
      </w:rPr>
      <w:fldChar w:fldCharType="begin"/>
    </w:r>
    <w:r>
      <w:rPr>
        <w:rStyle w:val="PageNumber"/>
      </w:rPr>
      <w:instrText xml:space="preserve"> if </w:instrText>
    </w:r>
    <w:r>
      <w:rPr>
        <w:rStyle w:val="PageNumber"/>
      </w:rPr>
      <w:fldChar w:fldCharType="begin"/>
    </w:r>
    <w:r>
      <w:rPr>
        <w:rStyle w:val="PageNumber"/>
      </w:rPr>
      <w:instrText xml:space="preserve"> docproperty mDocID </w:instrText>
    </w:r>
    <w:r>
      <w:rPr>
        <w:rStyle w:val="PageNumber"/>
      </w:rPr>
      <w:fldChar w:fldCharType="separate"/>
    </w:r>
    <w:r>
      <w:rPr>
        <w:rStyle w:val="PageNumber"/>
      </w:rPr>
      <w:instrText>3457-8730-3170v19</w:instrText>
    </w:r>
    <w:r>
      <w:rPr>
        <w:rStyle w:val="PageNumber"/>
      </w:rPr>
      <w:fldChar w:fldCharType="end"/>
    </w:r>
    <w:r>
      <w:rPr>
        <w:rStyle w:val="PageNumber"/>
      </w:rPr>
      <w:instrText xml:space="preserve"> = "" "</w:instrText>
    </w:r>
    <w:r>
      <w:rPr>
        <w:rStyle w:val="PageNumber"/>
      </w:rPr>
      <w:fldChar w:fldCharType="begin"/>
    </w:r>
    <w:r>
      <w:rPr>
        <w:rStyle w:val="PageNumber"/>
      </w:rPr>
      <w:instrText xml:space="preserve"> FILENAME \p </w:instrText>
    </w:r>
    <w:r>
      <w:rPr>
        <w:rStyle w:val="PageNumber"/>
      </w:rPr>
      <w:fldChar w:fldCharType="separate"/>
    </w:r>
    <w:r>
      <w:rPr>
        <w:rStyle w:val="PageNumber"/>
      </w:rPr>
      <w:instrText>C:\program files\microsoft office\templates\ccw\Letter.dot</w:instrText>
    </w:r>
    <w:r>
      <w:rPr>
        <w:rStyle w:val="PageNumber"/>
      </w:rPr>
      <w:fldChar w:fldCharType="end"/>
    </w:r>
    <w:r>
      <w:rPr>
        <w:rStyle w:val="PageNumber"/>
      </w:rPr>
      <w:instrText>" "</w:instrText>
    </w:r>
    <w:r>
      <w:rPr>
        <w:rStyle w:val="PageNumber"/>
      </w:rPr>
      <w:fldChar w:fldCharType="begin"/>
    </w:r>
    <w:r>
      <w:rPr>
        <w:rStyle w:val="PageNumber"/>
      </w:rPr>
      <w:instrText xml:space="preserve"> docproperty  mDocID  \* charFORMAT </w:instrText>
    </w:r>
    <w:r>
      <w:rPr>
        <w:rStyle w:val="PageNumber"/>
      </w:rPr>
      <w:fldChar w:fldCharType="separate"/>
    </w:r>
    <w:r>
      <w:rPr>
        <w:rStyle w:val="PageNumber"/>
      </w:rPr>
      <w:instrText>3457-8730-3170v19</w:instrText>
    </w:r>
    <w:r>
      <w:rPr>
        <w:rStyle w:val="PageNumber"/>
      </w:rPr>
      <w:fldChar w:fldCharType="end"/>
    </w:r>
    <w:r>
      <w:rPr>
        <w:rStyle w:val="PageNumber"/>
      </w:rPr>
      <w:instrText xml:space="preserve">" </w:instrText>
    </w:r>
    <w:r>
      <w:rPr>
        <w:rStyle w:val="PageNumber"/>
      </w:rPr>
      <w:fldChar w:fldCharType="separate"/>
    </w:r>
    <w:r>
      <w:rPr>
        <w:rStyle w:val="PageNumber"/>
        <w:noProof/>
      </w:rPr>
      <w:t>3457-8730-3170v19</w: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1EEA67" w14:textId="77777777" w:rsidR="008B46FE" w:rsidRDefault="008B46FE">
    <w:pPr>
      <w:pStyle w:val="Footer"/>
      <w:ind w:right="360"/>
    </w:pPr>
    <w:r>
      <w:t>L\310403927.10</w:t>
    </w:r>
  </w:p>
  <w:p w14:paraId="34135466" w14:textId="2B1DC3AE" w:rsidR="008B46FE" w:rsidRDefault="008B46FE">
    <w:pPr>
      <w:rPr>
        <w:color w:val="191919"/>
        <w:sz w:val="13"/>
      </w:rPr>
    </w:pPr>
  </w:p>
  <w:p w14:paraId="1FAF23D2" w14:textId="298F5957" w:rsidR="009F41DC" w:rsidRDefault="00C9669A">
    <w:fldSimple w:instr=" DOCPROPERTY DocumentID \* MERGEFORMAT ">
      <w:r w:rsidR="009F41DC" w:rsidRPr="009F41DC">
        <w:rPr>
          <w:color w:val="191919"/>
          <w:sz w:val="13"/>
        </w:rPr>
        <w:t>ME_211546284_1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102994"/>
      <w:docPartObj>
        <w:docPartGallery w:val="Page Numbers (Bottom of Page)"/>
        <w:docPartUnique/>
      </w:docPartObj>
    </w:sdtPr>
    <w:sdtEndPr>
      <w:rPr>
        <w:noProof/>
        <w:sz w:val="20"/>
        <w:szCs w:val="20"/>
      </w:rPr>
    </w:sdtEndPr>
    <w:sdtContent>
      <w:p w14:paraId="1080FB7C" w14:textId="462CE5C7" w:rsidR="0054378B" w:rsidRPr="0054378B" w:rsidRDefault="0054378B">
        <w:pPr>
          <w:pStyle w:val="Footer"/>
          <w:jc w:val="right"/>
          <w:rPr>
            <w:sz w:val="20"/>
            <w:szCs w:val="20"/>
          </w:rPr>
        </w:pPr>
        <w:r w:rsidRPr="0054378B">
          <w:rPr>
            <w:sz w:val="20"/>
            <w:szCs w:val="20"/>
          </w:rPr>
          <w:fldChar w:fldCharType="begin"/>
        </w:r>
        <w:r w:rsidRPr="0054378B">
          <w:rPr>
            <w:sz w:val="20"/>
            <w:szCs w:val="20"/>
          </w:rPr>
          <w:instrText xml:space="preserve"> PAGE   \* MERGEFORMAT </w:instrText>
        </w:r>
        <w:r w:rsidRPr="0054378B">
          <w:rPr>
            <w:sz w:val="20"/>
            <w:szCs w:val="20"/>
          </w:rPr>
          <w:fldChar w:fldCharType="separate"/>
        </w:r>
        <w:r w:rsidRPr="0054378B">
          <w:rPr>
            <w:noProof/>
            <w:sz w:val="20"/>
            <w:szCs w:val="20"/>
          </w:rPr>
          <w:t>2</w:t>
        </w:r>
        <w:r w:rsidRPr="0054378B">
          <w:rPr>
            <w:noProof/>
            <w:sz w:val="20"/>
            <w:szCs w:val="20"/>
          </w:rPr>
          <w:fldChar w:fldCharType="end"/>
        </w:r>
      </w:p>
    </w:sdtContent>
  </w:sdt>
  <w:p w14:paraId="00306ADF" w14:textId="6CBC9D05" w:rsidR="008B46FE" w:rsidRDefault="008B46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53498"/>
      <w:docPartObj>
        <w:docPartGallery w:val="Page Numbers (Bottom of Page)"/>
        <w:docPartUnique/>
      </w:docPartObj>
    </w:sdtPr>
    <w:sdtEndPr>
      <w:rPr>
        <w:noProof/>
        <w:sz w:val="20"/>
        <w:szCs w:val="20"/>
      </w:rPr>
    </w:sdtEndPr>
    <w:sdtContent>
      <w:p w14:paraId="694D5570" w14:textId="00810D8B" w:rsidR="0054378B" w:rsidRPr="0054378B" w:rsidRDefault="0054378B">
        <w:pPr>
          <w:pStyle w:val="Footer"/>
          <w:jc w:val="right"/>
          <w:rPr>
            <w:sz w:val="20"/>
            <w:szCs w:val="20"/>
          </w:rPr>
        </w:pPr>
        <w:r w:rsidRPr="0054378B">
          <w:rPr>
            <w:sz w:val="20"/>
            <w:szCs w:val="20"/>
          </w:rPr>
          <w:fldChar w:fldCharType="begin"/>
        </w:r>
        <w:r w:rsidRPr="0054378B">
          <w:rPr>
            <w:sz w:val="20"/>
            <w:szCs w:val="20"/>
          </w:rPr>
          <w:instrText xml:space="preserve"> PAGE   \* MERGEFORMAT </w:instrText>
        </w:r>
        <w:r w:rsidRPr="0054378B">
          <w:rPr>
            <w:sz w:val="20"/>
            <w:szCs w:val="20"/>
          </w:rPr>
          <w:fldChar w:fldCharType="separate"/>
        </w:r>
        <w:r w:rsidRPr="0054378B">
          <w:rPr>
            <w:noProof/>
            <w:sz w:val="20"/>
            <w:szCs w:val="20"/>
          </w:rPr>
          <w:t>2</w:t>
        </w:r>
        <w:r w:rsidRPr="0054378B">
          <w:rPr>
            <w:noProof/>
            <w:sz w:val="20"/>
            <w:szCs w:val="20"/>
          </w:rPr>
          <w:fldChar w:fldCharType="end"/>
        </w:r>
      </w:p>
    </w:sdtContent>
  </w:sdt>
  <w:p w14:paraId="6F54A406" w14:textId="2DF36028" w:rsidR="009F41DC" w:rsidRDefault="009F41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858C" w14:textId="77777777" w:rsidR="00DB5D20" w:rsidRDefault="00DB5D20">
      <w:r>
        <w:separator/>
      </w:r>
    </w:p>
  </w:footnote>
  <w:footnote w:type="continuationSeparator" w:id="0">
    <w:p w14:paraId="2321E4E8" w14:textId="77777777" w:rsidR="00DB5D20" w:rsidRDefault="00DB5D20">
      <w:r>
        <w:continuationSeparator/>
      </w:r>
    </w:p>
  </w:footnote>
  <w:footnote w:type="continuationNotice" w:id="1">
    <w:p w14:paraId="3F247616" w14:textId="77777777" w:rsidR="00DB5D20" w:rsidRDefault="00DB5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E85B" w14:textId="77777777" w:rsidR="008B46FE" w:rsidRDefault="0054378B">
    <w:pPr>
      <w:pStyle w:val="Header"/>
    </w:pPr>
    <w:r>
      <w:rPr>
        <w:noProof/>
      </w:rPr>
      <w:pict w14:anchorId="20F04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Object1" o:spid="_x0000_s1025" type="#_x0000_t136" style="position:absolute;margin-left:0;margin-top:0;width:481.9pt;height:64.25pt;rotation:315;z-index:251658240;mso-position-horizontal:center;mso-position-horizontal-relative:page;mso-position-vertical:center;mso-position-vertical-relative:page" o:allowincell="f" fillcolor="#d9d9d9" stroked="f">
          <v:stroke r:id="rId1" o:title=""/>
          <v:shadow color="#868686"/>
          <v:textpath style="font-family:&quot;Arial&quot;;font-size:1pt;v-text-kern:t" trim="t" fitpath="t" string="Conformed Copy"/>
          <o:lock v:ext="edit" aspectratio="t"/>
          <w10:wrap side="largest"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7F3E" w14:textId="6E2BE48C" w:rsidR="008B46FE" w:rsidRDefault="008B46FE">
    <w:pPr>
      <w:pStyle w:val="Header"/>
      <w:ind w:right="20"/>
      <w:jc w:val="right"/>
      <w:rPr>
        <w:b/>
      </w:rPr>
    </w:pPr>
    <w:r>
      <w:rPr>
        <w:noProof/>
      </w:rPr>
      <w:drawing>
        <wp:inline distT="0" distB="0" distL="0" distR="0" wp14:anchorId="3C3E7D85" wp14:editId="44623E1E">
          <wp:extent cx="1480644" cy="441226"/>
          <wp:effectExtent l="0" t="0" r="5715" b="0"/>
          <wp:docPr id="8" name="Picture 8"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49602A4A" w14:textId="3335B97F" w:rsidR="008B46FE" w:rsidRDefault="008B46FE">
    <w:pPr>
      <w:tabs>
        <w:tab w:val="center" w:pos="4513"/>
        <w:tab w:val="right" w:pos="9026"/>
      </w:tabs>
      <w:spacing w:after="0"/>
      <w:jc w:val="right"/>
      <w:rPr>
        <w:b/>
        <w:sz w:val="18"/>
        <w:szCs w:val="18"/>
      </w:rPr>
    </w:pPr>
  </w:p>
  <w:p w14:paraId="78B8300F" w14:textId="3813B0AA" w:rsidR="002E2E05" w:rsidRDefault="002E2E05" w:rsidP="002E2E05">
    <w:pPr>
      <w:tabs>
        <w:tab w:val="center" w:pos="4513"/>
        <w:tab w:val="right" w:pos="9356"/>
      </w:tabs>
      <w:spacing w:after="0" w:line="240" w:lineRule="auto"/>
      <w:rPr>
        <w:rFonts w:cs="Arial"/>
        <w:b/>
        <w:sz w:val="18"/>
        <w:szCs w:val="18"/>
        <w:lang w:eastAsia="en-US"/>
      </w:rPr>
    </w:pPr>
    <w:r>
      <w:rPr>
        <w:rFonts w:cs="Arial"/>
        <w:b/>
        <w:sz w:val="18"/>
        <w:szCs w:val="18"/>
        <w:lang w:eastAsia="en-US"/>
      </w:rPr>
      <w:t>[Project]</w:t>
    </w:r>
  </w:p>
  <w:p w14:paraId="09433EA4" w14:textId="7C53A507" w:rsidR="008B46FE" w:rsidRDefault="008B46FE" w:rsidP="002E2E05">
    <w:pPr>
      <w:tabs>
        <w:tab w:val="center" w:pos="4513"/>
        <w:tab w:val="right" w:pos="9356"/>
      </w:tabs>
      <w:spacing w:after="0" w:line="240" w:lineRule="auto"/>
      <w:rPr>
        <w:rFonts w:cs="Arial"/>
        <w:i/>
        <w:sz w:val="18"/>
        <w:szCs w:val="18"/>
        <w:lang w:eastAsia="en-US"/>
      </w:rPr>
    </w:pPr>
    <w:r>
      <w:rPr>
        <w:rFonts w:cs="Arial"/>
        <w:b/>
        <w:sz w:val="18"/>
        <w:szCs w:val="18"/>
        <w:lang w:eastAsia="en-US"/>
      </w:rPr>
      <w:t xml:space="preserve">Schedule 10 </w:t>
    </w:r>
    <w:r w:rsidR="004B66A8">
      <w:rPr>
        <w:rFonts w:cs="Arial"/>
        <w:b/>
        <w:sz w:val="18"/>
        <w:szCs w:val="18"/>
        <w:lang w:eastAsia="en-US"/>
      </w:rPr>
      <w:t>–</w:t>
    </w:r>
    <w:r>
      <w:rPr>
        <w:rFonts w:cs="Arial"/>
        <w:b/>
        <w:sz w:val="18"/>
        <w:szCs w:val="18"/>
        <w:lang w:eastAsia="en-US"/>
      </w:rPr>
      <w:t xml:space="preserve"> Insurance Schedule</w:t>
    </w:r>
    <w:r>
      <w:rPr>
        <w:rFonts w:cs="Arial"/>
        <w:b/>
        <w:sz w:val="18"/>
        <w:szCs w:val="18"/>
        <w:lang w:eastAsia="en-US"/>
      </w:rPr>
      <w:tab/>
    </w:r>
    <w:r>
      <w:rPr>
        <w:rFonts w:cs="Arial"/>
        <w:i/>
        <w:sz w:val="18"/>
        <w:szCs w:val="18"/>
        <w:lang w:eastAsia="en-US"/>
      </w:rPr>
      <w:tab/>
    </w:r>
  </w:p>
  <w:p w14:paraId="73C6C050" w14:textId="77777777" w:rsidR="008B46FE" w:rsidRDefault="008B46FE">
    <w:pPr>
      <w:pStyle w:val="Header"/>
      <w:tabs>
        <w:tab w:val="clear" w:pos="8306"/>
        <w:tab w:val="right" w:pos="9923"/>
      </w:tabs>
      <w:rPr>
        <w:i/>
        <w:sz w:val="16"/>
      </w:rPr>
    </w:pPr>
    <w:r>
      <w:rPr>
        <w:rFonts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851" w14:textId="71D75D86" w:rsidR="008B46FE" w:rsidRDefault="008B46FE">
    <w:pPr>
      <w:pStyle w:val="Header"/>
      <w:ind w:right="20"/>
      <w:jc w:val="right"/>
      <w:rPr>
        <w:b/>
      </w:rPr>
    </w:pPr>
    <w:r>
      <w:rPr>
        <w:noProof/>
      </w:rPr>
      <w:drawing>
        <wp:inline distT="0" distB="0" distL="0" distR="0" wp14:anchorId="69F71343" wp14:editId="46AAEDB9">
          <wp:extent cx="1480644" cy="441226"/>
          <wp:effectExtent l="0" t="0" r="5715" b="0"/>
          <wp:docPr id="4" name="Picture 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12CFC0D9" w14:textId="77777777" w:rsidR="008B46FE" w:rsidRDefault="008B46FE">
    <w:pPr>
      <w:tabs>
        <w:tab w:val="center" w:pos="4513"/>
        <w:tab w:val="right" w:pos="9026"/>
      </w:tabs>
      <w:spacing w:after="0"/>
      <w:jc w:val="right"/>
      <w:rPr>
        <w:b/>
        <w:sz w:val="18"/>
        <w:szCs w:val="18"/>
      </w:rPr>
    </w:pPr>
  </w:p>
  <w:p w14:paraId="4DF7F92B" w14:textId="2209AF2F" w:rsidR="002E2E05" w:rsidRDefault="002E2E05" w:rsidP="002E2E05">
    <w:pPr>
      <w:tabs>
        <w:tab w:val="center" w:pos="4513"/>
        <w:tab w:val="right" w:pos="9356"/>
      </w:tabs>
      <w:spacing w:after="0" w:line="240" w:lineRule="auto"/>
      <w:rPr>
        <w:rFonts w:cs="Arial"/>
        <w:b/>
        <w:sz w:val="18"/>
        <w:szCs w:val="18"/>
        <w:lang w:eastAsia="en-US"/>
      </w:rPr>
    </w:pPr>
    <w:r>
      <w:rPr>
        <w:rFonts w:cs="Arial"/>
        <w:b/>
        <w:sz w:val="18"/>
        <w:szCs w:val="18"/>
        <w:lang w:eastAsia="en-US"/>
      </w:rPr>
      <w:t>[Project]</w:t>
    </w:r>
  </w:p>
  <w:p w14:paraId="4725FB01" w14:textId="11CB538D" w:rsidR="008B46FE" w:rsidRDefault="008B46FE" w:rsidP="002E2E05">
    <w:pPr>
      <w:tabs>
        <w:tab w:val="center" w:pos="4513"/>
        <w:tab w:val="right" w:pos="9356"/>
      </w:tabs>
      <w:spacing w:after="0" w:line="240" w:lineRule="auto"/>
      <w:rPr>
        <w:rFonts w:cs="Arial"/>
        <w:i/>
        <w:sz w:val="18"/>
        <w:szCs w:val="18"/>
        <w:lang w:eastAsia="en-US"/>
      </w:rPr>
    </w:pPr>
    <w:r>
      <w:rPr>
        <w:rFonts w:cs="Arial"/>
        <w:b/>
        <w:sz w:val="18"/>
        <w:szCs w:val="18"/>
        <w:lang w:eastAsia="en-US"/>
      </w:rPr>
      <w:t xml:space="preserve">Schedule 10 </w:t>
    </w:r>
    <w:r w:rsidR="004B66A8">
      <w:rPr>
        <w:rFonts w:cs="Arial"/>
        <w:b/>
        <w:sz w:val="18"/>
        <w:szCs w:val="18"/>
        <w:lang w:eastAsia="en-US"/>
      </w:rPr>
      <w:t>–</w:t>
    </w:r>
    <w:r>
      <w:rPr>
        <w:rFonts w:cs="Arial"/>
        <w:b/>
        <w:sz w:val="18"/>
        <w:szCs w:val="18"/>
        <w:lang w:eastAsia="en-US"/>
      </w:rPr>
      <w:t xml:space="preserve"> Insurance Schedule</w:t>
    </w:r>
    <w:r>
      <w:rPr>
        <w:rFonts w:cs="Arial"/>
        <w:b/>
        <w:sz w:val="18"/>
        <w:szCs w:val="18"/>
        <w:lang w:eastAsia="en-US"/>
      </w:rPr>
      <w:tab/>
    </w:r>
    <w:r>
      <w:rPr>
        <w:rFonts w:cs="Arial"/>
        <w:i/>
        <w:sz w:val="18"/>
        <w:szCs w:val="18"/>
        <w:lang w:eastAsia="en-US"/>
      </w:rPr>
      <w:tab/>
    </w:r>
  </w:p>
  <w:p w14:paraId="4BDA909F" w14:textId="77777777" w:rsidR="002E2E05" w:rsidRDefault="002E2E05" w:rsidP="002E2E05">
    <w:pPr>
      <w:tabs>
        <w:tab w:val="center" w:pos="4513"/>
        <w:tab w:val="right" w:pos="9356"/>
      </w:tabs>
      <w:spacing w:after="0" w:line="240" w:lineRule="auto"/>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3C51C4"/>
    <w:lvl w:ilvl="0">
      <w:start w:val="1"/>
      <w:numFmt w:val="bullet"/>
      <w:lvlText w:val=""/>
      <w:lvlJc w:val="left"/>
      <w:pPr>
        <w:tabs>
          <w:tab w:val="num" w:pos="680"/>
        </w:tabs>
        <w:ind w:left="680" w:hanging="680"/>
      </w:pPr>
      <w:rPr>
        <w:rFonts w:ascii="Symbol" w:hAnsi="Symbol" w:hint="default"/>
        <w:sz w:val="18"/>
      </w:rPr>
    </w:lvl>
  </w:abstractNum>
  <w:abstractNum w:abstractNumId="10"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C9843A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F9423C"/>
    <w:multiLevelType w:val="hybridMultilevel"/>
    <w:tmpl w:val="105845B4"/>
    <w:lvl w:ilvl="0" w:tplc="5C5213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5839F7"/>
    <w:multiLevelType w:val="multilevel"/>
    <w:tmpl w:val="C8142CA2"/>
    <w:styleLink w:val="Bullets"/>
    <w:lvl w:ilvl="0">
      <w:start w:val="1"/>
      <w:numFmt w:val="bullet"/>
      <w:pStyle w:val="Bullet1"/>
      <w:lvlText w:val=""/>
      <w:lvlJc w:val="left"/>
      <w:pPr>
        <w:tabs>
          <w:tab w:val="num" w:pos="680"/>
        </w:tabs>
        <w:ind w:left="680" w:hanging="680"/>
      </w:pPr>
      <w:rPr>
        <w:rFonts w:ascii="Wingdings" w:hAnsi="Wingdings" w:hint="default"/>
      </w:rPr>
    </w:lvl>
    <w:lvl w:ilvl="1">
      <w:start w:val="1"/>
      <w:numFmt w:val="none"/>
      <w:pStyle w:val="Bullet2"/>
      <w:lvlText w:val="-"/>
      <w:lvlJc w:val="left"/>
      <w:pPr>
        <w:tabs>
          <w:tab w:val="num" w:pos="1361"/>
        </w:tabs>
        <w:ind w:left="1361" w:hanging="681"/>
      </w:pPr>
    </w:lvl>
    <w:lvl w:ilvl="2">
      <w:start w:val="1"/>
      <w:numFmt w:val="bullet"/>
      <w:pStyle w:val="Bullet3"/>
      <w:lvlText w:val=""/>
      <w:lvlJc w:val="left"/>
      <w:pPr>
        <w:tabs>
          <w:tab w:val="num" w:pos="2041"/>
        </w:tabs>
        <w:ind w:left="2041" w:hanging="680"/>
      </w:pPr>
      <w:rPr>
        <w:rFonts w:ascii="Symbol" w:hAnsi="Symbol" w:hint="default"/>
        <w:color w:val="auto"/>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61B323D"/>
    <w:multiLevelType w:val="hybridMultilevel"/>
    <w:tmpl w:val="E1A86D7A"/>
    <w:lvl w:ilvl="0" w:tplc="553EB7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C57BD"/>
    <w:multiLevelType w:val="multilevel"/>
    <w:tmpl w:val="FE4EB96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18C31EC1"/>
    <w:multiLevelType w:val="hybridMultilevel"/>
    <w:tmpl w:val="1B088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6D2701"/>
    <w:multiLevelType w:val="multilevel"/>
    <w:tmpl w:val="71F89F8A"/>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DF33647"/>
    <w:multiLevelType w:val="hybridMultilevel"/>
    <w:tmpl w:val="3E28088E"/>
    <w:lvl w:ilvl="0" w:tplc="8E3C0350">
      <w:start w:val="1"/>
      <w:numFmt w:val="lowerLetter"/>
      <w:lvlText w:val="(%1)"/>
      <w:lvlJc w:val="left"/>
      <w:pPr>
        <w:ind w:left="720" w:hanging="360"/>
      </w:pPr>
      <w:rPr>
        <w:rFonts w:hint="default"/>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20" w15:restartNumberingAfterBreak="0">
    <w:nsid w:val="1EB07116"/>
    <w:multiLevelType w:val="hybridMultilevel"/>
    <w:tmpl w:val="58F04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F5B238B"/>
    <w:multiLevelType w:val="hybridMultilevel"/>
    <w:tmpl w:val="5A6A0CE8"/>
    <w:lvl w:ilvl="0" w:tplc="6F0A3002">
      <w:start w:val="1"/>
      <w:numFmt w:val="lowerLetter"/>
      <w:lvlText w:val="(%1)"/>
      <w:lvlJc w:val="left"/>
      <w:pPr>
        <w:ind w:left="720" w:hanging="360"/>
      </w:pPr>
      <w:rPr>
        <w:rFonts w:hint="default"/>
        <w:b w:val="0"/>
        <w:bCs w:val="0"/>
        <w:i w:val="0"/>
        <w:iCs w:val="0"/>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22" w15:restartNumberingAfterBreak="0">
    <w:nsid w:val="282E3661"/>
    <w:multiLevelType w:val="singleLevel"/>
    <w:tmpl w:val="689CBDFA"/>
    <w:lvl w:ilvl="0">
      <w:start w:val="1"/>
      <w:numFmt w:val="decimal"/>
      <w:pStyle w:val="CorrsNumber"/>
      <w:lvlText w:val="%1"/>
      <w:lvlJc w:val="left"/>
      <w:pPr>
        <w:tabs>
          <w:tab w:val="num" w:pos="850"/>
        </w:tabs>
        <w:ind w:left="850" w:hanging="850"/>
      </w:pPr>
      <w:rPr>
        <w:b w:val="0"/>
      </w:rPr>
    </w:lvl>
  </w:abstractNum>
  <w:abstractNum w:abstractNumId="23" w15:restartNumberingAfterBreak="0">
    <w:nsid w:val="3905311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lvlText w:val="%7."/>
      <w:lvlJc w:val="left"/>
      <w:pPr>
        <w:ind w:left="4760" w:hanging="680"/>
      </w:pPr>
      <w:rPr>
        <w:rFonts w:hint="default"/>
      </w:rPr>
    </w:lvl>
    <w:lvl w:ilvl="7">
      <w:start w:val="1"/>
      <w:numFmt w:val="lowerLetter"/>
      <w:lvlText w:val="%8."/>
      <w:lvlJc w:val="left"/>
      <w:pPr>
        <w:ind w:left="5443" w:hanging="683"/>
      </w:pPr>
      <w:rPr>
        <w:rFonts w:hint="default"/>
      </w:rPr>
    </w:lvl>
    <w:lvl w:ilvl="8">
      <w:start w:val="1"/>
      <w:numFmt w:val="lowerRoman"/>
      <w:lvlText w:val="%9."/>
      <w:lvlJc w:val="left"/>
      <w:pPr>
        <w:ind w:left="6124" w:hanging="681"/>
      </w:pPr>
      <w:rPr>
        <w:rFonts w:hint="default"/>
      </w:rPr>
    </w:lvl>
  </w:abstractNum>
  <w:abstractNum w:abstractNumId="25" w15:restartNumberingAfterBreak="0">
    <w:nsid w:val="3A465926"/>
    <w:multiLevelType w:val="hybridMultilevel"/>
    <w:tmpl w:val="4ED0E280"/>
    <w:lvl w:ilvl="0" w:tplc="C52C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DD796B"/>
    <w:multiLevelType w:val="hybridMultilevel"/>
    <w:tmpl w:val="A192C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DAC2CEB"/>
    <w:multiLevelType w:val="hybridMultilevel"/>
    <w:tmpl w:val="170EF75C"/>
    <w:lvl w:ilvl="0" w:tplc="874AC884">
      <w:start w:val="1"/>
      <w:numFmt w:val="bullet"/>
      <w:pStyle w:val="Bullet"/>
      <w:lvlText w:val=""/>
      <w:lvlJc w:val="left"/>
      <w:pPr>
        <w:tabs>
          <w:tab w:val="num" w:pos="680"/>
        </w:tabs>
        <w:ind w:left="680" w:hanging="680"/>
      </w:pPr>
      <w:rPr>
        <w:rFonts w:ascii="Symbol" w:hAnsi="Symbol" w:hint="default"/>
        <w:sz w:val="18"/>
      </w:rPr>
    </w:lvl>
    <w:lvl w:ilvl="1" w:tplc="EA9635C0" w:tentative="1">
      <w:start w:val="1"/>
      <w:numFmt w:val="bullet"/>
      <w:lvlText w:val="o"/>
      <w:lvlJc w:val="left"/>
      <w:pPr>
        <w:tabs>
          <w:tab w:val="num" w:pos="1440"/>
        </w:tabs>
        <w:ind w:left="1440" w:hanging="360"/>
      </w:pPr>
      <w:rPr>
        <w:rFonts w:ascii="Courier New" w:hAnsi="Courier New" w:cs="Courier New" w:hint="default"/>
      </w:rPr>
    </w:lvl>
    <w:lvl w:ilvl="2" w:tplc="4E9C2C6A" w:tentative="1">
      <w:start w:val="1"/>
      <w:numFmt w:val="bullet"/>
      <w:lvlText w:val=""/>
      <w:lvlJc w:val="left"/>
      <w:pPr>
        <w:tabs>
          <w:tab w:val="num" w:pos="2160"/>
        </w:tabs>
        <w:ind w:left="2160" w:hanging="360"/>
      </w:pPr>
      <w:rPr>
        <w:rFonts w:ascii="Wingdings" w:hAnsi="Wingdings" w:hint="default"/>
      </w:rPr>
    </w:lvl>
    <w:lvl w:ilvl="3" w:tplc="3A7E710C" w:tentative="1">
      <w:start w:val="1"/>
      <w:numFmt w:val="bullet"/>
      <w:lvlText w:val=""/>
      <w:lvlJc w:val="left"/>
      <w:pPr>
        <w:tabs>
          <w:tab w:val="num" w:pos="2880"/>
        </w:tabs>
        <w:ind w:left="2880" w:hanging="360"/>
      </w:pPr>
      <w:rPr>
        <w:rFonts w:ascii="Symbol" w:hAnsi="Symbol" w:hint="default"/>
      </w:rPr>
    </w:lvl>
    <w:lvl w:ilvl="4" w:tplc="554E1BC6" w:tentative="1">
      <w:start w:val="1"/>
      <w:numFmt w:val="bullet"/>
      <w:lvlText w:val="o"/>
      <w:lvlJc w:val="left"/>
      <w:pPr>
        <w:tabs>
          <w:tab w:val="num" w:pos="3600"/>
        </w:tabs>
        <w:ind w:left="3600" w:hanging="360"/>
      </w:pPr>
      <w:rPr>
        <w:rFonts w:ascii="Courier New" w:hAnsi="Courier New" w:cs="Courier New" w:hint="default"/>
      </w:rPr>
    </w:lvl>
    <w:lvl w:ilvl="5" w:tplc="C9626330" w:tentative="1">
      <w:start w:val="1"/>
      <w:numFmt w:val="bullet"/>
      <w:lvlText w:val=""/>
      <w:lvlJc w:val="left"/>
      <w:pPr>
        <w:tabs>
          <w:tab w:val="num" w:pos="4320"/>
        </w:tabs>
        <w:ind w:left="4320" w:hanging="360"/>
      </w:pPr>
      <w:rPr>
        <w:rFonts w:ascii="Wingdings" w:hAnsi="Wingdings" w:hint="default"/>
      </w:rPr>
    </w:lvl>
    <w:lvl w:ilvl="6" w:tplc="962820DE" w:tentative="1">
      <w:start w:val="1"/>
      <w:numFmt w:val="bullet"/>
      <w:lvlText w:val=""/>
      <w:lvlJc w:val="left"/>
      <w:pPr>
        <w:tabs>
          <w:tab w:val="num" w:pos="5040"/>
        </w:tabs>
        <w:ind w:left="5040" w:hanging="360"/>
      </w:pPr>
      <w:rPr>
        <w:rFonts w:ascii="Symbol" w:hAnsi="Symbol" w:hint="default"/>
      </w:rPr>
    </w:lvl>
    <w:lvl w:ilvl="7" w:tplc="2FA64DC0" w:tentative="1">
      <w:start w:val="1"/>
      <w:numFmt w:val="bullet"/>
      <w:lvlText w:val="o"/>
      <w:lvlJc w:val="left"/>
      <w:pPr>
        <w:tabs>
          <w:tab w:val="num" w:pos="5760"/>
        </w:tabs>
        <w:ind w:left="5760" w:hanging="360"/>
      </w:pPr>
      <w:rPr>
        <w:rFonts w:ascii="Courier New" w:hAnsi="Courier New" w:cs="Courier New" w:hint="default"/>
      </w:rPr>
    </w:lvl>
    <w:lvl w:ilvl="8" w:tplc="422A9B7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7910D7"/>
    <w:multiLevelType w:val="multilevel"/>
    <w:tmpl w:val="2D56C87A"/>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9" w15:restartNumberingAfterBreak="0">
    <w:nsid w:val="46783E80"/>
    <w:multiLevelType w:val="hybridMultilevel"/>
    <w:tmpl w:val="F8F0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52677404"/>
    <w:multiLevelType w:val="hybridMultilevel"/>
    <w:tmpl w:val="3D0C7DE2"/>
    <w:lvl w:ilvl="0" w:tplc="E732FB2C">
      <w:start w:val="1"/>
      <w:numFmt w:val="upperLetter"/>
      <w:pStyle w:val="Background"/>
      <w:lvlText w:val="%1"/>
      <w:lvlJc w:val="left"/>
      <w:pPr>
        <w:tabs>
          <w:tab w:val="num" w:pos="851"/>
        </w:tabs>
        <w:ind w:left="851" w:hanging="851"/>
      </w:pPr>
      <w:rPr>
        <w:rFonts w:hint="default"/>
      </w:rPr>
    </w:lvl>
    <w:lvl w:ilvl="1" w:tplc="89F4E890" w:tentative="1">
      <w:start w:val="1"/>
      <w:numFmt w:val="lowerLetter"/>
      <w:lvlText w:val="%2."/>
      <w:lvlJc w:val="left"/>
      <w:pPr>
        <w:tabs>
          <w:tab w:val="num" w:pos="1440"/>
        </w:tabs>
        <w:ind w:left="1440" w:hanging="360"/>
      </w:pPr>
    </w:lvl>
    <w:lvl w:ilvl="2" w:tplc="8D6C01B6" w:tentative="1">
      <w:start w:val="1"/>
      <w:numFmt w:val="lowerRoman"/>
      <w:lvlText w:val="%3."/>
      <w:lvlJc w:val="right"/>
      <w:pPr>
        <w:tabs>
          <w:tab w:val="num" w:pos="2160"/>
        </w:tabs>
        <w:ind w:left="2160" w:hanging="180"/>
      </w:pPr>
    </w:lvl>
    <w:lvl w:ilvl="3" w:tplc="E912E1B2" w:tentative="1">
      <w:start w:val="1"/>
      <w:numFmt w:val="decimal"/>
      <w:lvlText w:val="%4."/>
      <w:lvlJc w:val="left"/>
      <w:pPr>
        <w:tabs>
          <w:tab w:val="num" w:pos="2880"/>
        </w:tabs>
        <w:ind w:left="2880" w:hanging="360"/>
      </w:pPr>
    </w:lvl>
    <w:lvl w:ilvl="4" w:tplc="2A0A3630" w:tentative="1">
      <w:start w:val="1"/>
      <w:numFmt w:val="lowerLetter"/>
      <w:lvlText w:val="%5."/>
      <w:lvlJc w:val="left"/>
      <w:pPr>
        <w:tabs>
          <w:tab w:val="num" w:pos="3600"/>
        </w:tabs>
        <w:ind w:left="3600" w:hanging="360"/>
      </w:pPr>
    </w:lvl>
    <w:lvl w:ilvl="5" w:tplc="1DDE26F6" w:tentative="1">
      <w:start w:val="1"/>
      <w:numFmt w:val="lowerRoman"/>
      <w:lvlText w:val="%6."/>
      <w:lvlJc w:val="right"/>
      <w:pPr>
        <w:tabs>
          <w:tab w:val="num" w:pos="4320"/>
        </w:tabs>
        <w:ind w:left="4320" w:hanging="180"/>
      </w:pPr>
    </w:lvl>
    <w:lvl w:ilvl="6" w:tplc="16E4669E" w:tentative="1">
      <w:start w:val="1"/>
      <w:numFmt w:val="decimal"/>
      <w:lvlText w:val="%7."/>
      <w:lvlJc w:val="left"/>
      <w:pPr>
        <w:tabs>
          <w:tab w:val="num" w:pos="5040"/>
        </w:tabs>
        <w:ind w:left="5040" w:hanging="360"/>
      </w:pPr>
    </w:lvl>
    <w:lvl w:ilvl="7" w:tplc="14B4BBB8" w:tentative="1">
      <w:start w:val="1"/>
      <w:numFmt w:val="lowerLetter"/>
      <w:lvlText w:val="%8."/>
      <w:lvlJc w:val="left"/>
      <w:pPr>
        <w:tabs>
          <w:tab w:val="num" w:pos="5760"/>
        </w:tabs>
        <w:ind w:left="5760" w:hanging="360"/>
      </w:pPr>
    </w:lvl>
    <w:lvl w:ilvl="8" w:tplc="F3A245DC" w:tentative="1">
      <w:start w:val="1"/>
      <w:numFmt w:val="lowerRoman"/>
      <w:lvlText w:val="%9."/>
      <w:lvlJc w:val="right"/>
      <w:pPr>
        <w:tabs>
          <w:tab w:val="num" w:pos="6480"/>
        </w:tabs>
        <w:ind w:left="6480" w:hanging="180"/>
      </w:pPr>
    </w:lvl>
  </w:abstractNum>
  <w:abstractNum w:abstractNumId="3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3" w15:restartNumberingAfterBreak="0">
    <w:nsid w:val="5AF709E6"/>
    <w:multiLevelType w:val="hybridMultilevel"/>
    <w:tmpl w:val="9ED25992"/>
    <w:lvl w:ilvl="0" w:tplc="AE1AA348">
      <w:start w:val="1"/>
      <w:numFmt w:val="lowerLetter"/>
      <w:lvlText w:val="(%1)"/>
      <w:lvlJc w:val="left"/>
      <w:pPr>
        <w:ind w:left="720" w:hanging="360"/>
      </w:pPr>
      <w:rPr>
        <w:rFonts w:hint="default"/>
        <w:b w:val="0"/>
        <w:bCs/>
        <w:i w:val="0"/>
        <w:iCs/>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34"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5" w15:restartNumberingAfterBreak="0">
    <w:nsid w:val="5C171CD8"/>
    <w:multiLevelType w:val="singleLevel"/>
    <w:tmpl w:val="937C7F24"/>
    <w:lvl w:ilvl="0">
      <w:start w:val="1"/>
      <w:numFmt w:val="bullet"/>
      <w:pStyle w:val="CorrsBullet"/>
      <w:lvlText w:val=""/>
      <w:lvlJc w:val="left"/>
      <w:pPr>
        <w:tabs>
          <w:tab w:val="num" w:pos="850"/>
        </w:tabs>
        <w:ind w:left="850" w:hanging="850"/>
      </w:pPr>
      <w:rPr>
        <w:rFonts w:ascii="Symbol" w:hAnsi="Symbol" w:hint="default"/>
      </w:rPr>
    </w:lvl>
  </w:abstractNum>
  <w:abstractNum w:abstractNumId="36" w15:restartNumberingAfterBreak="0">
    <w:nsid w:val="63882505"/>
    <w:multiLevelType w:val="hybridMultilevel"/>
    <w:tmpl w:val="EBE6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4E6124"/>
    <w:multiLevelType w:val="multilevel"/>
    <w:tmpl w:val="E1786682"/>
    <w:lvl w:ilvl="0">
      <w:start w:val="1"/>
      <w:numFmt w:val="decimal"/>
      <w:pStyle w:val="MEBasic1"/>
      <w:lvlText w:val="%1."/>
      <w:lvlJc w:val="left"/>
      <w:pPr>
        <w:tabs>
          <w:tab w:val="num" w:pos="680"/>
        </w:tabs>
        <w:ind w:left="680" w:hanging="680"/>
      </w:pPr>
      <w:rPr>
        <w:rFonts w:hint="default"/>
        <w:b/>
        <w:i/>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65D73D76"/>
    <w:multiLevelType w:val="hybridMultilevel"/>
    <w:tmpl w:val="C820E5FA"/>
    <w:lvl w:ilvl="0" w:tplc="3F668BE6">
      <w:start w:val="1"/>
      <w:numFmt w:val="lowerLetter"/>
      <w:lvlText w:val="(%1)"/>
      <w:lvlJc w:val="left"/>
      <w:pPr>
        <w:ind w:left="720" w:hanging="360"/>
      </w:pPr>
      <w:rPr>
        <w:rFonts w:hint="default"/>
      </w:rPr>
    </w:lvl>
    <w:lvl w:ilvl="1" w:tplc="965601EC" w:tentative="1">
      <w:start w:val="1"/>
      <w:numFmt w:val="lowerLetter"/>
      <w:lvlText w:val="%2."/>
      <w:lvlJc w:val="left"/>
      <w:pPr>
        <w:ind w:left="1440" w:hanging="360"/>
      </w:pPr>
    </w:lvl>
    <w:lvl w:ilvl="2" w:tplc="25FA7552" w:tentative="1">
      <w:start w:val="1"/>
      <w:numFmt w:val="lowerRoman"/>
      <w:lvlText w:val="%3."/>
      <w:lvlJc w:val="right"/>
      <w:pPr>
        <w:ind w:left="2160" w:hanging="180"/>
      </w:pPr>
    </w:lvl>
    <w:lvl w:ilvl="3" w:tplc="3E62BD64" w:tentative="1">
      <w:start w:val="1"/>
      <w:numFmt w:val="decimal"/>
      <w:lvlText w:val="%4."/>
      <w:lvlJc w:val="left"/>
      <w:pPr>
        <w:ind w:left="2880" w:hanging="360"/>
      </w:pPr>
    </w:lvl>
    <w:lvl w:ilvl="4" w:tplc="20BC491C" w:tentative="1">
      <w:start w:val="1"/>
      <w:numFmt w:val="lowerLetter"/>
      <w:lvlText w:val="%5."/>
      <w:lvlJc w:val="left"/>
      <w:pPr>
        <w:ind w:left="3600" w:hanging="360"/>
      </w:pPr>
    </w:lvl>
    <w:lvl w:ilvl="5" w:tplc="24542E8A" w:tentative="1">
      <w:start w:val="1"/>
      <w:numFmt w:val="lowerRoman"/>
      <w:lvlText w:val="%6."/>
      <w:lvlJc w:val="right"/>
      <w:pPr>
        <w:ind w:left="4320" w:hanging="180"/>
      </w:pPr>
    </w:lvl>
    <w:lvl w:ilvl="6" w:tplc="C2327BDE" w:tentative="1">
      <w:start w:val="1"/>
      <w:numFmt w:val="decimal"/>
      <w:lvlText w:val="%7."/>
      <w:lvlJc w:val="left"/>
      <w:pPr>
        <w:ind w:left="5040" w:hanging="360"/>
      </w:pPr>
    </w:lvl>
    <w:lvl w:ilvl="7" w:tplc="6EE00052" w:tentative="1">
      <w:start w:val="1"/>
      <w:numFmt w:val="lowerLetter"/>
      <w:lvlText w:val="%8."/>
      <w:lvlJc w:val="left"/>
      <w:pPr>
        <w:ind w:left="5760" w:hanging="360"/>
      </w:pPr>
    </w:lvl>
    <w:lvl w:ilvl="8" w:tplc="B99E9130" w:tentative="1">
      <w:start w:val="1"/>
      <w:numFmt w:val="lowerRoman"/>
      <w:lvlText w:val="%9."/>
      <w:lvlJc w:val="right"/>
      <w:pPr>
        <w:ind w:left="6480" w:hanging="180"/>
      </w:pPr>
    </w:lvl>
  </w:abstractNum>
  <w:abstractNum w:abstractNumId="39"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0"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1" w15:restartNumberingAfterBreak="0">
    <w:nsid w:val="6F4E4AF3"/>
    <w:multiLevelType w:val="multilevel"/>
    <w:tmpl w:val="85CA3D1C"/>
    <w:lvl w:ilvl="0">
      <w:start w:val="1"/>
      <w:numFmt w:val="decimal"/>
      <w:pStyle w:val="CUNumber1"/>
      <w:lvlText w:val="%1."/>
      <w:lvlJc w:val="left"/>
      <w:pPr>
        <w:tabs>
          <w:tab w:val="num" w:pos="2356"/>
        </w:tabs>
        <w:ind w:left="2356"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2356"/>
        </w:tabs>
        <w:ind w:left="2356" w:hanging="964"/>
      </w:pPr>
      <w:rPr>
        <w:rFonts w:ascii="Times New Roman" w:hAnsi="Times New Roman" w:hint="default"/>
        <w:b w:val="0"/>
        <w:i w:val="0"/>
        <w:sz w:val="22"/>
        <w:u w:val="none"/>
      </w:rPr>
    </w:lvl>
    <w:lvl w:ilvl="2">
      <w:start w:val="1"/>
      <w:numFmt w:val="lowerLetter"/>
      <w:pStyle w:val="CUNumber3"/>
      <w:lvlText w:val="(%3)"/>
      <w:lvlJc w:val="left"/>
      <w:pPr>
        <w:tabs>
          <w:tab w:val="num" w:pos="3320"/>
        </w:tabs>
        <w:ind w:left="3320" w:hanging="964"/>
      </w:pPr>
      <w:rPr>
        <w:rFonts w:ascii="Times New Roman" w:hAnsi="Times New Roman" w:hint="default"/>
        <w:b w:val="0"/>
        <w:i w:val="0"/>
        <w:sz w:val="22"/>
        <w:u w:val="none"/>
      </w:rPr>
    </w:lvl>
    <w:lvl w:ilvl="3">
      <w:start w:val="1"/>
      <w:numFmt w:val="lowerRoman"/>
      <w:pStyle w:val="CUNumber4"/>
      <w:lvlText w:val="(%4)"/>
      <w:lvlJc w:val="left"/>
      <w:pPr>
        <w:tabs>
          <w:tab w:val="num" w:pos="4283"/>
        </w:tabs>
        <w:ind w:left="4283" w:hanging="963"/>
      </w:pPr>
      <w:rPr>
        <w:rFonts w:ascii="Times New Roman" w:hAnsi="Times New Roman" w:hint="default"/>
        <w:b w:val="0"/>
        <w:i w:val="0"/>
        <w:sz w:val="22"/>
        <w:u w:val="none"/>
      </w:rPr>
    </w:lvl>
    <w:lvl w:ilvl="4">
      <w:start w:val="1"/>
      <w:numFmt w:val="upperLetter"/>
      <w:pStyle w:val="CUNumber5"/>
      <w:lvlText w:val="%5."/>
      <w:lvlJc w:val="left"/>
      <w:pPr>
        <w:tabs>
          <w:tab w:val="num" w:pos="5247"/>
        </w:tabs>
        <w:ind w:left="5247" w:hanging="964"/>
      </w:pPr>
      <w:rPr>
        <w:rFonts w:ascii="Times New Roman" w:hAnsi="Times New Roman" w:hint="default"/>
        <w:b w:val="0"/>
        <w:i w:val="0"/>
        <w:sz w:val="22"/>
        <w:u w:val="none"/>
      </w:rPr>
    </w:lvl>
    <w:lvl w:ilvl="5">
      <w:start w:val="1"/>
      <w:numFmt w:val="decimal"/>
      <w:pStyle w:val="CUNumber6"/>
      <w:lvlText w:val="%6)"/>
      <w:lvlJc w:val="left"/>
      <w:pPr>
        <w:tabs>
          <w:tab w:val="num" w:pos="6211"/>
        </w:tabs>
        <w:ind w:left="6211" w:hanging="964"/>
      </w:pPr>
      <w:rPr>
        <w:rFonts w:ascii="Times New Roman" w:hAnsi="Times New Roman" w:hint="default"/>
        <w:b w:val="0"/>
        <w:i w:val="0"/>
        <w:sz w:val="22"/>
        <w:u w:val="none"/>
      </w:rPr>
    </w:lvl>
    <w:lvl w:ilvl="6">
      <w:start w:val="1"/>
      <w:numFmt w:val="lowerLetter"/>
      <w:pStyle w:val="CUNumber7"/>
      <w:lvlText w:val="%7)"/>
      <w:lvlJc w:val="left"/>
      <w:pPr>
        <w:tabs>
          <w:tab w:val="num" w:pos="7175"/>
        </w:tabs>
        <w:ind w:left="7175" w:hanging="964"/>
      </w:pPr>
      <w:rPr>
        <w:rFonts w:ascii="Times New Roman" w:hAnsi="Times New Roman" w:hint="default"/>
        <w:b w:val="0"/>
        <w:i w:val="0"/>
        <w:sz w:val="22"/>
        <w:u w:val="none"/>
      </w:rPr>
    </w:lvl>
    <w:lvl w:ilvl="7">
      <w:start w:val="1"/>
      <w:numFmt w:val="lowerRoman"/>
      <w:pStyle w:val="CUNumber8"/>
      <w:lvlText w:val="%8)"/>
      <w:lvlJc w:val="left"/>
      <w:pPr>
        <w:tabs>
          <w:tab w:val="num" w:pos="8138"/>
        </w:tabs>
        <w:ind w:left="8138" w:hanging="963"/>
      </w:pPr>
      <w:rPr>
        <w:rFonts w:ascii="Times New Roman" w:hAnsi="Times New Roman" w:hint="default"/>
        <w:b w:val="0"/>
        <w:i w:val="0"/>
        <w:sz w:val="22"/>
        <w:u w:val="none"/>
      </w:rPr>
    </w:lvl>
    <w:lvl w:ilvl="8">
      <w:start w:val="1"/>
      <w:numFmt w:val="none"/>
      <w:suff w:val="nothing"/>
      <w:lvlText w:val=""/>
      <w:lvlJc w:val="left"/>
      <w:pPr>
        <w:ind w:left="1392" w:firstLine="0"/>
      </w:pPr>
      <w:rPr>
        <w:rFonts w:ascii="Times New Roman" w:hAnsi="Times New Roman" w:hint="default"/>
        <w:b w:val="0"/>
        <w:i w:val="0"/>
        <w:sz w:val="24"/>
      </w:rPr>
    </w:lvl>
  </w:abstractNum>
  <w:abstractNum w:abstractNumId="42" w15:restartNumberingAfterBreak="0">
    <w:nsid w:val="72294DD9"/>
    <w:multiLevelType w:val="multilevel"/>
    <w:tmpl w:val="55DE970C"/>
    <w:lvl w:ilvl="0">
      <w:start w:val="1"/>
      <w:numFmt w:val="none"/>
      <w:pStyle w:val="Definition"/>
      <w:suff w:val="nothing"/>
      <w:lvlText w:val=""/>
      <w:lvlJc w:val="left"/>
      <w:pPr>
        <w:ind w:left="567" w:hanging="567"/>
      </w:pPr>
      <w:rPr>
        <w:rFonts w:hint="default"/>
      </w:rPr>
    </w:lvl>
    <w:lvl w:ilvl="1">
      <w:start w:val="1"/>
      <w:numFmt w:val="lowerLetter"/>
      <w:pStyle w:val="Defa"/>
      <w:lvlText w:val="(%2)"/>
      <w:lvlJc w:val="left"/>
      <w:pPr>
        <w:tabs>
          <w:tab w:val="num" w:pos="567"/>
        </w:tabs>
        <w:ind w:left="567" w:hanging="567"/>
      </w:pPr>
      <w:rPr>
        <w:rFonts w:hint="default"/>
      </w:rPr>
    </w:lvl>
    <w:lvl w:ilvl="2">
      <w:start w:val="1"/>
      <w:numFmt w:val="lowerRoman"/>
      <w:pStyle w:val="Defi"/>
      <w:lvlText w:val="(%3)"/>
      <w:lvlJc w:val="left"/>
      <w:pPr>
        <w:tabs>
          <w:tab w:val="num" w:pos="1134"/>
        </w:tabs>
        <w:ind w:left="567" w:firstLine="0"/>
      </w:pPr>
      <w:rPr>
        <w:rFonts w:hint="default"/>
      </w:rPr>
    </w:lvl>
    <w:lvl w:ilvl="3">
      <w:start w:val="1"/>
      <w:numFmt w:val="upperLetter"/>
      <w:pStyle w:val="DefA0"/>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C436CCD"/>
    <w:multiLevelType w:val="multilevel"/>
    <w:tmpl w:val="99FCE736"/>
    <w:lvl w:ilvl="0">
      <w:start w:val="8"/>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6" w15:restartNumberingAfterBreak="0">
    <w:nsid w:val="7E2C296B"/>
    <w:multiLevelType w:val="multilevel"/>
    <w:tmpl w:val="9D02E85A"/>
    <w:lvl w:ilvl="0">
      <w:start w:val="1"/>
      <w:numFmt w:val="none"/>
      <w:pStyle w:val="Heading1"/>
      <w:suff w:val="nothing"/>
      <w:lvlText w:val="%1"/>
      <w:lvlJc w:val="left"/>
      <w:pPr>
        <w:ind w:left="851" w:firstLine="0"/>
      </w:pPr>
      <w:rPr>
        <w:rFonts w:hint="default"/>
        <w:vanish w:val="0"/>
        <w:sz w:val="2"/>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Letter"/>
      <w:pStyle w:val="Heading4"/>
      <w:lvlText w:val="(%4)"/>
      <w:lvlJc w:val="left"/>
      <w:pPr>
        <w:tabs>
          <w:tab w:val="num" w:pos="1418"/>
        </w:tabs>
        <w:ind w:left="1418" w:hanging="567"/>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16cid:durableId="1090002621">
    <w:abstractNumId w:val="43"/>
  </w:num>
  <w:num w:numId="2" w16cid:durableId="1050232622">
    <w:abstractNumId w:val="41"/>
  </w:num>
  <w:num w:numId="3" w16cid:durableId="1209412545">
    <w:abstractNumId w:val="16"/>
  </w:num>
  <w:num w:numId="4" w16cid:durableId="488785284">
    <w:abstractNumId w:val="32"/>
  </w:num>
  <w:num w:numId="5" w16cid:durableId="1263731481">
    <w:abstractNumId w:val="44"/>
  </w:num>
  <w:num w:numId="6" w16cid:durableId="1069501677">
    <w:abstractNumId w:val="34"/>
  </w:num>
  <w:num w:numId="7" w16cid:durableId="280302575">
    <w:abstractNumId w:val="9"/>
  </w:num>
  <w:num w:numId="8" w16cid:durableId="1990666737">
    <w:abstractNumId w:val="8"/>
  </w:num>
  <w:num w:numId="9" w16cid:durableId="1844736765">
    <w:abstractNumId w:val="3"/>
  </w:num>
  <w:num w:numId="10" w16cid:durableId="1608542276">
    <w:abstractNumId w:val="2"/>
  </w:num>
  <w:num w:numId="11" w16cid:durableId="2136408103">
    <w:abstractNumId w:val="1"/>
  </w:num>
  <w:num w:numId="12" w16cid:durableId="955520580">
    <w:abstractNumId w:val="0"/>
  </w:num>
  <w:num w:numId="13" w16cid:durableId="1357656234">
    <w:abstractNumId w:val="30"/>
  </w:num>
  <w:num w:numId="14" w16cid:durableId="978145040">
    <w:abstractNumId w:val="40"/>
  </w:num>
  <w:num w:numId="15" w16cid:durableId="1154446547">
    <w:abstractNumId w:val="37"/>
  </w:num>
  <w:num w:numId="16" w16cid:durableId="337386490">
    <w:abstractNumId w:val="14"/>
  </w:num>
  <w:num w:numId="17" w16cid:durableId="1998416876">
    <w:abstractNumId w:val="10"/>
  </w:num>
  <w:num w:numId="18" w16cid:durableId="1722897891">
    <w:abstractNumId w:val="45"/>
  </w:num>
  <w:num w:numId="19" w16cid:durableId="1052458591">
    <w:abstractNumId w:val="39"/>
  </w:num>
  <w:num w:numId="20" w16cid:durableId="242571844">
    <w:abstractNumId w:val="23"/>
  </w:num>
  <w:num w:numId="21" w16cid:durableId="245190913">
    <w:abstractNumId w:val="11"/>
  </w:num>
  <w:num w:numId="22" w16cid:durableId="1258369313">
    <w:abstractNumId w:val="18"/>
  </w:num>
  <w:num w:numId="23" w16cid:durableId="669328509">
    <w:abstractNumId w:val="7"/>
  </w:num>
  <w:num w:numId="24" w16cid:durableId="516308403">
    <w:abstractNumId w:val="6"/>
  </w:num>
  <w:num w:numId="25" w16cid:durableId="1422290969">
    <w:abstractNumId w:val="5"/>
  </w:num>
  <w:num w:numId="26" w16cid:durableId="1744568479">
    <w:abstractNumId w:val="4"/>
  </w:num>
  <w:num w:numId="27" w16cid:durableId="265163447">
    <w:abstractNumId w:val="27"/>
  </w:num>
  <w:num w:numId="28" w16cid:durableId="1892033098">
    <w:abstractNumId w:val="31"/>
  </w:num>
  <w:num w:numId="29" w16cid:durableId="162817466">
    <w:abstractNumId w:val="35"/>
  </w:num>
  <w:num w:numId="30" w16cid:durableId="1825464923">
    <w:abstractNumId w:val="22"/>
  </w:num>
  <w:num w:numId="31" w16cid:durableId="269434721">
    <w:abstractNumId w:val="42"/>
  </w:num>
  <w:num w:numId="32" w16cid:durableId="320278951">
    <w:abstractNumId w:val="46"/>
  </w:num>
  <w:num w:numId="33" w16cid:durableId="1534998671">
    <w:abstractNumId w:val="28"/>
  </w:num>
  <w:num w:numId="34" w16cid:durableId="1360203512">
    <w:abstractNumId w:val="15"/>
  </w:num>
  <w:num w:numId="35" w16cid:durableId="668601854">
    <w:abstractNumId w:val="13"/>
  </w:num>
  <w:num w:numId="36" w16cid:durableId="703364895">
    <w:abstractNumId w:val="20"/>
  </w:num>
  <w:num w:numId="37" w16cid:durableId="370888428">
    <w:abstractNumId w:val="24"/>
  </w:num>
  <w:num w:numId="38" w16cid:durableId="259143180">
    <w:abstractNumId w:val="29"/>
  </w:num>
  <w:num w:numId="39" w16cid:durableId="217400537">
    <w:abstractNumId w:val="36"/>
  </w:num>
  <w:num w:numId="40" w16cid:durableId="162401764">
    <w:abstractNumId w:val="17"/>
  </w:num>
  <w:num w:numId="41" w16cid:durableId="1651207903">
    <w:abstractNumId w:val="25"/>
  </w:num>
  <w:num w:numId="42" w16cid:durableId="368990634">
    <w:abstractNumId w:val="12"/>
  </w:num>
  <w:num w:numId="43" w16cid:durableId="717164900">
    <w:abstractNumId w:val="21"/>
  </w:num>
  <w:num w:numId="44" w16cid:durableId="93208224">
    <w:abstractNumId w:val="33"/>
  </w:num>
  <w:num w:numId="45" w16cid:durableId="1367484674">
    <w:abstractNumId w:val="15"/>
    <w:lvlOverride w:ilvl="0">
      <w:lvl w:ilvl="0" w:tplc="553EB772">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46" w16cid:durableId="1304195454">
    <w:abstractNumId w:val="38"/>
    <w:lvlOverride w:ilvl="0">
      <w:lvl w:ilvl="0" w:tplc="3F668BE6">
        <w:start w:val="1"/>
        <w:numFmt w:val="lowerLetter"/>
        <w:lvlText w:val="(%1)"/>
        <w:lvlJc w:val="left"/>
        <w:pPr>
          <w:ind w:left="720" w:hanging="360"/>
        </w:pPr>
        <w:rPr>
          <w:rFonts w:hint="default"/>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47" w16cid:durableId="1820615730">
    <w:abstractNumId w:val="21"/>
    <w:lvlOverride w:ilvl="0">
      <w:lvl w:ilvl="0" w:tplc="6F0A3002">
        <w:start w:val="1"/>
        <w:numFmt w:val="lowerLetter"/>
        <w:lvlText w:val="(%1)"/>
        <w:lvlJc w:val="left"/>
        <w:pPr>
          <w:ind w:left="720" w:hanging="360"/>
        </w:pPr>
        <w:rPr>
          <w:rFonts w:hint="default"/>
          <w:b w:val="0"/>
          <w:bCs w:val="0"/>
          <w:i w:val="0"/>
          <w:iCs w:val="0"/>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48" w16cid:durableId="1579245568">
    <w:abstractNumId w:val="12"/>
    <w:lvlOverride w:ilvl="0">
      <w:lvl w:ilvl="0" w:tplc="5C5213CC">
        <w:start w:val="1"/>
        <w:numFmt w:val="bullet"/>
        <w:lvlText w:val=""/>
        <w:lvlJc w:val="left"/>
        <w:pPr>
          <w:ind w:left="720" w:hanging="360"/>
        </w:pPr>
        <w:rPr>
          <w:rFonts w:ascii="Symbol" w:hAnsi="Symbol" w:hint="default"/>
          <w:color w:val="auto"/>
          <w:u w:val="none"/>
        </w:rPr>
      </w:lvl>
    </w:lvlOverride>
    <w:lvlOverride w:ilvl="1">
      <w:lvl w:ilvl="1" w:tplc="0C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2160" w:hanging="360"/>
        </w:pPr>
        <w:rPr>
          <w:rFonts w:ascii="Wingdings" w:hAnsi="Wingdings" w:hint="default"/>
          <w:color w:val="0000FF"/>
          <w:u w:val="double"/>
        </w:rPr>
      </w:lvl>
    </w:lvlOverride>
    <w:lvlOverride w:ilvl="3">
      <w:lvl w:ilvl="3" w:tplc="0C090001" w:tentative="1">
        <w:start w:val="1"/>
        <w:numFmt w:val="bullet"/>
        <w:lvlText w:val=""/>
        <w:lvlJc w:val="left"/>
        <w:pPr>
          <w:ind w:left="2880" w:hanging="360"/>
        </w:pPr>
        <w:rPr>
          <w:rFonts w:ascii="Symbol" w:hAnsi="Symbol" w:hint="default"/>
          <w:color w:val="0000FF"/>
          <w:u w:val="double"/>
        </w:rPr>
      </w:lvl>
    </w:lvlOverride>
    <w:lvlOverride w:ilvl="4">
      <w:lvl w:ilvl="4" w:tplc="0C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4320" w:hanging="360"/>
        </w:pPr>
        <w:rPr>
          <w:rFonts w:ascii="Wingdings" w:hAnsi="Wingdings" w:hint="default"/>
          <w:color w:val="0000FF"/>
          <w:u w:val="double"/>
        </w:rPr>
      </w:lvl>
    </w:lvlOverride>
    <w:lvlOverride w:ilvl="6">
      <w:lvl w:ilvl="6" w:tplc="0C090001" w:tentative="1">
        <w:start w:val="1"/>
        <w:numFmt w:val="bullet"/>
        <w:lvlText w:val=""/>
        <w:lvlJc w:val="left"/>
        <w:pPr>
          <w:ind w:left="5040" w:hanging="360"/>
        </w:pPr>
        <w:rPr>
          <w:rFonts w:ascii="Symbol" w:hAnsi="Symbol" w:hint="default"/>
          <w:color w:val="0000FF"/>
          <w:u w:val="double"/>
        </w:rPr>
      </w:lvl>
    </w:lvlOverride>
    <w:lvlOverride w:ilvl="7">
      <w:lvl w:ilvl="7" w:tplc="0C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6480" w:hanging="360"/>
        </w:pPr>
        <w:rPr>
          <w:rFonts w:ascii="Wingdings" w:hAnsi="Wingdings" w:hint="default"/>
          <w:color w:val="0000FF"/>
          <w:u w:val="double"/>
        </w:rPr>
      </w:lvl>
    </w:lvlOverride>
  </w:num>
  <w:num w:numId="49" w16cid:durableId="1088386983">
    <w:abstractNumId w:val="33"/>
    <w:lvlOverride w:ilvl="0">
      <w:lvl w:ilvl="0" w:tplc="AE1AA348">
        <w:start w:val="1"/>
        <w:numFmt w:val="lowerLetter"/>
        <w:lvlText w:val="(%1)"/>
        <w:lvlJc w:val="left"/>
        <w:pPr>
          <w:ind w:left="720" w:hanging="360"/>
        </w:pPr>
        <w:rPr>
          <w:rFonts w:hint="default"/>
          <w:b w:val="0"/>
          <w:bCs/>
          <w:i w:val="0"/>
          <w:iCs/>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50" w16cid:durableId="342900586">
    <w:abstractNumId w:val="19"/>
    <w:lvlOverride w:ilvl="0">
      <w:lvl w:ilvl="0" w:tplc="8E3C0350">
        <w:start w:val="1"/>
        <w:numFmt w:val="lowerLetter"/>
        <w:lvlText w:val="(%1)"/>
        <w:lvlJc w:val="left"/>
        <w:pPr>
          <w:ind w:left="720" w:hanging="360"/>
        </w:pPr>
        <w:rPr>
          <w:rFonts w:hint="default"/>
          <w:color w:val="auto"/>
          <w:u w:val="none"/>
        </w:rPr>
      </w:lvl>
    </w:lvlOverride>
    <w:lvlOverride w:ilvl="1">
      <w:lvl w:ilvl="1" w:tplc="965601EC" w:tentative="1">
        <w:start w:val="1"/>
        <w:numFmt w:val="lowerLetter"/>
        <w:lvlText w:val="%2."/>
        <w:lvlJc w:val="left"/>
        <w:pPr>
          <w:ind w:left="1440" w:hanging="360"/>
        </w:pPr>
        <w:rPr>
          <w:color w:val="0000FF"/>
          <w:u w:val="double"/>
        </w:rPr>
      </w:lvl>
    </w:lvlOverride>
    <w:lvlOverride w:ilvl="2">
      <w:lvl w:ilvl="2" w:tplc="25FA7552" w:tentative="1">
        <w:start w:val="1"/>
        <w:numFmt w:val="lowerRoman"/>
        <w:lvlText w:val="%3."/>
        <w:lvlJc w:val="right"/>
        <w:pPr>
          <w:ind w:left="2160" w:hanging="180"/>
        </w:pPr>
        <w:rPr>
          <w:color w:val="0000FF"/>
          <w:u w:val="double"/>
        </w:rPr>
      </w:lvl>
    </w:lvlOverride>
    <w:lvlOverride w:ilvl="3">
      <w:lvl w:ilvl="3" w:tplc="3E62BD64" w:tentative="1">
        <w:start w:val="1"/>
        <w:numFmt w:val="decimal"/>
        <w:lvlText w:val="%4."/>
        <w:lvlJc w:val="left"/>
        <w:pPr>
          <w:ind w:left="2880" w:hanging="360"/>
        </w:pPr>
        <w:rPr>
          <w:color w:val="0000FF"/>
          <w:u w:val="double"/>
        </w:rPr>
      </w:lvl>
    </w:lvlOverride>
    <w:lvlOverride w:ilvl="4">
      <w:lvl w:ilvl="4" w:tplc="20BC491C" w:tentative="1">
        <w:start w:val="1"/>
        <w:numFmt w:val="lowerLetter"/>
        <w:lvlText w:val="%5."/>
        <w:lvlJc w:val="left"/>
        <w:pPr>
          <w:ind w:left="3600" w:hanging="360"/>
        </w:pPr>
        <w:rPr>
          <w:color w:val="0000FF"/>
          <w:u w:val="double"/>
        </w:rPr>
      </w:lvl>
    </w:lvlOverride>
    <w:lvlOverride w:ilvl="5">
      <w:lvl w:ilvl="5" w:tplc="24542E8A" w:tentative="1">
        <w:start w:val="1"/>
        <w:numFmt w:val="lowerRoman"/>
        <w:lvlText w:val="%6."/>
        <w:lvlJc w:val="right"/>
        <w:pPr>
          <w:ind w:left="4320" w:hanging="180"/>
        </w:pPr>
        <w:rPr>
          <w:color w:val="0000FF"/>
          <w:u w:val="double"/>
        </w:rPr>
      </w:lvl>
    </w:lvlOverride>
    <w:lvlOverride w:ilvl="6">
      <w:lvl w:ilvl="6" w:tplc="C2327BDE" w:tentative="1">
        <w:start w:val="1"/>
        <w:numFmt w:val="decimal"/>
        <w:lvlText w:val="%7."/>
        <w:lvlJc w:val="left"/>
        <w:pPr>
          <w:ind w:left="5040" w:hanging="360"/>
        </w:pPr>
        <w:rPr>
          <w:color w:val="0000FF"/>
          <w:u w:val="double"/>
        </w:rPr>
      </w:lvl>
    </w:lvlOverride>
    <w:lvlOverride w:ilvl="7">
      <w:lvl w:ilvl="7" w:tplc="6EE00052" w:tentative="1">
        <w:start w:val="1"/>
        <w:numFmt w:val="lowerLetter"/>
        <w:lvlText w:val="%8."/>
        <w:lvlJc w:val="left"/>
        <w:pPr>
          <w:ind w:left="5760" w:hanging="360"/>
        </w:pPr>
        <w:rPr>
          <w:color w:val="0000FF"/>
          <w:u w:val="double"/>
        </w:rPr>
      </w:lvl>
    </w:lvlOverride>
    <w:lvlOverride w:ilvl="8">
      <w:lvl w:ilvl="8" w:tplc="B99E9130" w:tentative="1">
        <w:start w:val="1"/>
        <w:numFmt w:val="lowerRoman"/>
        <w:lvlText w:val="%9."/>
        <w:lvlJc w:val="right"/>
        <w:pPr>
          <w:ind w:left="6480" w:hanging="180"/>
        </w:pPr>
        <w:rPr>
          <w:color w:val="0000FF"/>
          <w:u w:val="double"/>
        </w:rPr>
      </w:lvl>
    </w:lvlOverride>
  </w:num>
  <w:num w:numId="51" w16cid:durableId="1130368339">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964"/>
  <w:drawingGridHorizontalSpacing w:val="105"/>
  <w:displayHorizontalDrawingGridEvery w:val="2"/>
  <w:displayVerticalDrawingGridEvery w:val="2"/>
  <w:noPunctuationKerning/>
  <w:characterSpacingControl w:val="doNotCompress"/>
  <w:hdrShapeDefaults>
    <o:shapedefaults v:ext="edit" spidmax="206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39093880.1"/>
  </w:docVars>
  <w:rsids>
    <w:rsidRoot w:val="00C70CF2"/>
    <w:rsid w:val="00000961"/>
    <w:rsid w:val="00001691"/>
    <w:rsid w:val="00007D5A"/>
    <w:rsid w:val="00016868"/>
    <w:rsid w:val="00017969"/>
    <w:rsid w:val="0002142B"/>
    <w:rsid w:val="00023481"/>
    <w:rsid w:val="00024F04"/>
    <w:rsid w:val="000250E7"/>
    <w:rsid w:val="0002609D"/>
    <w:rsid w:val="00030352"/>
    <w:rsid w:val="00051D2F"/>
    <w:rsid w:val="000524F0"/>
    <w:rsid w:val="0005318A"/>
    <w:rsid w:val="00054D79"/>
    <w:rsid w:val="00057A4C"/>
    <w:rsid w:val="00057ABE"/>
    <w:rsid w:val="00061CA9"/>
    <w:rsid w:val="000636C8"/>
    <w:rsid w:val="0006548E"/>
    <w:rsid w:val="00071A7D"/>
    <w:rsid w:val="00077CEF"/>
    <w:rsid w:val="00094357"/>
    <w:rsid w:val="00094446"/>
    <w:rsid w:val="00094E5B"/>
    <w:rsid w:val="00097EC0"/>
    <w:rsid w:val="000A1ABC"/>
    <w:rsid w:val="000A3DC9"/>
    <w:rsid w:val="000A7778"/>
    <w:rsid w:val="000B2177"/>
    <w:rsid w:val="000B27E6"/>
    <w:rsid w:val="000B289C"/>
    <w:rsid w:val="000B3448"/>
    <w:rsid w:val="000C5025"/>
    <w:rsid w:val="000D3B26"/>
    <w:rsid w:val="000D55A4"/>
    <w:rsid w:val="000D70C1"/>
    <w:rsid w:val="000E638D"/>
    <w:rsid w:val="000E7729"/>
    <w:rsid w:val="000F1221"/>
    <w:rsid w:val="000F31B6"/>
    <w:rsid w:val="000F52F6"/>
    <w:rsid w:val="000F5850"/>
    <w:rsid w:val="000F61A6"/>
    <w:rsid w:val="000F7B04"/>
    <w:rsid w:val="000F7C41"/>
    <w:rsid w:val="001053F8"/>
    <w:rsid w:val="00107005"/>
    <w:rsid w:val="00107979"/>
    <w:rsid w:val="00123B08"/>
    <w:rsid w:val="0012528F"/>
    <w:rsid w:val="001349DB"/>
    <w:rsid w:val="00141683"/>
    <w:rsid w:val="00142BF8"/>
    <w:rsid w:val="001467EC"/>
    <w:rsid w:val="001532D5"/>
    <w:rsid w:val="001579CE"/>
    <w:rsid w:val="00157CF4"/>
    <w:rsid w:val="00157D6E"/>
    <w:rsid w:val="00165D0A"/>
    <w:rsid w:val="001866E3"/>
    <w:rsid w:val="00195AA3"/>
    <w:rsid w:val="00196850"/>
    <w:rsid w:val="001A4B1A"/>
    <w:rsid w:val="001A4E6B"/>
    <w:rsid w:val="001B0878"/>
    <w:rsid w:val="001B39B5"/>
    <w:rsid w:val="001B46AB"/>
    <w:rsid w:val="001B5F9B"/>
    <w:rsid w:val="001B6F46"/>
    <w:rsid w:val="001C0C55"/>
    <w:rsid w:val="001C1326"/>
    <w:rsid w:val="001C61B4"/>
    <w:rsid w:val="001D2524"/>
    <w:rsid w:val="001D2939"/>
    <w:rsid w:val="001E0259"/>
    <w:rsid w:val="001E1D13"/>
    <w:rsid w:val="001E34A9"/>
    <w:rsid w:val="001E6430"/>
    <w:rsid w:val="001E6F7D"/>
    <w:rsid w:val="001F026B"/>
    <w:rsid w:val="001F1CF6"/>
    <w:rsid w:val="001F4C06"/>
    <w:rsid w:val="00200160"/>
    <w:rsid w:val="00203BE3"/>
    <w:rsid w:val="002101F3"/>
    <w:rsid w:val="00210DAC"/>
    <w:rsid w:val="00214A16"/>
    <w:rsid w:val="00215C09"/>
    <w:rsid w:val="00220D14"/>
    <w:rsid w:val="00231303"/>
    <w:rsid w:val="002344C3"/>
    <w:rsid w:val="00235AE6"/>
    <w:rsid w:val="00237436"/>
    <w:rsid w:val="00240B67"/>
    <w:rsid w:val="0024297B"/>
    <w:rsid w:val="00254688"/>
    <w:rsid w:val="00257820"/>
    <w:rsid w:val="002656C7"/>
    <w:rsid w:val="002717A8"/>
    <w:rsid w:val="00277899"/>
    <w:rsid w:val="00283641"/>
    <w:rsid w:val="0028382E"/>
    <w:rsid w:val="0029150A"/>
    <w:rsid w:val="002922E0"/>
    <w:rsid w:val="002948E5"/>
    <w:rsid w:val="00297141"/>
    <w:rsid w:val="002A4EC9"/>
    <w:rsid w:val="002B3578"/>
    <w:rsid w:val="002C1C45"/>
    <w:rsid w:val="002C38B7"/>
    <w:rsid w:val="002C42B9"/>
    <w:rsid w:val="002C5233"/>
    <w:rsid w:val="002E2E05"/>
    <w:rsid w:val="002F183C"/>
    <w:rsid w:val="002F1E3C"/>
    <w:rsid w:val="002F2A46"/>
    <w:rsid w:val="002F471F"/>
    <w:rsid w:val="002F4C38"/>
    <w:rsid w:val="002F60FA"/>
    <w:rsid w:val="00301212"/>
    <w:rsid w:val="00301FE0"/>
    <w:rsid w:val="00315AAE"/>
    <w:rsid w:val="00320EC6"/>
    <w:rsid w:val="003221CC"/>
    <w:rsid w:val="003229AC"/>
    <w:rsid w:val="003234DE"/>
    <w:rsid w:val="00324FC9"/>
    <w:rsid w:val="003310A1"/>
    <w:rsid w:val="00344324"/>
    <w:rsid w:val="00346276"/>
    <w:rsid w:val="003548BA"/>
    <w:rsid w:val="00364170"/>
    <w:rsid w:val="003750BB"/>
    <w:rsid w:val="00383965"/>
    <w:rsid w:val="003857DE"/>
    <w:rsid w:val="003924E3"/>
    <w:rsid w:val="0039695A"/>
    <w:rsid w:val="003A47D5"/>
    <w:rsid w:val="003A538D"/>
    <w:rsid w:val="003C0465"/>
    <w:rsid w:val="003C2EA9"/>
    <w:rsid w:val="003C7D4B"/>
    <w:rsid w:val="003D161E"/>
    <w:rsid w:val="003D6696"/>
    <w:rsid w:val="003E04E1"/>
    <w:rsid w:val="003E3982"/>
    <w:rsid w:val="003E41DF"/>
    <w:rsid w:val="003E5313"/>
    <w:rsid w:val="003E588D"/>
    <w:rsid w:val="003F0BBF"/>
    <w:rsid w:val="003F7C4A"/>
    <w:rsid w:val="00400BA2"/>
    <w:rsid w:val="00401BE3"/>
    <w:rsid w:val="0040355B"/>
    <w:rsid w:val="00404EBD"/>
    <w:rsid w:val="004058BB"/>
    <w:rsid w:val="004121F1"/>
    <w:rsid w:val="00412911"/>
    <w:rsid w:val="00414549"/>
    <w:rsid w:val="00414681"/>
    <w:rsid w:val="00414A92"/>
    <w:rsid w:val="00424C2B"/>
    <w:rsid w:val="00427C23"/>
    <w:rsid w:val="0043781E"/>
    <w:rsid w:val="00454BC0"/>
    <w:rsid w:val="0046043A"/>
    <w:rsid w:val="00461F7B"/>
    <w:rsid w:val="004622BA"/>
    <w:rsid w:val="00466132"/>
    <w:rsid w:val="00481EFE"/>
    <w:rsid w:val="00490ACD"/>
    <w:rsid w:val="0049557F"/>
    <w:rsid w:val="004A032A"/>
    <w:rsid w:val="004A11E2"/>
    <w:rsid w:val="004A736D"/>
    <w:rsid w:val="004B1397"/>
    <w:rsid w:val="004B4F39"/>
    <w:rsid w:val="004B66A8"/>
    <w:rsid w:val="004B6C4A"/>
    <w:rsid w:val="004C0683"/>
    <w:rsid w:val="004C0D78"/>
    <w:rsid w:val="004C1316"/>
    <w:rsid w:val="004C4260"/>
    <w:rsid w:val="004C6A03"/>
    <w:rsid w:val="004C74AC"/>
    <w:rsid w:val="004D3A53"/>
    <w:rsid w:val="004D3B40"/>
    <w:rsid w:val="004E0544"/>
    <w:rsid w:val="004E1B08"/>
    <w:rsid w:val="004E3AF4"/>
    <w:rsid w:val="004F09E3"/>
    <w:rsid w:val="004F3DA8"/>
    <w:rsid w:val="004F7CF0"/>
    <w:rsid w:val="00504823"/>
    <w:rsid w:val="005206B3"/>
    <w:rsid w:val="00520CC8"/>
    <w:rsid w:val="005276A3"/>
    <w:rsid w:val="00531CAF"/>
    <w:rsid w:val="0053567D"/>
    <w:rsid w:val="00537B42"/>
    <w:rsid w:val="00541450"/>
    <w:rsid w:val="0054378B"/>
    <w:rsid w:val="0054788C"/>
    <w:rsid w:val="00547F33"/>
    <w:rsid w:val="005611FE"/>
    <w:rsid w:val="0056238D"/>
    <w:rsid w:val="00563E50"/>
    <w:rsid w:val="0057202D"/>
    <w:rsid w:val="00573135"/>
    <w:rsid w:val="005851B8"/>
    <w:rsid w:val="00587A0D"/>
    <w:rsid w:val="00590100"/>
    <w:rsid w:val="005934EA"/>
    <w:rsid w:val="0059460D"/>
    <w:rsid w:val="00594F84"/>
    <w:rsid w:val="005A39AE"/>
    <w:rsid w:val="005A4797"/>
    <w:rsid w:val="005A4A9B"/>
    <w:rsid w:val="005B38AA"/>
    <w:rsid w:val="005B600C"/>
    <w:rsid w:val="005C203B"/>
    <w:rsid w:val="005D3206"/>
    <w:rsid w:val="005E0331"/>
    <w:rsid w:val="005E5BBF"/>
    <w:rsid w:val="005E64D8"/>
    <w:rsid w:val="005F30E0"/>
    <w:rsid w:val="005F62AD"/>
    <w:rsid w:val="00603EAA"/>
    <w:rsid w:val="00603F7C"/>
    <w:rsid w:val="00604465"/>
    <w:rsid w:val="00613E33"/>
    <w:rsid w:val="00616E40"/>
    <w:rsid w:val="00622C95"/>
    <w:rsid w:val="00630671"/>
    <w:rsid w:val="00631381"/>
    <w:rsid w:val="0063193B"/>
    <w:rsid w:val="006374D5"/>
    <w:rsid w:val="00641859"/>
    <w:rsid w:val="00644392"/>
    <w:rsid w:val="00645B66"/>
    <w:rsid w:val="00653153"/>
    <w:rsid w:val="00653D0A"/>
    <w:rsid w:val="00665EC9"/>
    <w:rsid w:val="00666BEB"/>
    <w:rsid w:val="00667467"/>
    <w:rsid w:val="00667555"/>
    <w:rsid w:val="00676A2F"/>
    <w:rsid w:val="00680226"/>
    <w:rsid w:val="00683A65"/>
    <w:rsid w:val="00683B47"/>
    <w:rsid w:val="0069207C"/>
    <w:rsid w:val="006A0204"/>
    <w:rsid w:val="006A1729"/>
    <w:rsid w:val="006A5D11"/>
    <w:rsid w:val="006A69BC"/>
    <w:rsid w:val="006B3E9D"/>
    <w:rsid w:val="006D2B19"/>
    <w:rsid w:val="006D6545"/>
    <w:rsid w:val="006D798F"/>
    <w:rsid w:val="006E0516"/>
    <w:rsid w:val="006E0543"/>
    <w:rsid w:val="006E4330"/>
    <w:rsid w:val="006E67BD"/>
    <w:rsid w:val="006F3F6A"/>
    <w:rsid w:val="00703A44"/>
    <w:rsid w:val="00704370"/>
    <w:rsid w:val="00705467"/>
    <w:rsid w:val="0070684C"/>
    <w:rsid w:val="00713EE4"/>
    <w:rsid w:val="007224E4"/>
    <w:rsid w:val="00722D63"/>
    <w:rsid w:val="00743184"/>
    <w:rsid w:val="00744632"/>
    <w:rsid w:val="00756284"/>
    <w:rsid w:val="0076025B"/>
    <w:rsid w:val="00760B8E"/>
    <w:rsid w:val="00766669"/>
    <w:rsid w:val="007717C5"/>
    <w:rsid w:val="007747D6"/>
    <w:rsid w:val="00777FAA"/>
    <w:rsid w:val="00780C92"/>
    <w:rsid w:val="007834E9"/>
    <w:rsid w:val="00785A13"/>
    <w:rsid w:val="00786853"/>
    <w:rsid w:val="00786C7B"/>
    <w:rsid w:val="007874E0"/>
    <w:rsid w:val="007902A8"/>
    <w:rsid w:val="00791946"/>
    <w:rsid w:val="007944A0"/>
    <w:rsid w:val="007A1B70"/>
    <w:rsid w:val="007A3625"/>
    <w:rsid w:val="007A4C0F"/>
    <w:rsid w:val="007A7D75"/>
    <w:rsid w:val="007B1173"/>
    <w:rsid w:val="007B16CA"/>
    <w:rsid w:val="007B2E7A"/>
    <w:rsid w:val="007B371A"/>
    <w:rsid w:val="007B4271"/>
    <w:rsid w:val="007B57A7"/>
    <w:rsid w:val="007B6F91"/>
    <w:rsid w:val="007C2A51"/>
    <w:rsid w:val="007C758F"/>
    <w:rsid w:val="007D6CD6"/>
    <w:rsid w:val="007E0CA5"/>
    <w:rsid w:val="007E2086"/>
    <w:rsid w:val="007E2C01"/>
    <w:rsid w:val="007E49CC"/>
    <w:rsid w:val="007E7F97"/>
    <w:rsid w:val="007F68FA"/>
    <w:rsid w:val="0080795E"/>
    <w:rsid w:val="0081357E"/>
    <w:rsid w:val="00820B97"/>
    <w:rsid w:val="008252F8"/>
    <w:rsid w:val="0082544B"/>
    <w:rsid w:val="00835282"/>
    <w:rsid w:val="00837952"/>
    <w:rsid w:val="008410BD"/>
    <w:rsid w:val="0084672A"/>
    <w:rsid w:val="0085526D"/>
    <w:rsid w:val="0085604D"/>
    <w:rsid w:val="00861A68"/>
    <w:rsid w:val="008626B6"/>
    <w:rsid w:val="008769FF"/>
    <w:rsid w:val="00881D04"/>
    <w:rsid w:val="00885309"/>
    <w:rsid w:val="00887B61"/>
    <w:rsid w:val="00891764"/>
    <w:rsid w:val="00897C17"/>
    <w:rsid w:val="008A083A"/>
    <w:rsid w:val="008A460E"/>
    <w:rsid w:val="008A4B30"/>
    <w:rsid w:val="008A6E8B"/>
    <w:rsid w:val="008A7801"/>
    <w:rsid w:val="008B10E6"/>
    <w:rsid w:val="008B1C80"/>
    <w:rsid w:val="008B46FE"/>
    <w:rsid w:val="008C09E4"/>
    <w:rsid w:val="008C6133"/>
    <w:rsid w:val="008D088E"/>
    <w:rsid w:val="008D2735"/>
    <w:rsid w:val="008D4A94"/>
    <w:rsid w:val="008D7EEC"/>
    <w:rsid w:val="008E1B66"/>
    <w:rsid w:val="008E2971"/>
    <w:rsid w:val="008E67A8"/>
    <w:rsid w:val="008F1415"/>
    <w:rsid w:val="008F43EF"/>
    <w:rsid w:val="008F6B2B"/>
    <w:rsid w:val="009001C3"/>
    <w:rsid w:val="00905A4C"/>
    <w:rsid w:val="00914F28"/>
    <w:rsid w:val="00916415"/>
    <w:rsid w:val="009169D9"/>
    <w:rsid w:val="00917C90"/>
    <w:rsid w:val="00917F4A"/>
    <w:rsid w:val="00924064"/>
    <w:rsid w:val="00924DAB"/>
    <w:rsid w:val="00925AB2"/>
    <w:rsid w:val="00941B95"/>
    <w:rsid w:val="009443B7"/>
    <w:rsid w:val="009470FF"/>
    <w:rsid w:val="009558EF"/>
    <w:rsid w:val="009608A3"/>
    <w:rsid w:val="00960D76"/>
    <w:rsid w:val="00964AC7"/>
    <w:rsid w:val="0097051D"/>
    <w:rsid w:val="009706CC"/>
    <w:rsid w:val="00980B7A"/>
    <w:rsid w:val="00992305"/>
    <w:rsid w:val="009924E8"/>
    <w:rsid w:val="00992C94"/>
    <w:rsid w:val="009A1EB1"/>
    <w:rsid w:val="009A1EB7"/>
    <w:rsid w:val="009A7074"/>
    <w:rsid w:val="009B01F1"/>
    <w:rsid w:val="009B07C5"/>
    <w:rsid w:val="009B2C57"/>
    <w:rsid w:val="009B33C2"/>
    <w:rsid w:val="009B3B9A"/>
    <w:rsid w:val="009B3BDD"/>
    <w:rsid w:val="009B3FD5"/>
    <w:rsid w:val="009B5CFF"/>
    <w:rsid w:val="009C41E4"/>
    <w:rsid w:val="009D1B65"/>
    <w:rsid w:val="009D3306"/>
    <w:rsid w:val="009D5A94"/>
    <w:rsid w:val="009E604F"/>
    <w:rsid w:val="009F1A70"/>
    <w:rsid w:val="009F41AE"/>
    <w:rsid w:val="009F41DC"/>
    <w:rsid w:val="009F7E62"/>
    <w:rsid w:val="00A06B04"/>
    <w:rsid w:val="00A10F9C"/>
    <w:rsid w:val="00A16EBC"/>
    <w:rsid w:val="00A17ABD"/>
    <w:rsid w:val="00A23D45"/>
    <w:rsid w:val="00A25050"/>
    <w:rsid w:val="00A27C80"/>
    <w:rsid w:val="00A3287F"/>
    <w:rsid w:val="00A337DD"/>
    <w:rsid w:val="00A34717"/>
    <w:rsid w:val="00A40705"/>
    <w:rsid w:val="00A416EA"/>
    <w:rsid w:val="00A43F7D"/>
    <w:rsid w:val="00A441F3"/>
    <w:rsid w:val="00A44DF8"/>
    <w:rsid w:val="00A45F08"/>
    <w:rsid w:val="00A466B5"/>
    <w:rsid w:val="00A51CE7"/>
    <w:rsid w:val="00A57992"/>
    <w:rsid w:val="00A74E3F"/>
    <w:rsid w:val="00A80356"/>
    <w:rsid w:val="00A83052"/>
    <w:rsid w:val="00A841E1"/>
    <w:rsid w:val="00A84308"/>
    <w:rsid w:val="00A93C06"/>
    <w:rsid w:val="00A94785"/>
    <w:rsid w:val="00AA468A"/>
    <w:rsid w:val="00AA7CE8"/>
    <w:rsid w:val="00AB0297"/>
    <w:rsid w:val="00AB1E43"/>
    <w:rsid w:val="00AB3AE5"/>
    <w:rsid w:val="00AB78AD"/>
    <w:rsid w:val="00AC1136"/>
    <w:rsid w:val="00AC268A"/>
    <w:rsid w:val="00AC3529"/>
    <w:rsid w:val="00AC65F7"/>
    <w:rsid w:val="00AD093F"/>
    <w:rsid w:val="00AD1B4C"/>
    <w:rsid w:val="00AD2162"/>
    <w:rsid w:val="00AD5153"/>
    <w:rsid w:val="00AE197E"/>
    <w:rsid w:val="00AE654A"/>
    <w:rsid w:val="00AE6A8C"/>
    <w:rsid w:val="00AF6C2E"/>
    <w:rsid w:val="00B00DD4"/>
    <w:rsid w:val="00B0374F"/>
    <w:rsid w:val="00B07EE6"/>
    <w:rsid w:val="00B12738"/>
    <w:rsid w:val="00B21188"/>
    <w:rsid w:val="00B23A68"/>
    <w:rsid w:val="00B26D67"/>
    <w:rsid w:val="00B27088"/>
    <w:rsid w:val="00B30EF6"/>
    <w:rsid w:val="00B427E0"/>
    <w:rsid w:val="00B43539"/>
    <w:rsid w:val="00B47B33"/>
    <w:rsid w:val="00B507AB"/>
    <w:rsid w:val="00B51AAD"/>
    <w:rsid w:val="00B55CFC"/>
    <w:rsid w:val="00B630E9"/>
    <w:rsid w:val="00B73FB1"/>
    <w:rsid w:val="00B74F46"/>
    <w:rsid w:val="00B76E7C"/>
    <w:rsid w:val="00B81F7D"/>
    <w:rsid w:val="00B831FA"/>
    <w:rsid w:val="00B843EA"/>
    <w:rsid w:val="00B955E0"/>
    <w:rsid w:val="00B9576C"/>
    <w:rsid w:val="00BA0964"/>
    <w:rsid w:val="00BA0B3A"/>
    <w:rsid w:val="00BA5C5C"/>
    <w:rsid w:val="00BA7D6D"/>
    <w:rsid w:val="00BB1AFB"/>
    <w:rsid w:val="00BB2E0E"/>
    <w:rsid w:val="00BB3D1E"/>
    <w:rsid w:val="00BB5ABF"/>
    <w:rsid w:val="00BB6633"/>
    <w:rsid w:val="00BB6790"/>
    <w:rsid w:val="00BC24B9"/>
    <w:rsid w:val="00BC2DEF"/>
    <w:rsid w:val="00BC334D"/>
    <w:rsid w:val="00BE489D"/>
    <w:rsid w:val="00BF1054"/>
    <w:rsid w:val="00BF2C6E"/>
    <w:rsid w:val="00BF3267"/>
    <w:rsid w:val="00C02492"/>
    <w:rsid w:val="00C02B96"/>
    <w:rsid w:val="00C116C1"/>
    <w:rsid w:val="00C14B5E"/>
    <w:rsid w:val="00C15DD8"/>
    <w:rsid w:val="00C2290C"/>
    <w:rsid w:val="00C2528A"/>
    <w:rsid w:val="00C27EBD"/>
    <w:rsid w:val="00C343DD"/>
    <w:rsid w:val="00C360FC"/>
    <w:rsid w:val="00C410E1"/>
    <w:rsid w:val="00C41B8B"/>
    <w:rsid w:val="00C4200E"/>
    <w:rsid w:val="00C47D97"/>
    <w:rsid w:val="00C63FDB"/>
    <w:rsid w:val="00C66F8F"/>
    <w:rsid w:val="00C670E2"/>
    <w:rsid w:val="00C70CF2"/>
    <w:rsid w:val="00C7509F"/>
    <w:rsid w:val="00C75FE5"/>
    <w:rsid w:val="00C76124"/>
    <w:rsid w:val="00C80F00"/>
    <w:rsid w:val="00C82240"/>
    <w:rsid w:val="00C83336"/>
    <w:rsid w:val="00C844B2"/>
    <w:rsid w:val="00C87A8C"/>
    <w:rsid w:val="00C9669A"/>
    <w:rsid w:val="00CA5306"/>
    <w:rsid w:val="00CB6B35"/>
    <w:rsid w:val="00CC4A35"/>
    <w:rsid w:val="00CC4B48"/>
    <w:rsid w:val="00CE011A"/>
    <w:rsid w:val="00CE3E81"/>
    <w:rsid w:val="00CE51EE"/>
    <w:rsid w:val="00CE53C5"/>
    <w:rsid w:val="00CF33A1"/>
    <w:rsid w:val="00CF57FF"/>
    <w:rsid w:val="00CF7F9D"/>
    <w:rsid w:val="00D01DCE"/>
    <w:rsid w:val="00D060B1"/>
    <w:rsid w:val="00D122A1"/>
    <w:rsid w:val="00D14572"/>
    <w:rsid w:val="00D157D8"/>
    <w:rsid w:val="00D2013F"/>
    <w:rsid w:val="00D23905"/>
    <w:rsid w:val="00D2580B"/>
    <w:rsid w:val="00D27789"/>
    <w:rsid w:val="00D27A52"/>
    <w:rsid w:val="00D27E67"/>
    <w:rsid w:val="00D44541"/>
    <w:rsid w:val="00D45156"/>
    <w:rsid w:val="00D53644"/>
    <w:rsid w:val="00D54596"/>
    <w:rsid w:val="00D57F01"/>
    <w:rsid w:val="00D650A6"/>
    <w:rsid w:val="00D67E47"/>
    <w:rsid w:val="00D70E10"/>
    <w:rsid w:val="00D71C5F"/>
    <w:rsid w:val="00D731FA"/>
    <w:rsid w:val="00D76059"/>
    <w:rsid w:val="00D77962"/>
    <w:rsid w:val="00D86647"/>
    <w:rsid w:val="00D86FBF"/>
    <w:rsid w:val="00D8700E"/>
    <w:rsid w:val="00DA3F27"/>
    <w:rsid w:val="00DA51C7"/>
    <w:rsid w:val="00DB4A2C"/>
    <w:rsid w:val="00DB4D39"/>
    <w:rsid w:val="00DB542A"/>
    <w:rsid w:val="00DB5D20"/>
    <w:rsid w:val="00DC1C10"/>
    <w:rsid w:val="00DC285B"/>
    <w:rsid w:val="00DC7323"/>
    <w:rsid w:val="00DD3765"/>
    <w:rsid w:val="00DD5B6D"/>
    <w:rsid w:val="00DD6C98"/>
    <w:rsid w:val="00DE1D2A"/>
    <w:rsid w:val="00DE2B90"/>
    <w:rsid w:val="00DE435C"/>
    <w:rsid w:val="00DE506E"/>
    <w:rsid w:val="00DF2A8E"/>
    <w:rsid w:val="00DF4DBA"/>
    <w:rsid w:val="00DF7A70"/>
    <w:rsid w:val="00E0323E"/>
    <w:rsid w:val="00E04090"/>
    <w:rsid w:val="00E04BE4"/>
    <w:rsid w:val="00E0565D"/>
    <w:rsid w:val="00E1008C"/>
    <w:rsid w:val="00E102CE"/>
    <w:rsid w:val="00E109A2"/>
    <w:rsid w:val="00E10F98"/>
    <w:rsid w:val="00E133F4"/>
    <w:rsid w:val="00E158DA"/>
    <w:rsid w:val="00E20B74"/>
    <w:rsid w:val="00E244D1"/>
    <w:rsid w:val="00E26C76"/>
    <w:rsid w:val="00E2719D"/>
    <w:rsid w:val="00E27577"/>
    <w:rsid w:val="00E27683"/>
    <w:rsid w:val="00E365A5"/>
    <w:rsid w:val="00E369F9"/>
    <w:rsid w:val="00E51DA2"/>
    <w:rsid w:val="00E536E7"/>
    <w:rsid w:val="00E725B3"/>
    <w:rsid w:val="00E77AF0"/>
    <w:rsid w:val="00E80F94"/>
    <w:rsid w:val="00E86487"/>
    <w:rsid w:val="00E8656F"/>
    <w:rsid w:val="00E937F3"/>
    <w:rsid w:val="00E954D6"/>
    <w:rsid w:val="00EA23FA"/>
    <w:rsid w:val="00EA2D66"/>
    <w:rsid w:val="00EA43BF"/>
    <w:rsid w:val="00EB4DFA"/>
    <w:rsid w:val="00EB7113"/>
    <w:rsid w:val="00EC42C8"/>
    <w:rsid w:val="00EC54A8"/>
    <w:rsid w:val="00ED6D34"/>
    <w:rsid w:val="00EE16EE"/>
    <w:rsid w:val="00EE4457"/>
    <w:rsid w:val="00EE53DC"/>
    <w:rsid w:val="00EE559C"/>
    <w:rsid w:val="00EE722E"/>
    <w:rsid w:val="00EE7B62"/>
    <w:rsid w:val="00EF2C34"/>
    <w:rsid w:val="00EF5B93"/>
    <w:rsid w:val="00EF632A"/>
    <w:rsid w:val="00EF76B3"/>
    <w:rsid w:val="00F004D4"/>
    <w:rsid w:val="00F06857"/>
    <w:rsid w:val="00F07B4A"/>
    <w:rsid w:val="00F07B7F"/>
    <w:rsid w:val="00F1201F"/>
    <w:rsid w:val="00F23FDE"/>
    <w:rsid w:val="00F2535D"/>
    <w:rsid w:val="00F25EFF"/>
    <w:rsid w:val="00F2712B"/>
    <w:rsid w:val="00F31F0C"/>
    <w:rsid w:val="00F32C81"/>
    <w:rsid w:val="00F33C02"/>
    <w:rsid w:val="00F3500B"/>
    <w:rsid w:val="00F3538C"/>
    <w:rsid w:val="00F468BF"/>
    <w:rsid w:val="00F612FD"/>
    <w:rsid w:val="00F62A8B"/>
    <w:rsid w:val="00F72921"/>
    <w:rsid w:val="00F735B0"/>
    <w:rsid w:val="00F7670E"/>
    <w:rsid w:val="00F827DA"/>
    <w:rsid w:val="00F9091C"/>
    <w:rsid w:val="00F916B8"/>
    <w:rsid w:val="00FA1342"/>
    <w:rsid w:val="00FC33DF"/>
    <w:rsid w:val="00FD3442"/>
    <w:rsid w:val="00FD37E1"/>
    <w:rsid w:val="00FD50E3"/>
    <w:rsid w:val="00FE30F0"/>
    <w:rsid w:val="00FE5D5A"/>
    <w:rsid w:val="00FE62FA"/>
    <w:rsid w:val="00FF335A"/>
    <w:rsid w:val="00FF510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2"/>
    </o:shapelayout>
  </w:shapeDefaults>
  <w:doNotEmbedSmartTags/>
  <w:decimalSymbol w:val="."/>
  <w:listSeparator w:val=","/>
  <w14:docId w14:val="3E837588"/>
  <w15:chartTrackingRefBased/>
  <w15:docId w15:val="{E06C564D-BEFF-44C3-835E-7F7798A5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29" w:qFormat="1"/>
    <w:lsdException w:name="toc 3" w:uiPriority="29" w:qFormat="1"/>
    <w:lsdException w:name="Normal Indent" w:qFormat="1"/>
    <w:lsdException w:name="footnote text" w:uiPriority="32" w:qFormat="1"/>
    <w:lsdException w:name="footer" w:uiPriority="99" w:qFormat="1"/>
    <w:lsdException w:name="caption" w:qFormat="1"/>
    <w:lsdException w:name="footnote reference" w:uiPriority="32"/>
    <w:lsdException w:name="page number" w:uiPriority="37"/>
    <w:lsdException w:name="endnote reference" w:uiPriority="32"/>
    <w:lsdException w:name="endnote text" w:uiPriority="32" w:qFormat="1"/>
    <w:lsdException w:name="Title" w:qFormat="1"/>
    <w:lsdException w:name="Default Paragraph Font" w:uiPriority="1"/>
    <w:lsdException w:name="Subtitle" w:qFormat="1"/>
    <w:lsdException w:name="Hyperlink" w:uiPriority="34"/>
    <w:lsdException w:name="Strong" w:qFormat="1"/>
    <w:lsdException w:name="Emphasis" w:qFormat="1"/>
    <w:lsdException w:name="Document Map"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82E"/>
    <w:pPr>
      <w:spacing w:after="120" w:line="270" w:lineRule="atLeast"/>
    </w:pPr>
    <w:rPr>
      <w:rFonts w:ascii="Arial" w:hAnsi="Arial"/>
      <w:sz w:val="21"/>
      <w:szCs w:val="22"/>
    </w:rPr>
  </w:style>
  <w:style w:type="paragraph" w:styleId="Heading1">
    <w:name w:val="heading 1"/>
    <w:basedOn w:val="Normal"/>
    <w:next w:val="Heading2"/>
    <w:qFormat/>
    <w:rsid w:val="00544755"/>
    <w:pPr>
      <w:keepNext/>
      <w:numPr>
        <w:numId w:val="32"/>
      </w:numPr>
      <w:spacing w:before="360" w:after="60" w:line="240" w:lineRule="auto"/>
      <w:outlineLvl w:val="0"/>
    </w:pPr>
    <w:rPr>
      <w:rFonts w:cs="Arial"/>
      <w:bCs/>
      <w:color w:val="000000"/>
      <w:sz w:val="40"/>
      <w:szCs w:val="40"/>
    </w:rPr>
  </w:style>
  <w:style w:type="paragraph" w:styleId="Heading2">
    <w:name w:val="heading 2"/>
    <w:basedOn w:val="Normal"/>
    <w:next w:val="Heading3"/>
    <w:qFormat/>
    <w:rsid w:val="00544755"/>
    <w:pPr>
      <w:keepNext/>
      <w:numPr>
        <w:ilvl w:val="1"/>
        <w:numId w:val="32"/>
      </w:numPr>
      <w:spacing w:before="480" w:after="60" w:line="240" w:lineRule="auto"/>
      <w:outlineLvl w:val="1"/>
    </w:pPr>
    <w:rPr>
      <w:rFonts w:cs="Arial"/>
      <w:bCs/>
      <w:iCs/>
      <w:color w:val="000000"/>
      <w:sz w:val="32"/>
      <w:szCs w:val="32"/>
    </w:rPr>
  </w:style>
  <w:style w:type="paragraph" w:styleId="Heading3">
    <w:name w:val="heading 3"/>
    <w:basedOn w:val="Normal"/>
    <w:next w:val="NormalIndent"/>
    <w:qFormat/>
    <w:rsid w:val="00544755"/>
    <w:pPr>
      <w:keepNext/>
      <w:numPr>
        <w:ilvl w:val="2"/>
        <w:numId w:val="32"/>
      </w:numPr>
      <w:spacing w:before="80" w:after="65" w:line="240" w:lineRule="atLeast"/>
      <w:outlineLvl w:val="2"/>
    </w:pPr>
    <w:rPr>
      <w:rFonts w:cs="Arial"/>
      <w:b/>
      <w:bCs/>
      <w:sz w:val="24"/>
      <w:szCs w:val="26"/>
    </w:rPr>
  </w:style>
  <w:style w:type="paragraph" w:styleId="Heading4">
    <w:name w:val="heading 4"/>
    <w:basedOn w:val="Normal"/>
    <w:qFormat/>
    <w:rsid w:val="00544755"/>
    <w:pPr>
      <w:numPr>
        <w:ilvl w:val="3"/>
        <w:numId w:val="32"/>
      </w:numPr>
      <w:tabs>
        <w:tab w:val="left" w:pos="567"/>
      </w:tabs>
      <w:outlineLvl w:val="3"/>
    </w:pPr>
  </w:style>
  <w:style w:type="paragraph" w:styleId="Heading5">
    <w:name w:val="heading 5"/>
    <w:basedOn w:val="Normal"/>
    <w:qFormat/>
    <w:rsid w:val="00544755"/>
    <w:pPr>
      <w:numPr>
        <w:ilvl w:val="4"/>
        <w:numId w:val="32"/>
      </w:numPr>
      <w:tabs>
        <w:tab w:val="left" w:pos="1418"/>
      </w:tabs>
      <w:outlineLvl w:val="4"/>
    </w:pPr>
  </w:style>
  <w:style w:type="paragraph" w:styleId="Heading6">
    <w:name w:val="heading 6"/>
    <w:basedOn w:val="Normal"/>
    <w:qFormat/>
    <w:rsid w:val="00544755"/>
    <w:pPr>
      <w:numPr>
        <w:ilvl w:val="5"/>
        <w:numId w:val="32"/>
      </w:numPr>
      <w:outlineLvl w:val="5"/>
    </w:pPr>
    <w:rPr>
      <w:bCs/>
    </w:rPr>
  </w:style>
  <w:style w:type="paragraph" w:styleId="Heading7">
    <w:name w:val="heading 7"/>
    <w:basedOn w:val="Normal"/>
    <w:qFormat/>
    <w:rsid w:val="00544755"/>
    <w:pPr>
      <w:numPr>
        <w:ilvl w:val="6"/>
        <w:numId w:val="32"/>
      </w:numPr>
      <w:outlineLvl w:val="6"/>
    </w:pPr>
    <w:rPr>
      <w:szCs w:val="24"/>
    </w:rPr>
  </w:style>
  <w:style w:type="paragraph" w:styleId="Heading8">
    <w:name w:val="heading 8"/>
    <w:basedOn w:val="Normal"/>
    <w:qFormat/>
    <w:rsid w:val="00544755"/>
    <w:pPr>
      <w:numPr>
        <w:ilvl w:val="7"/>
        <w:numId w:val="32"/>
      </w:numPr>
      <w:outlineLvl w:val="7"/>
    </w:pPr>
    <w:rPr>
      <w:iCs/>
      <w:szCs w:val="24"/>
    </w:rPr>
  </w:style>
  <w:style w:type="paragraph" w:styleId="Heading9">
    <w:name w:val="heading 9"/>
    <w:basedOn w:val="Normal"/>
    <w:qFormat/>
    <w:rsid w:val="00544755"/>
    <w:pPr>
      <w:numPr>
        <w:ilvl w:val="8"/>
        <w:numId w:val="32"/>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pPr>
      <w:pageBreakBefore/>
      <w:numPr>
        <w:numId w:val="1"/>
      </w:numPr>
    </w:pPr>
    <w:rPr>
      <w:b/>
      <w:sz w:val="24"/>
    </w:rPr>
  </w:style>
  <w:style w:type="paragraph" w:customStyle="1" w:styleId="IndentParaLevel1">
    <w:name w:val="IndentParaLevel1"/>
    <w:basedOn w:val="Normal"/>
    <w:pPr>
      <w:ind w:left="964"/>
    </w:p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numPr>
        <w:numId w:val="2"/>
      </w:numPr>
      <w:outlineLvl w:val="0"/>
    </w:pPr>
  </w:style>
  <w:style w:type="paragraph" w:customStyle="1" w:styleId="CUNumber2">
    <w:name w:val="CU_Number2"/>
    <w:basedOn w:val="Normal"/>
    <w:pPr>
      <w:numPr>
        <w:ilvl w:val="1"/>
        <w:numId w:val="2"/>
      </w:numPr>
      <w:outlineLvl w:val="1"/>
    </w:pPr>
  </w:style>
  <w:style w:type="paragraph" w:customStyle="1" w:styleId="CUNumber3">
    <w:name w:val="CU_Number3"/>
    <w:basedOn w:val="Normal"/>
    <w:pPr>
      <w:numPr>
        <w:ilvl w:val="2"/>
        <w:numId w:val="2"/>
      </w:numPr>
      <w:outlineLvl w:val="2"/>
    </w:pPr>
  </w:style>
  <w:style w:type="paragraph" w:customStyle="1" w:styleId="CUNumber4">
    <w:name w:val="CU_Number4"/>
    <w:basedOn w:val="Normal"/>
    <w:pPr>
      <w:numPr>
        <w:ilvl w:val="3"/>
        <w:numId w:val="2"/>
      </w:numPr>
      <w:outlineLvl w:val="3"/>
    </w:pPr>
  </w:style>
  <w:style w:type="paragraph" w:customStyle="1" w:styleId="CUNumber5">
    <w:name w:val="CU_Number5"/>
    <w:basedOn w:val="Normal"/>
    <w:pPr>
      <w:numPr>
        <w:ilvl w:val="4"/>
        <w:numId w:val="2"/>
      </w:numPr>
      <w:outlineLvl w:val="4"/>
    </w:pPr>
  </w:style>
  <w:style w:type="paragraph" w:customStyle="1" w:styleId="CUNumber6">
    <w:name w:val="CU_Number6"/>
    <w:basedOn w:val="Normal"/>
    <w:pPr>
      <w:numPr>
        <w:ilvl w:val="5"/>
        <w:numId w:val="2"/>
      </w:numPr>
      <w:outlineLvl w:val="5"/>
    </w:pPr>
  </w:style>
  <w:style w:type="paragraph" w:customStyle="1" w:styleId="CUNumber7">
    <w:name w:val="CU_Number7"/>
    <w:basedOn w:val="Normal"/>
    <w:pPr>
      <w:numPr>
        <w:ilvl w:val="6"/>
        <w:numId w:val="2"/>
      </w:numPr>
      <w:outlineLvl w:val="6"/>
    </w:pPr>
  </w:style>
  <w:style w:type="paragraph" w:customStyle="1" w:styleId="CUNumber8">
    <w:name w:val="CU_Number8"/>
    <w:basedOn w:val="Normal"/>
    <w:pPr>
      <w:numPr>
        <w:ilvl w:val="7"/>
        <w:numId w:val="2"/>
      </w:numPr>
      <w:outlineLvl w:val="7"/>
    </w:pPr>
  </w:style>
  <w:style w:type="paragraph" w:customStyle="1" w:styleId="Definition">
    <w:name w:val="Definition"/>
    <w:basedOn w:val="Normal"/>
    <w:qFormat/>
    <w:rsid w:val="00544755"/>
    <w:pPr>
      <w:numPr>
        <w:numId w:val="31"/>
      </w:numPr>
    </w:pPr>
  </w:style>
  <w:style w:type="paragraph" w:customStyle="1" w:styleId="DefinitionNum2">
    <w:name w:val="DefinitionNum2"/>
    <w:basedOn w:val="Normal"/>
    <w:pPr>
      <w:numPr>
        <w:ilvl w:val="1"/>
        <w:numId w:val="3"/>
      </w:numPr>
    </w:pPr>
    <w:rPr>
      <w:color w:val="000000"/>
    </w:rPr>
  </w:style>
  <w:style w:type="paragraph" w:customStyle="1" w:styleId="DefinitionNum3">
    <w:name w:val="DefinitionNum3"/>
    <w:basedOn w:val="Normal"/>
    <w:pPr>
      <w:numPr>
        <w:ilvl w:val="2"/>
        <w:numId w:val="3"/>
      </w:numPr>
      <w:outlineLvl w:val="2"/>
    </w:pPr>
    <w:rPr>
      <w:color w:val="000000"/>
    </w:rPr>
  </w:style>
  <w:style w:type="paragraph" w:customStyle="1" w:styleId="DefinitionNum4">
    <w:name w:val="DefinitionNum4"/>
    <w:basedOn w:val="Normal"/>
    <w:pPr>
      <w:numPr>
        <w:ilvl w:val="3"/>
        <w:numId w:val="3"/>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uiPriority w:val="32"/>
    <w:semiHidden/>
    <w:unhideWhenUsed/>
    <w:rsid w:val="00544755"/>
    <w:rPr>
      <w:vertAlign w:val="superscript"/>
    </w:rPr>
  </w:style>
  <w:style w:type="paragraph" w:styleId="EndnoteText">
    <w:name w:val="endnote text"/>
    <w:basedOn w:val="Normal"/>
    <w:uiPriority w:val="32"/>
    <w:qFormat/>
    <w:rsid w:val="00544755"/>
    <w:pPr>
      <w:spacing w:after="0" w:line="240" w:lineRule="auto"/>
      <w:ind w:left="284" w:hanging="284"/>
    </w:pPr>
    <w:rPr>
      <w:sz w:val="16"/>
      <w:szCs w:val="20"/>
    </w:rPr>
  </w:style>
  <w:style w:type="paragraph" w:customStyle="1" w:styleId="ExhibitHeading">
    <w:name w:val="Exhibit Heading"/>
    <w:basedOn w:val="Normal"/>
    <w:next w:val="Normal"/>
    <w:pPr>
      <w:pageBreakBefore/>
      <w:numPr>
        <w:numId w:val="4"/>
      </w:numPr>
      <w:tabs>
        <w:tab w:val="num" w:pos="964"/>
      </w:tabs>
      <w:ind w:left="964" w:hanging="964"/>
    </w:pPr>
    <w:rPr>
      <w:b/>
      <w:sz w:val="24"/>
    </w:rPr>
  </w:style>
  <w:style w:type="paragraph" w:styleId="Footer">
    <w:name w:val="footer"/>
    <w:basedOn w:val="Normal"/>
    <w:link w:val="FooterChar"/>
    <w:uiPriority w:val="99"/>
    <w:unhideWhenUsed/>
    <w:rsid w:val="0054378B"/>
    <w:pPr>
      <w:tabs>
        <w:tab w:val="center" w:pos="4680"/>
        <w:tab w:val="right" w:pos="9360"/>
      </w:tabs>
      <w:spacing w:after="0" w:line="240" w:lineRule="auto"/>
    </w:pPr>
    <w:rPr>
      <w:rFonts w:asciiTheme="minorHAnsi" w:eastAsiaTheme="minorEastAsia" w:hAnsiTheme="minorHAnsi"/>
      <w:sz w:val="22"/>
      <w:lang w:val="en-US" w:eastAsia="en-US"/>
    </w:rPr>
  </w:style>
  <w:style w:type="character" w:styleId="FootnoteReference">
    <w:name w:val="footnote reference"/>
    <w:uiPriority w:val="32"/>
    <w:semiHidden/>
    <w:unhideWhenUsed/>
    <w:rsid w:val="00544755"/>
    <w:rPr>
      <w:vertAlign w:val="superscript"/>
    </w:rPr>
  </w:style>
  <w:style w:type="paragraph" w:styleId="FootnoteText">
    <w:name w:val="footnote text"/>
    <w:basedOn w:val="Normal"/>
    <w:uiPriority w:val="32"/>
    <w:qFormat/>
    <w:rsid w:val="00544755"/>
    <w:pPr>
      <w:spacing w:after="0" w:line="240" w:lineRule="auto"/>
      <w:ind w:left="284" w:hanging="284"/>
    </w:pPr>
    <w:rPr>
      <w:sz w:val="16"/>
    </w:rPr>
  </w:style>
  <w:style w:type="paragraph" w:styleId="Header">
    <w:name w:val="header"/>
    <w:basedOn w:val="Normal"/>
    <w:link w:val="HeaderChar"/>
    <w:unhideWhenUsed/>
    <w:rsid w:val="00544755"/>
    <w:pPr>
      <w:tabs>
        <w:tab w:val="center" w:pos="4153"/>
        <w:tab w:val="right" w:pos="8306"/>
      </w:tabs>
      <w:spacing w:after="0"/>
    </w:pPr>
    <w:rPr>
      <w:szCs w:val="21"/>
    </w:rPr>
  </w:style>
  <w:style w:type="character" w:styleId="Hyperlink">
    <w:name w:val="Hyperlink"/>
    <w:uiPriority w:val="34"/>
    <w:semiHidden/>
    <w:unhideWhenUsed/>
    <w:rsid w:val="00544755"/>
    <w:rPr>
      <w:color w:val="0000FF"/>
      <w:u w:val="single"/>
    </w:rPr>
  </w:style>
  <w:style w:type="character" w:customStyle="1" w:styleId="IDDVariableMarker">
    <w:name w:val="IDDVariableMarker"/>
    <w:uiPriority w:val="35"/>
    <w:qFormat/>
    <w:rsid w:val="00544755"/>
    <w:rPr>
      <w:rFonts w:ascii="Arial" w:hAnsi="Arial"/>
      <w:color w:val="000000"/>
      <w:sz w:val="21"/>
      <w:szCs w:val="21"/>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6"/>
      </w:numPr>
    </w:pPr>
    <w:rPr>
      <w:b/>
      <w:sz w:val="24"/>
    </w:rPr>
  </w:style>
  <w:style w:type="paragraph" w:styleId="ListBullet">
    <w:name w:val="List Bullet"/>
    <w:basedOn w:val="Normal"/>
    <w:semiHidden/>
  </w:style>
  <w:style w:type="paragraph" w:styleId="ListBullet2">
    <w:name w:val="List Bullet 2"/>
    <w:basedOn w:val="Normal"/>
    <w:semiHidden/>
    <w:pPr>
      <w:numPr>
        <w:numId w:val="23"/>
      </w:numPr>
    </w:pPr>
  </w:style>
  <w:style w:type="paragraph" w:styleId="ListBullet3">
    <w:name w:val="List Bullet 3"/>
    <w:basedOn w:val="Normal"/>
    <w:semiHidden/>
    <w:pPr>
      <w:numPr>
        <w:numId w:val="24"/>
      </w:numPr>
    </w:pPr>
  </w:style>
  <w:style w:type="paragraph" w:styleId="ListBullet4">
    <w:name w:val="List Bullet 4"/>
    <w:basedOn w:val="Normal"/>
    <w:semiHidden/>
    <w:pPr>
      <w:numPr>
        <w:numId w:val="25"/>
      </w:numPr>
    </w:pPr>
  </w:style>
  <w:style w:type="paragraph" w:styleId="ListBullet5">
    <w:name w:val="List Bullet 5"/>
    <w:basedOn w:val="Normal"/>
    <w:semiHidden/>
    <w:pPr>
      <w:numPr>
        <w:numId w:val="26"/>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uiPriority w:val="37"/>
    <w:semiHidden/>
    <w:unhideWhenUsed/>
    <w:rsid w:val="00544755"/>
    <w:rPr>
      <w:rFonts w:ascii="Arial" w:hAnsi="Arial"/>
    </w:rPr>
  </w:style>
  <w:style w:type="paragraph" w:customStyle="1" w:styleId="Background">
    <w:name w:val="Background"/>
    <w:basedOn w:val="Normal"/>
    <w:uiPriority w:val="24"/>
    <w:unhideWhenUsed/>
    <w:rsid w:val="00544755"/>
    <w:pPr>
      <w:numPr>
        <w:numId w:val="28"/>
      </w:numPr>
      <w:spacing w:after="113" w:line="245" w:lineRule="atLeast"/>
    </w:pPr>
    <w:rPr>
      <w:szCs w:val="20"/>
    </w:rPr>
  </w:style>
  <w:style w:type="paragraph" w:customStyle="1" w:styleId="ScheduleHeading">
    <w:name w:val="Schedule Heading"/>
    <w:basedOn w:val="Normal"/>
    <w:next w:val="Normal"/>
    <w:pPr>
      <w:pageBreakBefore/>
      <w:numPr>
        <w:numId w:val="5"/>
      </w:numPr>
      <w:outlineLvl w:val="0"/>
    </w:pPr>
    <w:rPr>
      <w:b/>
      <w:sz w:val="24"/>
    </w:rPr>
  </w:style>
  <w:style w:type="paragraph" w:customStyle="1" w:styleId="Schedule1">
    <w:name w:val="Schedule_1"/>
    <w:basedOn w:val="Normal"/>
    <w:next w:val="IndentParaLevel1"/>
    <w:pPr>
      <w:keepNext/>
      <w:numPr>
        <w:ilvl w:val="1"/>
        <w:numId w:val="5"/>
      </w:numPr>
      <w:pBdr>
        <w:top w:val="single" w:sz="12" w:space="1" w:color="auto"/>
      </w:pBdr>
      <w:outlineLvl w:val="0"/>
    </w:pPr>
    <w:rPr>
      <w:b/>
      <w:sz w:val="28"/>
    </w:rPr>
  </w:style>
  <w:style w:type="paragraph" w:customStyle="1" w:styleId="Schedule2">
    <w:name w:val="Schedule_2"/>
    <w:basedOn w:val="Normal"/>
    <w:next w:val="IndentParaLevel1"/>
    <w:pPr>
      <w:keepNext/>
      <w:numPr>
        <w:ilvl w:val="2"/>
        <w:numId w:val="5"/>
      </w:numPr>
      <w:outlineLvl w:val="1"/>
    </w:pPr>
    <w:rPr>
      <w:b/>
      <w:sz w:val="24"/>
    </w:rPr>
  </w:style>
  <w:style w:type="paragraph" w:customStyle="1" w:styleId="Schedule3">
    <w:name w:val="Schedule_3"/>
    <w:basedOn w:val="Normal"/>
    <w:pPr>
      <w:numPr>
        <w:ilvl w:val="3"/>
        <w:numId w:val="5"/>
      </w:numPr>
      <w:outlineLvl w:val="2"/>
    </w:pPr>
  </w:style>
  <w:style w:type="paragraph" w:customStyle="1" w:styleId="Schedule4">
    <w:name w:val="Schedule_4"/>
    <w:basedOn w:val="Normal"/>
    <w:pPr>
      <w:numPr>
        <w:ilvl w:val="4"/>
        <w:numId w:val="5"/>
      </w:numPr>
      <w:outlineLvl w:val="3"/>
    </w:pPr>
  </w:style>
  <w:style w:type="paragraph" w:customStyle="1" w:styleId="Schedule5">
    <w:name w:val="Schedule_5"/>
    <w:basedOn w:val="Normal"/>
    <w:pPr>
      <w:numPr>
        <w:ilvl w:val="5"/>
        <w:numId w:val="5"/>
      </w:numPr>
      <w:outlineLvl w:val="5"/>
    </w:pPr>
  </w:style>
  <w:style w:type="paragraph" w:customStyle="1" w:styleId="Schedule6">
    <w:name w:val="Schedule_6"/>
    <w:basedOn w:val="Normal"/>
    <w:pPr>
      <w:numPr>
        <w:ilvl w:val="6"/>
        <w:numId w:val="5"/>
      </w:numPr>
      <w:outlineLvl w:val="6"/>
    </w:pPr>
  </w:style>
  <w:style w:type="paragraph" w:customStyle="1" w:styleId="Schedule7">
    <w:name w:val="Schedule_7"/>
    <w:basedOn w:val="Normal"/>
    <w:pPr>
      <w:numPr>
        <w:ilvl w:val="7"/>
        <w:numId w:val="5"/>
      </w:numPr>
      <w:outlineLvl w:val="7"/>
    </w:pPr>
  </w:style>
  <w:style w:type="paragraph" w:customStyle="1" w:styleId="Schedule8">
    <w:name w:val="Schedule_8"/>
    <w:basedOn w:val="Normal"/>
    <w:pPr>
      <w:numPr>
        <w:ilvl w:val="8"/>
        <w:numId w:val="5"/>
      </w:numPr>
      <w:outlineLvl w:val="8"/>
    </w:pPr>
  </w:style>
  <w:style w:type="paragraph" w:styleId="Subtitle">
    <w:name w:val="Subtitle"/>
    <w:basedOn w:val="Normal"/>
    <w:qFormat/>
    <w:pPr>
      <w:spacing w:after="60"/>
      <w:jc w:val="center"/>
      <w:outlineLvl w:val="1"/>
    </w:pPr>
    <w:rPr>
      <w:sz w:val="24"/>
      <w:szCs w:val="24"/>
    </w:rPr>
  </w:style>
  <w:style w:type="paragraph" w:customStyle="1" w:styleId="Recital">
    <w:name w:val="Recital"/>
    <w:basedOn w:val="Normal"/>
    <w:pPr>
      <w:tabs>
        <w:tab w:val="num" w:pos="964"/>
      </w:tabs>
      <w:ind w:left="964" w:hanging="964"/>
    </w:p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rPr>
      <w:rFonts w:ascii="Times New Roman" w:hAnsi="Times New Roman"/>
      <w:sz w:val="22"/>
      <w:szCs w:val="24"/>
      <w:lang w:eastAsia="en-US"/>
    </w:rPr>
  </w:style>
  <w:style w:type="paragraph" w:styleId="Title">
    <w:name w:val="Title"/>
    <w:basedOn w:val="Normal"/>
    <w:qFormat/>
    <w:pPr>
      <w:spacing w:before="240" w:after="60"/>
      <w:jc w:val="center"/>
      <w:outlineLvl w:val="0"/>
    </w:pPr>
    <w:rPr>
      <w:b/>
      <w:bCs/>
      <w:kern w:val="28"/>
      <w:sz w:val="32"/>
      <w:szCs w:val="32"/>
    </w:rPr>
  </w:style>
  <w:style w:type="paragraph" w:customStyle="1" w:styleId="TitleArial">
    <w:name w:val="Title_Arial"/>
    <w:next w:val="Normal"/>
    <w:rPr>
      <w:rFonts w:ascii="Arial"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semiHidden/>
    <w:pPr>
      <w:tabs>
        <w:tab w:val="right" w:pos="9072"/>
      </w:tabs>
      <w:spacing w:before="280" w:after="0"/>
      <w:outlineLvl w:val="0"/>
    </w:pPr>
    <w:rPr>
      <w:b/>
      <w:bCs/>
      <w:w w:val="95"/>
      <w:sz w:val="28"/>
      <w:szCs w:val="28"/>
    </w:rPr>
  </w:style>
  <w:style w:type="paragraph" w:styleId="TOC2">
    <w:name w:val="toc 2"/>
    <w:basedOn w:val="Normal"/>
    <w:next w:val="Normal"/>
    <w:uiPriority w:val="29"/>
    <w:qFormat/>
    <w:rsid w:val="00544755"/>
    <w:pPr>
      <w:keepNext/>
      <w:pBdr>
        <w:bottom w:val="single" w:sz="4" w:space="1" w:color="auto"/>
      </w:pBdr>
      <w:tabs>
        <w:tab w:val="left" w:pos="567"/>
        <w:tab w:val="right" w:pos="7655"/>
      </w:tabs>
      <w:spacing w:before="113" w:after="85" w:line="240" w:lineRule="atLeast"/>
      <w:ind w:left="567" w:hanging="567"/>
    </w:pPr>
    <w:rPr>
      <w:b/>
      <w:noProof/>
      <w:sz w:val="20"/>
    </w:rPr>
  </w:style>
  <w:style w:type="paragraph" w:styleId="TOC3">
    <w:name w:val="toc 3"/>
    <w:basedOn w:val="Normal"/>
    <w:next w:val="Normal"/>
    <w:uiPriority w:val="29"/>
    <w:qFormat/>
    <w:rsid w:val="00544755"/>
    <w:pPr>
      <w:tabs>
        <w:tab w:val="left" w:pos="567"/>
        <w:tab w:val="left" w:pos="1134"/>
        <w:tab w:val="right" w:pos="7655"/>
      </w:tabs>
      <w:spacing w:after="0"/>
      <w:ind w:left="1134" w:hanging="567"/>
    </w:pPr>
    <w:rPr>
      <w:noProof/>
      <w:sz w:val="20"/>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er">
    <w:name w:val="TOCHeader"/>
    <w:basedOn w:val="Normal"/>
    <w:pPr>
      <w:keepNext/>
    </w:pPr>
    <w:rPr>
      <w:b/>
      <w:sz w:val="24"/>
    </w:rPr>
  </w:style>
  <w:style w:type="paragraph" w:customStyle="1" w:styleId="SubHeading2">
    <w:name w:val="SubHeading 2"/>
    <w:basedOn w:val="Normal"/>
    <w:next w:val="NormalIndent"/>
    <w:uiPriority w:val="40"/>
    <w:unhideWhenUsed/>
    <w:rsid w:val="00544755"/>
    <w:pPr>
      <w:keepNext/>
      <w:numPr>
        <w:ilvl w:val="1"/>
        <w:numId w:val="33"/>
      </w:numPr>
      <w:spacing w:before="480" w:after="60"/>
    </w:pPr>
    <w:rPr>
      <w:sz w:val="32"/>
      <w:szCs w:val="32"/>
    </w:rPr>
  </w:style>
  <w:style w:type="paragraph" w:customStyle="1" w:styleId="SubHeading3">
    <w:name w:val="SubHeading 3"/>
    <w:basedOn w:val="Normal"/>
    <w:next w:val="NormalIndent"/>
    <w:uiPriority w:val="41"/>
    <w:unhideWhenUsed/>
    <w:rsid w:val="00544755"/>
    <w:pPr>
      <w:keepNext/>
      <w:numPr>
        <w:ilvl w:val="2"/>
        <w:numId w:val="33"/>
      </w:numPr>
      <w:spacing w:before="80" w:after="65" w:line="240" w:lineRule="atLeast"/>
    </w:pPr>
    <w:rPr>
      <w:b/>
      <w:sz w:val="24"/>
      <w:szCs w:val="24"/>
    </w:rPr>
  </w:style>
  <w:style w:type="paragraph" w:customStyle="1" w:styleId="SubHeading4">
    <w:name w:val="SubHeading 4"/>
    <w:basedOn w:val="Normal"/>
    <w:uiPriority w:val="42"/>
    <w:unhideWhenUsed/>
    <w:rsid w:val="00544755"/>
    <w:pPr>
      <w:numPr>
        <w:ilvl w:val="3"/>
        <w:numId w:val="33"/>
      </w:numPr>
    </w:pPr>
  </w:style>
  <w:style w:type="paragraph" w:customStyle="1" w:styleId="SubHeading5">
    <w:name w:val="SubHeading 5"/>
    <w:basedOn w:val="Normal"/>
    <w:uiPriority w:val="43"/>
    <w:unhideWhenUsed/>
    <w:rsid w:val="00544755"/>
    <w:pPr>
      <w:numPr>
        <w:ilvl w:val="4"/>
        <w:numId w:val="33"/>
      </w:numPr>
    </w:pPr>
  </w:style>
  <w:style w:type="paragraph" w:customStyle="1" w:styleId="SubHeading6">
    <w:name w:val="SubHeading 6"/>
    <w:basedOn w:val="Normal"/>
    <w:uiPriority w:val="44"/>
    <w:unhideWhenUsed/>
    <w:rsid w:val="00544755"/>
    <w:pPr>
      <w:numPr>
        <w:ilvl w:val="5"/>
        <w:numId w:val="33"/>
      </w:numPr>
    </w:pPr>
  </w:style>
  <w:style w:type="paragraph" w:customStyle="1" w:styleId="Body3">
    <w:name w:val="Body 3"/>
    <w:basedOn w:val="Normal"/>
    <w:locked/>
    <w:pPr>
      <w:overflowPunct w:val="0"/>
      <w:autoSpaceDE w:val="0"/>
      <w:autoSpaceDN w:val="0"/>
      <w:adjustRightInd w:val="0"/>
      <w:ind w:left="2268"/>
      <w:textAlignment w:val="baseline"/>
    </w:pPr>
    <w:rPr>
      <w:rFonts w:cs="Arial"/>
      <w:szCs w:val="20"/>
    </w:rPr>
  </w:style>
  <w:style w:type="paragraph" w:customStyle="1" w:styleId="AnnexureSchedule">
    <w:name w:val="Annexure/Schedule"/>
    <w:basedOn w:val="Normal"/>
    <w:uiPriority w:val="20"/>
    <w:qFormat/>
    <w:rsid w:val="00544755"/>
    <w:pPr>
      <w:spacing w:after="360" w:line="240" w:lineRule="auto"/>
    </w:pPr>
    <w:rPr>
      <w:color w:val="000000"/>
      <w:sz w:val="40"/>
      <w:szCs w:val="40"/>
    </w:rPr>
  </w:style>
  <w:style w:type="paragraph" w:customStyle="1" w:styleId="SubHeading">
    <w:name w:val="Sub Heading"/>
    <w:basedOn w:val="Normal"/>
    <w:link w:val="SubHeadingChar"/>
    <w:uiPriority w:val="39"/>
    <w:unhideWhenUsed/>
    <w:rsid w:val="00544755"/>
    <w:pPr>
      <w:numPr>
        <w:numId w:val="33"/>
      </w:numPr>
      <w:spacing w:after="960" w:line="240" w:lineRule="auto"/>
    </w:pPr>
    <w:rPr>
      <w:color w:val="000000"/>
      <w:sz w:val="32"/>
      <w:lang w:val="x-none" w:eastAsia="x-none"/>
    </w:rPr>
  </w:style>
  <w:style w:type="character" w:customStyle="1" w:styleId="SubHeadingChar">
    <w:name w:val="Sub Heading Char"/>
    <w:link w:val="SubHeading"/>
    <w:uiPriority w:val="39"/>
    <w:rPr>
      <w:rFonts w:ascii="Arial" w:hAnsi="Arial"/>
      <w:color w:val="000000"/>
      <w:sz w:val="32"/>
      <w:szCs w:val="22"/>
      <w:lang w:val="x-none" w:eastAsia="x-none"/>
    </w:rPr>
  </w:style>
  <w:style w:type="paragraph" w:customStyle="1" w:styleId="NormalIndent2">
    <w:name w:val="Normal Indent 2"/>
    <w:basedOn w:val="Normal"/>
    <w:pPr>
      <w:spacing w:after="0"/>
      <w:ind w:left="720"/>
    </w:pPr>
    <w:rPr>
      <w:rFonts w:cs="Arial"/>
      <w:szCs w:val="20"/>
      <w:lang w:val="en-GB"/>
    </w:rPr>
  </w:style>
  <w:style w:type="paragraph" w:styleId="BalloonText">
    <w:name w:val="Balloon Text"/>
    <w:basedOn w:val="Normal"/>
    <w:semiHidden/>
    <w:rPr>
      <w:rFonts w:ascii="Tahoma" w:hAnsi="Tahoma" w:cs="Tahoma"/>
      <w:sz w:val="16"/>
      <w:szCs w:val="16"/>
    </w:rPr>
  </w:style>
  <w:style w:type="paragraph" w:customStyle="1" w:styleId="Defa">
    <w:name w:val="Def (a)"/>
    <w:basedOn w:val="Normal"/>
    <w:qFormat/>
    <w:rsid w:val="00544755"/>
    <w:pPr>
      <w:numPr>
        <w:ilvl w:val="1"/>
        <w:numId w:val="31"/>
      </w:numPr>
    </w:pPr>
  </w:style>
  <w:style w:type="paragraph" w:customStyle="1" w:styleId="DefA0">
    <w:name w:val="Def (A)"/>
    <w:basedOn w:val="Normal"/>
    <w:qFormat/>
    <w:rsid w:val="00544755"/>
    <w:pPr>
      <w:numPr>
        <w:ilvl w:val="3"/>
        <w:numId w:val="31"/>
      </w:numPr>
    </w:pPr>
  </w:style>
  <w:style w:type="paragraph" w:customStyle="1" w:styleId="Defi">
    <w:name w:val="Def (i)"/>
    <w:basedOn w:val="Normal"/>
    <w:qFormat/>
    <w:rsid w:val="00544755"/>
    <w:pPr>
      <w:numPr>
        <w:ilvl w:val="2"/>
        <w:numId w:val="31"/>
      </w:numPr>
    </w:pPr>
  </w:style>
  <w:style w:type="character" w:customStyle="1" w:styleId="TableTextChar">
    <w:name w:val="TableText Char"/>
    <w:link w:val="TableText"/>
    <w:rPr>
      <w:sz w:val="22"/>
      <w:szCs w:val="24"/>
      <w:lang w:val="en-AU" w:eastAsia="en-US" w:bidi="ar-SA"/>
    </w:rPr>
  </w:style>
  <w:style w:type="paragraph" w:customStyle="1" w:styleId="MELegal1">
    <w:name w:val="ME Legal 1"/>
    <w:basedOn w:val="Normal"/>
    <w:next w:val="Normal"/>
    <w:pPr>
      <w:keepNext/>
      <w:numPr>
        <w:numId w:val="13"/>
      </w:numPr>
      <w:tabs>
        <w:tab w:val="clear" w:pos="680"/>
      </w:tabs>
      <w:spacing w:before="280"/>
      <w:outlineLvl w:val="0"/>
    </w:pPr>
    <w:rPr>
      <w:spacing w:val="-10"/>
      <w:w w:val="95"/>
      <w:sz w:val="32"/>
      <w:szCs w:val="32"/>
    </w:rPr>
  </w:style>
  <w:style w:type="paragraph" w:customStyle="1" w:styleId="MELegal2">
    <w:name w:val="ME Legal 2"/>
    <w:basedOn w:val="Normal"/>
    <w:next w:val="Normal"/>
    <w:pPr>
      <w:keepNext/>
      <w:numPr>
        <w:ilvl w:val="1"/>
        <w:numId w:val="13"/>
      </w:numPr>
      <w:tabs>
        <w:tab w:val="clear" w:pos="680"/>
      </w:tabs>
      <w:spacing w:before="60" w:after="60"/>
      <w:outlineLvl w:val="1"/>
    </w:pPr>
    <w:rPr>
      <w:b/>
      <w:bCs/>
      <w:w w:val="95"/>
      <w:sz w:val="24"/>
      <w:szCs w:val="24"/>
    </w:rPr>
  </w:style>
  <w:style w:type="paragraph" w:customStyle="1" w:styleId="MELegal3">
    <w:name w:val="ME Legal 3"/>
    <w:basedOn w:val="Normal"/>
    <w:pPr>
      <w:numPr>
        <w:ilvl w:val="2"/>
        <w:numId w:val="13"/>
      </w:numPr>
      <w:tabs>
        <w:tab w:val="clear" w:pos="1361"/>
      </w:tabs>
      <w:outlineLvl w:val="2"/>
    </w:pPr>
  </w:style>
  <w:style w:type="paragraph" w:customStyle="1" w:styleId="MELegal4">
    <w:name w:val="ME Legal 4"/>
    <w:basedOn w:val="Normal"/>
    <w:pPr>
      <w:numPr>
        <w:ilvl w:val="3"/>
        <w:numId w:val="13"/>
      </w:numPr>
      <w:tabs>
        <w:tab w:val="clear" w:pos="2041"/>
      </w:tabs>
      <w:outlineLvl w:val="3"/>
    </w:pPr>
  </w:style>
  <w:style w:type="paragraph" w:customStyle="1" w:styleId="MELegal5">
    <w:name w:val="ME Legal 5"/>
    <w:basedOn w:val="Normal"/>
    <w:pPr>
      <w:numPr>
        <w:ilvl w:val="4"/>
        <w:numId w:val="13"/>
      </w:numPr>
      <w:tabs>
        <w:tab w:val="clear" w:pos="2722"/>
      </w:tabs>
      <w:outlineLvl w:val="4"/>
    </w:pPr>
  </w:style>
  <w:style w:type="paragraph" w:customStyle="1" w:styleId="MELegal6">
    <w:name w:val="ME Legal 6"/>
    <w:basedOn w:val="Normal"/>
    <w:pPr>
      <w:numPr>
        <w:ilvl w:val="5"/>
        <w:numId w:val="13"/>
      </w:numPr>
      <w:tabs>
        <w:tab w:val="clear" w:pos="3402"/>
      </w:tabs>
      <w:outlineLvl w:val="5"/>
    </w:pPr>
  </w:style>
  <w:style w:type="paragraph" w:customStyle="1" w:styleId="DefinitionL1">
    <w:name w:val="Definition L1"/>
    <w:basedOn w:val="Normal"/>
    <w:pPr>
      <w:numPr>
        <w:numId w:val="18"/>
      </w:numPr>
      <w:outlineLvl w:val="0"/>
    </w:pPr>
  </w:style>
  <w:style w:type="paragraph" w:customStyle="1" w:styleId="DefinitionL2">
    <w:name w:val="Definition L2"/>
    <w:basedOn w:val="Normal"/>
    <w:pPr>
      <w:numPr>
        <w:ilvl w:val="1"/>
        <w:numId w:val="18"/>
      </w:numPr>
      <w:tabs>
        <w:tab w:val="clear" w:pos="1361"/>
      </w:tabs>
      <w:outlineLvl w:val="1"/>
    </w:pPr>
  </w:style>
  <w:style w:type="paragraph" w:customStyle="1" w:styleId="DefinitionL3">
    <w:name w:val="Definition L3"/>
    <w:basedOn w:val="Normal"/>
    <w:pPr>
      <w:numPr>
        <w:ilvl w:val="2"/>
        <w:numId w:val="18"/>
      </w:numPr>
      <w:tabs>
        <w:tab w:val="clear" w:pos="2041"/>
      </w:tabs>
      <w:outlineLvl w:val="2"/>
    </w:pPr>
  </w:style>
  <w:style w:type="paragraph" w:customStyle="1" w:styleId="ScheduleL1">
    <w:name w:val="Schedule L1"/>
    <w:basedOn w:val="Normal"/>
    <w:next w:val="Normal"/>
    <w:pPr>
      <w:numPr>
        <w:numId w:val="14"/>
      </w:numPr>
      <w:pBdr>
        <w:bottom w:val="single" w:sz="4" w:space="1" w:color="auto"/>
      </w:pBdr>
      <w:spacing w:before="140" w:after="480" w:line="480" w:lineRule="exact"/>
      <w:outlineLvl w:val="0"/>
    </w:pPr>
    <w:rPr>
      <w:spacing w:val="-10"/>
      <w:w w:val="95"/>
      <w:sz w:val="48"/>
      <w:szCs w:val="48"/>
    </w:rPr>
  </w:style>
  <w:style w:type="paragraph" w:customStyle="1" w:styleId="ScheduleL2">
    <w:name w:val="Schedule L2"/>
    <w:basedOn w:val="Normal"/>
    <w:next w:val="Normal"/>
    <w:pPr>
      <w:keepNext/>
      <w:numPr>
        <w:ilvl w:val="1"/>
        <w:numId w:val="14"/>
      </w:numPr>
      <w:spacing w:before="280"/>
      <w:outlineLvl w:val="1"/>
    </w:pPr>
    <w:rPr>
      <w:spacing w:val="-10"/>
      <w:w w:val="95"/>
      <w:sz w:val="32"/>
      <w:szCs w:val="32"/>
    </w:rPr>
  </w:style>
  <w:style w:type="paragraph" w:customStyle="1" w:styleId="ScheduleL3">
    <w:name w:val="Schedule L3"/>
    <w:basedOn w:val="Normal"/>
    <w:next w:val="Normal"/>
    <w:pPr>
      <w:keepNext/>
      <w:numPr>
        <w:ilvl w:val="2"/>
        <w:numId w:val="14"/>
      </w:numPr>
      <w:spacing w:before="60" w:after="60"/>
      <w:outlineLvl w:val="2"/>
    </w:pPr>
    <w:rPr>
      <w:b/>
      <w:bCs/>
      <w:w w:val="95"/>
      <w:sz w:val="24"/>
      <w:szCs w:val="24"/>
    </w:rPr>
  </w:style>
  <w:style w:type="paragraph" w:customStyle="1" w:styleId="ScheduleL4">
    <w:name w:val="Schedule L4"/>
    <w:basedOn w:val="Normal"/>
    <w:pPr>
      <w:numPr>
        <w:ilvl w:val="3"/>
        <w:numId w:val="14"/>
      </w:numPr>
      <w:outlineLvl w:val="3"/>
    </w:pPr>
  </w:style>
  <w:style w:type="paragraph" w:customStyle="1" w:styleId="ScheduleL5">
    <w:name w:val="Schedule L5"/>
    <w:basedOn w:val="Normal"/>
    <w:pPr>
      <w:numPr>
        <w:ilvl w:val="4"/>
        <w:numId w:val="14"/>
      </w:numPr>
      <w:outlineLvl w:val="4"/>
    </w:pPr>
  </w:style>
  <w:style w:type="paragraph" w:customStyle="1" w:styleId="ScheduleL6">
    <w:name w:val="Schedule L6"/>
    <w:basedOn w:val="Normal"/>
    <w:pPr>
      <w:numPr>
        <w:ilvl w:val="5"/>
        <w:numId w:val="14"/>
      </w:numPr>
      <w:outlineLvl w:val="5"/>
    </w:pPr>
  </w:style>
  <w:style w:type="paragraph" w:customStyle="1" w:styleId="MESubheading">
    <w:name w:val="ME Sub heading"/>
    <w:basedOn w:val="Normal"/>
    <w:next w:val="Normal"/>
    <w:pPr>
      <w:spacing w:before="200" w:after="200" w:line="400" w:lineRule="exact"/>
    </w:pPr>
    <w:rPr>
      <w:spacing w:val="-10"/>
      <w:w w:val="95"/>
      <w:sz w:val="40"/>
      <w:szCs w:val="40"/>
    </w:rPr>
  </w:style>
  <w:style w:type="paragraph" w:customStyle="1" w:styleId="ContentsDetails">
    <w:name w:val="ContentsDetails"/>
    <w:basedOn w:val="Normal"/>
    <w:next w:val="ContentsTitle"/>
    <w:pPr>
      <w:spacing w:after="480" w:line="480" w:lineRule="exact"/>
    </w:pPr>
    <w:rPr>
      <w:spacing w:val="-10"/>
      <w:w w:val="95"/>
      <w:sz w:val="36"/>
      <w:szCs w:val="36"/>
    </w:rPr>
  </w:style>
  <w:style w:type="paragraph" w:customStyle="1" w:styleId="ContentsTitle">
    <w:name w:val="ContentsTitle"/>
    <w:basedOn w:val="Normal"/>
    <w:pPr>
      <w:spacing w:after="0" w:line="480" w:lineRule="exact"/>
    </w:pPr>
    <w:rPr>
      <w:spacing w:val="-10"/>
      <w:w w:val="95"/>
      <w:sz w:val="48"/>
      <w:szCs w:val="48"/>
    </w:rPr>
  </w:style>
  <w:style w:type="paragraph" w:customStyle="1" w:styleId="CoverPageDetails">
    <w:name w:val="CoverPageDetails"/>
    <w:basedOn w:val="Normal"/>
    <w:pPr>
      <w:spacing w:after="240" w:line="480" w:lineRule="exact"/>
    </w:pPr>
    <w:rPr>
      <w:spacing w:val="-10"/>
      <w:w w:val="95"/>
      <w:sz w:val="40"/>
      <w:szCs w:val="40"/>
    </w:rPr>
  </w:style>
  <w:style w:type="paragraph" w:customStyle="1" w:styleId="CoverPageNames">
    <w:name w:val="CoverPageNames"/>
    <w:basedOn w:val="Normal"/>
    <w:pPr>
      <w:spacing w:after="80" w:line="320" w:lineRule="exact"/>
    </w:pPr>
    <w:rPr>
      <w:sz w:val="24"/>
      <w:szCs w:val="24"/>
    </w:rPr>
  </w:style>
  <w:style w:type="paragraph" w:customStyle="1" w:styleId="CoverPageTitle">
    <w:name w:val="CoverPageTitle"/>
    <w:basedOn w:val="Normal"/>
    <w:next w:val="Normal"/>
    <w:pPr>
      <w:spacing w:after="480" w:line="720" w:lineRule="exact"/>
    </w:pPr>
    <w:rPr>
      <w:spacing w:val="-20"/>
      <w:w w:val="95"/>
      <w:sz w:val="72"/>
      <w:szCs w:val="72"/>
    </w:rPr>
  </w:style>
  <w:style w:type="paragraph" w:customStyle="1" w:styleId="DraftText">
    <w:name w:val="DraftText"/>
    <w:basedOn w:val="Normal"/>
    <w:semiHidden/>
    <w:pPr>
      <w:spacing w:after="0"/>
    </w:pPr>
    <w:rPr>
      <w:sz w:val="20"/>
      <w:szCs w:val="20"/>
    </w:rPr>
  </w:style>
  <w:style w:type="paragraph" w:customStyle="1" w:styleId="MEChapterheading">
    <w:name w:val="ME Chapter heading"/>
    <w:basedOn w:val="Normal"/>
    <w:next w:val="Normal"/>
    <w:pPr>
      <w:pBdr>
        <w:bottom w:val="single" w:sz="4" w:space="1" w:color="auto"/>
      </w:pBdr>
      <w:spacing w:before="140" w:after="480" w:line="480" w:lineRule="exact"/>
      <w:outlineLvl w:val="0"/>
    </w:pPr>
    <w:rPr>
      <w:spacing w:val="-10"/>
      <w:w w:val="95"/>
      <w:sz w:val="48"/>
      <w:szCs w:val="48"/>
    </w:rPr>
  </w:style>
  <w:style w:type="paragraph" w:customStyle="1" w:styleId="PartiesDetails">
    <w:name w:val="PartiesDetails"/>
    <w:basedOn w:val="Normal"/>
    <w:next w:val="Normal"/>
    <w:pPr>
      <w:spacing w:after="0"/>
    </w:pPr>
  </w:style>
  <w:style w:type="paragraph" w:customStyle="1" w:styleId="Bullet">
    <w:name w:val="Bullet"/>
    <w:basedOn w:val="Normal"/>
    <w:next w:val="Normal"/>
    <w:pPr>
      <w:numPr>
        <w:numId w:val="27"/>
      </w:numPr>
    </w:pPr>
  </w:style>
  <w:style w:type="paragraph" w:customStyle="1" w:styleId="MEBasic1">
    <w:name w:val="ME Basic 1"/>
    <w:basedOn w:val="Normal"/>
    <w:link w:val="MEBasic1Char"/>
    <w:uiPriority w:val="1"/>
    <w:qFormat/>
    <w:pPr>
      <w:numPr>
        <w:numId w:val="15"/>
      </w:numPr>
      <w:tabs>
        <w:tab w:val="clear" w:pos="680"/>
      </w:tabs>
      <w:outlineLvl w:val="0"/>
    </w:pPr>
    <w:rPr>
      <w:rFonts w:ascii="Times New Roman" w:hAnsi="Times New Roman" w:cs="Angsana New"/>
      <w:sz w:val="22"/>
      <w:lang w:val="x-none" w:eastAsia="zh-CN" w:bidi="th-TH"/>
    </w:rPr>
  </w:style>
  <w:style w:type="paragraph" w:customStyle="1" w:styleId="MEBasic2">
    <w:name w:val="ME Basic 2"/>
    <w:basedOn w:val="Normal"/>
    <w:uiPriority w:val="1"/>
    <w:qFormat/>
    <w:pPr>
      <w:numPr>
        <w:ilvl w:val="1"/>
        <w:numId w:val="15"/>
      </w:numPr>
      <w:tabs>
        <w:tab w:val="clear" w:pos="680"/>
      </w:tabs>
      <w:outlineLvl w:val="1"/>
    </w:pPr>
  </w:style>
  <w:style w:type="paragraph" w:customStyle="1" w:styleId="MEBasic3">
    <w:name w:val="ME Basic 3"/>
    <w:basedOn w:val="Normal"/>
    <w:uiPriority w:val="1"/>
    <w:qFormat/>
    <w:pPr>
      <w:numPr>
        <w:ilvl w:val="2"/>
        <w:numId w:val="15"/>
      </w:numPr>
      <w:tabs>
        <w:tab w:val="clear" w:pos="1361"/>
      </w:tabs>
      <w:outlineLvl w:val="2"/>
    </w:pPr>
  </w:style>
  <w:style w:type="paragraph" w:customStyle="1" w:styleId="MEBasic4">
    <w:name w:val="ME Basic 4"/>
    <w:basedOn w:val="Normal"/>
    <w:uiPriority w:val="1"/>
    <w:qFormat/>
    <w:pPr>
      <w:numPr>
        <w:ilvl w:val="3"/>
        <w:numId w:val="15"/>
      </w:numPr>
      <w:tabs>
        <w:tab w:val="clear" w:pos="2041"/>
      </w:tabs>
      <w:outlineLvl w:val="3"/>
    </w:pPr>
  </w:style>
  <w:style w:type="paragraph" w:customStyle="1" w:styleId="MEBasic5">
    <w:name w:val="ME Basic 5"/>
    <w:basedOn w:val="Normal"/>
    <w:uiPriority w:val="1"/>
    <w:qFormat/>
    <w:pPr>
      <w:numPr>
        <w:ilvl w:val="4"/>
        <w:numId w:val="15"/>
      </w:numPr>
      <w:tabs>
        <w:tab w:val="clear" w:pos="2722"/>
      </w:tabs>
      <w:outlineLvl w:val="4"/>
    </w:pPr>
  </w:style>
  <w:style w:type="paragraph" w:customStyle="1" w:styleId="WarrantyL1">
    <w:name w:val="WarrantyL1"/>
    <w:basedOn w:val="Normal"/>
    <w:next w:val="Normal"/>
    <w:pPr>
      <w:keepNext/>
      <w:numPr>
        <w:numId w:val="16"/>
      </w:numPr>
      <w:spacing w:before="280"/>
      <w:outlineLvl w:val="0"/>
    </w:pPr>
    <w:rPr>
      <w:spacing w:val="-10"/>
      <w:w w:val="95"/>
      <w:sz w:val="32"/>
      <w:szCs w:val="32"/>
    </w:rPr>
  </w:style>
  <w:style w:type="paragraph" w:customStyle="1" w:styleId="zMELogo">
    <w:name w:val="zMELogo"/>
    <w:basedOn w:val="Normal"/>
    <w:next w:val="Normal"/>
    <w:semiHidden/>
    <w:pPr>
      <w:spacing w:after="0" w:line="240" w:lineRule="auto"/>
    </w:pPr>
    <w:rPr>
      <w:w w:val="97"/>
      <w:sz w:val="62"/>
      <w:szCs w:val="62"/>
    </w:rPr>
  </w:style>
  <w:style w:type="paragraph" w:customStyle="1" w:styleId="WarrantyL2">
    <w:name w:val="WarrantyL2"/>
    <w:basedOn w:val="Normal"/>
    <w:pPr>
      <w:numPr>
        <w:ilvl w:val="1"/>
        <w:numId w:val="16"/>
      </w:numPr>
      <w:tabs>
        <w:tab w:val="clear" w:pos="680"/>
      </w:tabs>
      <w:outlineLvl w:val="1"/>
    </w:pPr>
  </w:style>
  <w:style w:type="paragraph" w:customStyle="1" w:styleId="WarrantyL3">
    <w:name w:val="WarrantyL3"/>
    <w:basedOn w:val="Normal"/>
    <w:pPr>
      <w:numPr>
        <w:ilvl w:val="2"/>
        <w:numId w:val="16"/>
      </w:numPr>
      <w:tabs>
        <w:tab w:val="clear" w:pos="1361"/>
      </w:tabs>
      <w:outlineLvl w:val="2"/>
    </w:pPr>
  </w:style>
  <w:style w:type="paragraph" w:customStyle="1" w:styleId="WarrantyL4">
    <w:name w:val="WarrantyL4"/>
    <w:basedOn w:val="Normal"/>
    <w:pPr>
      <w:numPr>
        <w:ilvl w:val="3"/>
        <w:numId w:val="16"/>
      </w:numPr>
      <w:tabs>
        <w:tab w:val="clear" w:pos="2041"/>
      </w:tabs>
      <w:outlineLvl w:val="3"/>
    </w:pPr>
  </w:style>
  <w:style w:type="paragraph" w:customStyle="1" w:styleId="WarrantyL5">
    <w:name w:val="WarrantyL5"/>
    <w:basedOn w:val="Normal"/>
    <w:pPr>
      <w:numPr>
        <w:ilvl w:val="4"/>
        <w:numId w:val="16"/>
      </w:numPr>
      <w:tabs>
        <w:tab w:val="clear" w:pos="2722"/>
      </w:tabs>
      <w:outlineLvl w:val="4"/>
    </w:pPr>
  </w:style>
  <w:style w:type="paragraph" w:customStyle="1" w:styleId="Level1">
    <w:name w:val="Level 1"/>
    <w:basedOn w:val="Normal"/>
    <w:pPr>
      <w:numPr>
        <w:numId w:val="17"/>
      </w:numPr>
      <w:tabs>
        <w:tab w:val="clear" w:pos="680"/>
      </w:tabs>
      <w:outlineLvl w:val="0"/>
    </w:pPr>
  </w:style>
  <w:style w:type="paragraph" w:customStyle="1" w:styleId="Level2">
    <w:name w:val="Level 2"/>
    <w:basedOn w:val="Normal"/>
    <w:pPr>
      <w:numPr>
        <w:ilvl w:val="1"/>
        <w:numId w:val="17"/>
      </w:numPr>
      <w:tabs>
        <w:tab w:val="clear" w:pos="1361"/>
      </w:tabs>
      <w:outlineLvl w:val="1"/>
    </w:pPr>
  </w:style>
  <w:style w:type="paragraph" w:customStyle="1" w:styleId="PartL1">
    <w:name w:val="Part L1"/>
    <w:basedOn w:val="Normal"/>
    <w:next w:val="Normal"/>
    <w:pPr>
      <w:numPr>
        <w:numId w:val="19"/>
      </w:numPr>
      <w:spacing w:before="200" w:after="200" w:line="400" w:lineRule="exact"/>
      <w:outlineLvl w:val="0"/>
    </w:pPr>
    <w:rPr>
      <w:spacing w:val="-10"/>
      <w:w w:val="95"/>
      <w:sz w:val="40"/>
      <w:szCs w:val="40"/>
    </w:rPr>
  </w:style>
  <w:style w:type="paragraph" w:customStyle="1" w:styleId="Level3">
    <w:name w:val="Level 3"/>
    <w:basedOn w:val="Normal"/>
    <w:pPr>
      <w:numPr>
        <w:ilvl w:val="2"/>
        <w:numId w:val="17"/>
      </w:numPr>
      <w:tabs>
        <w:tab w:val="clear" w:pos="2041"/>
      </w:tabs>
      <w:outlineLvl w:val="2"/>
    </w:pPr>
  </w:style>
  <w:style w:type="numbering" w:styleId="111111">
    <w:name w:val="Outline List 2"/>
    <w:basedOn w:val="NoList"/>
    <w:semiHidden/>
    <w:pPr>
      <w:numPr>
        <w:numId w:val="20"/>
      </w:numPr>
    </w:pPr>
  </w:style>
  <w:style w:type="numbering" w:styleId="1ai">
    <w:name w:val="Outline List 1"/>
    <w:basedOn w:val="NoList"/>
    <w:semiHidden/>
    <w:pPr>
      <w:numPr>
        <w:numId w:val="21"/>
      </w:numPr>
    </w:pPr>
  </w:style>
  <w:style w:type="numbering" w:styleId="ArticleSection">
    <w:name w:val="Outline List 3"/>
    <w:basedOn w:val="NoList"/>
    <w:semiHidden/>
    <w:pPr>
      <w:numPr>
        <w:numId w:val="22"/>
      </w:numPr>
    </w:pPr>
  </w:style>
  <w:style w:type="paragraph" w:styleId="BlockText">
    <w:name w:val="Block Text"/>
    <w:basedOn w:val="Normal"/>
    <w:semiHidden/>
    <w:pPr>
      <w:ind w:left="1440" w:right="1440"/>
    </w:pPr>
  </w:style>
  <w:style w:type="paragraph" w:styleId="BodyText">
    <w:name w:val="Body Text"/>
    <w:basedOn w:val="Normal"/>
    <w:link w:val="BodyTextChar"/>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uiPriority w:val="99"/>
    <w:semiHidden/>
    <w:unhideWhenUsed/>
    <w:rsid w:val="00544755"/>
    <w:pPr>
      <w:spacing w:after="0" w:line="240" w:lineRule="auto"/>
    </w:pPr>
    <w:rPr>
      <w:rFonts w:ascii="Tahoma" w:hAnsi="Tahoma" w:cs="Tahoma"/>
      <w:sz w:val="16"/>
      <w:szCs w:val="16"/>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sz w:val="24"/>
      <w:szCs w:val="24"/>
    </w:rPr>
  </w:style>
  <w:style w:type="paragraph" w:styleId="NormalIndent">
    <w:name w:val="Normal Indent"/>
    <w:basedOn w:val="Normal"/>
    <w:qFormat/>
    <w:rsid w:val="00544755"/>
    <w:pPr>
      <w:ind w:left="851"/>
    </w:pPr>
    <w:rPr>
      <w:szCs w:val="18"/>
    </w:r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sz w:val="24"/>
      <w:szCs w:val="24"/>
    </w:rPr>
  </w:style>
  <w:style w:type="paragraph" w:customStyle="1" w:styleId="CoverPageAnnexure">
    <w:name w:val="CoverPageAnnexure"/>
    <w:basedOn w:val="CoverPageTitle"/>
    <w:next w:val="Normal"/>
    <w:pPr>
      <w:outlineLvl w:val="0"/>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EBasic1Char">
    <w:name w:val="ME Basic 1 Char"/>
    <w:link w:val="MEBasic1"/>
    <w:uiPriority w:val="1"/>
    <w:rPr>
      <w:rFonts w:cs="Angsana New"/>
      <w:sz w:val="22"/>
      <w:szCs w:val="22"/>
      <w:lang w:val="x-none" w:eastAsia="zh-CN" w:bidi="th-TH"/>
    </w:rPr>
  </w:style>
  <w:style w:type="character" w:customStyle="1" w:styleId="AltOptMarker">
    <w:name w:val="AltOptMarker"/>
    <w:autoRedefine/>
    <w:uiPriority w:val="19"/>
    <w:qFormat/>
    <w:rsid w:val="00544755"/>
    <w:rPr>
      <w:rFonts w:ascii="Arial" w:hAnsi="Arial"/>
      <w:b/>
      <w:color w:val="FFFFFF"/>
      <w:sz w:val="21"/>
      <w:szCs w:val="21"/>
      <w:shd w:val="clear" w:color="auto" w:fill="808000"/>
    </w:rPr>
  </w:style>
  <w:style w:type="paragraph" w:customStyle="1" w:styleId="AuthorNotes">
    <w:name w:val="AuthorNotes"/>
    <w:basedOn w:val="Normal"/>
    <w:uiPriority w:val="23"/>
    <w:qFormat/>
    <w:rsid w:val="00544755"/>
    <w:pPr>
      <w:shd w:val="clear" w:color="auto" w:fill="FFCC66"/>
    </w:pPr>
    <w:rPr>
      <w:rFonts w:ascii="Comic Sans MS" w:hAnsi="Comic Sans MS"/>
      <w:szCs w:val="21"/>
    </w:rPr>
  </w:style>
  <w:style w:type="paragraph" w:customStyle="1" w:styleId="AuthorFlags">
    <w:name w:val="AuthorFlags"/>
    <w:basedOn w:val="AuthorNotes"/>
    <w:uiPriority w:val="22"/>
    <w:qFormat/>
    <w:rsid w:val="00544755"/>
    <w:pPr>
      <w:shd w:val="clear" w:color="auto" w:fill="FFFF00"/>
    </w:pPr>
  </w:style>
  <w:style w:type="paragraph" w:customStyle="1" w:styleId="NormalSingle">
    <w:name w:val="Normal Single"/>
    <w:basedOn w:val="Normal"/>
    <w:uiPriority w:val="1"/>
    <w:qFormat/>
    <w:rsid w:val="00544755"/>
    <w:pPr>
      <w:spacing w:after="0" w:line="240" w:lineRule="auto"/>
    </w:pPr>
    <w:rPr>
      <w:szCs w:val="20"/>
    </w:rPr>
  </w:style>
  <w:style w:type="paragraph" w:customStyle="1" w:styleId="ContentsHeading">
    <w:name w:val="Contents Heading"/>
    <w:basedOn w:val="NormalSingle"/>
    <w:next w:val="NormalSingle"/>
    <w:uiPriority w:val="25"/>
    <w:unhideWhenUsed/>
    <w:rsid w:val="00544755"/>
    <w:pPr>
      <w:ind w:left="-57"/>
    </w:pPr>
    <w:rPr>
      <w:sz w:val="32"/>
    </w:rPr>
  </w:style>
  <w:style w:type="paragraph" w:customStyle="1" w:styleId="CorrsBullet">
    <w:name w:val="Corrs Bullet"/>
    <w:basedOn w:val="Normal"/>
    <w:uiPriority w:val="17"/>
    <w:qFormat/>
    <w:rsid w:val="00544755"/>
    <w:pPr>
      <w:numPr>
        <w:numId w:val="29"/>
      </w:numPr>
    </w:pPr>
    <w:rPr>
      <w:color w:val="000000"/>
    </w:rPr>
  </w:style>
  <w:style w:type="paragraph" w:customStyle="1" w:styleId="CorrsNumber">
    <w:name w:val="Corrs Number"/>
    <w:basedOn w:val="Normal"/>
    <w:uiPriority w:val="16"/>
    <w:qFormat/>
    <w:rsid w:val="00544755"/>
    <w:pPr>
      <w:numPr>
        <w:numId w:val="30"/>
      </w:numPr>
    </w:pPr>
    <w:rPr>
      <w:color w:val="000000"/>
    </w:rPr>
  </w:style>
  <w:style w:type="paragraph" w:customStyle="1" w:styleId="CoverDate">
    <w:name w:val="Cover Date"/>
    <w:basedOn w:val="NormalSingle"/>
    <w:uiPriority w:val="26"/>
    <w:unhideWhenUsed/>
    <w:rsid w:val="00544755"/>
    <w:pPr>
      <w:spacing w:after="120"/>
    </w:pPr>
    <w:rPr>
      <w:b/>
      <w:color w:val="000000"/>
      <w:sz w:val="20"/>
    </w:rPr>
  </w:style>
  <w:style w:type="paragraph" w:customStyle="1" w:styleId="CoverDraft">
    <w:name w:val="Cover Draft"/>
    <w:basedOn w:val="NormalSingle"/>
    <w:uiPriority w:val="27"/>
    <w:unhideWhenUsed/>
    <w:rsid w:val="00544755"/>
    <w:pPr>
      <w:spacing w:before="1000"/>
    </w:pPr>
    <w:rPr>
      <w:color w:val="000000"/>
      <w:sz w:val="18"/>
    </w:rPr>
  </w:style>
  <w:style w:type="paragraph" w:customStyle="1" w:styleId="CoverPartyNames">
    <w:name w:val="Cover Party Names"/>
    <w:basedOn w:val="Normal"/>
    <w:uiPriority w:val="28"/>
    <w:unhideWhenUsed/>
    <w:rsid w:val="00544755"/>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DateLine">
    <w:name w:val="DateLine"/>
    <w:basedOn w:val="Normal"/>
    <w:next w:val="Normal"/>
    <w:uiPriority w:val="29"/>
    <w:semiHidden/>
    <w:unhideWhenUsed/>
    <w:rsid w:val="00544755"/>
    <w:pPr>
      <w:tabs>
        <w:tab w:val="right" w:pos="9072"/>
      </w:tabs>
      <w:spacing w:before="240" w:after="240"/>
      <w:jc w:val="both"/>
    </w:pPr>
    <w:rPr>
      <w:rFonts w:ascii="Times New Roman" w:hAnsi="Times New Roman"/>
      <w:b/>
      <w:sz w:val="24"/>
      <w:szCs w:val="20"/>
    </w:rPr>
  </w:style>
  <w:style w:type="paragraph" w:customStyle="1" w:styleId="DeedFrontCoverDraft">
    <w:name w:val="Deed Front Cover Draft"/>
    <w:basedOn w:val="Normal"/>
    <w:semiHidden/>
    <w:rsid w:val="00544755"/>
    <w:pPr>
      <w:spacing w:before="1000"/>
    </w:pPr>
    <w:rPr>
      <w:sz w:val="18"/>
    </w:rPr>
  </w:style>
  <w:style w:type="paragraph" w:customStyle="1" w:styleId="DocTitle">
    <w:name w:val="DocTitle"/>
    <w:basedOn w:val="NormalSingle"/>
    <w:next w:val="Normal"/>
    <w:uiPriority w:val="30"/>
    <w:unhideWhenUsed/>
    <w:rsid w:val="00544755"/>
    <w:pPr>
      <w:spacing w:before="960" w:line="760" w:lineRule="atLeast"/>
    </w:pPr>
    <w:rPr>
      <w:color w:val="E65F14"/>
      <w:sz w:val="80"/>
    </w:rPr>
  </w:style>
  <w:style w:type="paragraph" w:customStyle="1" w:styleId="DocTitleSub">
    <w:name w:val="DocTitleSub"/>
    <w:basedOn w:val="DocTitle"/>
    <w:qFormat/>
    <w:rsid w:val="00544755"/>
    <w:pPr>
      <w:spacing w:before="0" w:line="500" w:lineRule="atLeast"/>
    </w:pPr>
    <w:rPr>
      <w:sz w:val="36"/>
      <w:szCs w:val="36"/>
    </w:rPr>
  </w:style>
  <w:style w:type="character" w:customStyle="1" w:styleId="FooterDocTitle">
    <w:name w:val="FooterDocTitle"/>
    <w:uiPriority w:val="1"/>
    <w:qFormat/>
    <w:rsid w:val="00544755"/>
    <w:rPr>
      <w:rFonts w:ascii="Arial" w:hAnsi="Arial"/>
      <w:sz w:val="16"/>
    </w:rPr>
  </w:style>
  <w:style w:type="paragraph" w:customStyle="1" w:styleId="FooterSingle">
    <w:name w:val="FooterSingle"/>
    <w:basedOn w:val="Normal"/>
    <w:qFormat/>
    <w:rsid w:val="00544755"/>
    <w:pPr>
      <w:tabs>
        <w:tab w:val="right" w:pos="8222"/>
      </w:tabs>
      <w:spacing w:after="0" w:line="240" w:lineRule="auto"/>
    </w:pPr>
    <w:rPr>
      <w:sz w:val="16"/>
      <w:szCs w:val="21"/>
    </w:rPr>
  </w:style>
  <w:style w:type="paragraph" w:customStyle="1" w:styleId="Heading">
    <w:name w:val="Heading"/>
    <w:basedOn w:val="Normal"/>
    <w:next w:val="Normal"/>
    <w:uiPriority w:val="34"/>
    <w:unhideWhenUsed/>
    <w:rsid w:val="00544755"/>
    <w:pPr>
      <w:keepNext/>
      <w:spacing w:before="240" w:after="240"/>
    </w:pPr>
    <w:rPr>
      <w:color w:val="000000"/>
      <w:sz w:val="40"/>
      <w:szCs w:val="40"/>
    </w:rPr>
  </w:style>
  <w:style w:type="paragraph" w:customStyle="1" w:styleId="Offices">
    <w:name w:val="Offices"/>
    <w:basedOn w:val="Normal"/>
    <w:uiPriority w:val="36"/>
    <w:semiHidden/>
    <w:unhideWhenUsed/>
    <w:rsid w:val="00544755"/>
    <w:pPr>
      <w:autoSpaceDE w:val="0"/>
      <w:autoSpaceDN w:val="0"/>
      <w:adjustRightInd w:val="0"/>
      <w:jc w:val="right"/>
    </w:pPr>
    <w:rPr>
      <w:rFonts w:cs="Arial"/>
      <w:bCs/>
      <w:color w:val="808080"/>
      <w:sz w:val="16"/>
      <w:szCs w:val="18"/>
    </w:rPr>
  </w:style>
  <w:style w:type="paragraph" w:styleId="Revision">
    <w:name w:val="Revision"/>
    <w:hidden/>
    <w:uiPriority w:val="99"/>
    <w:semiHidden/>
    <w:rsid w:val="00E60946"/>
    <w:rPr>
      <w:rFonts w:ascii="Arial" w:hAnsi="Arial"/>
      <w:sz w:val="21"/>
      <w:szCs w:val="22"/>
    </w:rPr>
  </w:style>
  <w:style w:type="character" w:customStyle="1" w:styleId="HeaderChar">
    <w:name w:val="Header Char"/>
    <w:link w:val="Header"/>
    <w:rsid w:val="0039695A"/>
    <w:rPr>
      <w:rFonts w:ascii="Arial" w:hAnsi="Arial"/>
      <w:sz w:val="21"/>
      <w:szCs w:val="21"/>
      <w:lang w:eastAsia="en-AU"/>
    </w:rPr>
  </w:style>
  <w:style w:type="character" w:customStyle="1" w:styleId="BodyTextChar">
    <w:name w:val="Body Text Char"/>
    <w:link w:val="BodyText"/>
    <w:semiHidden/>
    <w:rsid w:val="00EB7113"/>
    <w:rPr>
      <w:rFonts w:ascii="Arial" w:hAnsi="Arial"/>
      <w:sz w:val="21"/>
      <w:szCs w:val="22"/>
    </w:rPr>
  </w:style>
  <w:style w:type="paragraph" w:styleId="ListParagraph">
    <w:name w:val="List Paragraph"/>
    <w:basedOn w:val="Normal"/>
    <w:uiPriority w:val="34"/>
    <w:qFormat/>
    <w:rsid w:val="00D2013F"/>
    <w:pPr>
      <w:ind w:left="720"/>
    </w:pPr>
  </w:style>
  <w:style w:type="character" w:customStyle="1" w:styleId="CommentTextChar">
    <w:name w:val="Comment Text Char"/>
    <w:link w:val="CommentText"/>
    <w:semiHidden/>
    <w:rsid w:val="00B831FA"/>
    <w:rPr>
      <w:rFonts w:ascii="Arial" w:hAnsi="Arial"/>
    </w:rPr>
  </w:style>
  <w:style w:type="paragraph" w:customStyle="1" w:styleId="Bullet1">
    <w:name w:val="Bullet 1"/>
    <w:basedOn w:val="Normal"/>
    <w:uiPriority w:val="2"/>
    <w:qFormat/>
    <w:rsid w:val="00BB3D1E"/>
    <w:pPr>
      <w:numPr>
        <w:numId w:val="35"/>
      </w:numPr>
      <w:spacing w:line="240" w:lineRule="atLeast"/>
    </w:pPr>
    <w:rPr>
      <w:rFonts w:cs="Angsana New"/>
      <w:sz w:val="20"/>
      <w:lang w:eastAsia="zh-CN" w:bidi="th-TH"/>
    </w:rPr>
  </w:style>
  <w:style w:type="paragraph" w:customStyle="1" w:styleId="Bullet2">
    <w:name w:val="Bullet 2"/>
    <w:basedOn w:val="Normal"/>
    <w:uiPriority w:val="2"/>
    <w:qFormat/>
    <w:rsid w:val="00BB3D1E"/>
    <w:pPr>
      <w:numPr>
        <w:ilvl w:val="1"/>
        <w:numId w:val="35"/>
      </w:numPr>
      <w:spacing w:line="240" w:lineRule="atLeast"/>
    </w:pPr>
    <w:rPr>
      <w:rFonts w:cs="Angsana New"/>
      <w:sz w:val="20"/>
      <w:lang w:eastAsia="zh-CN" w:bidi="th-TH"/>
    </w:rPr>
  </w:style>
  <w:style w:type="paragraph" w:customStyle="1" w:styleId="Bullet3">
    <w:name w:val="Bullet 3"/>
    <w:basedOn w:val="Normal"/>
    <w:uiPriority w:val="2"/>
    <w:qFormat/>
    <w:rsid w:val="00BB3D1E"/>
    <w:pPr>
      <w:numPr>
        <w:ilvl w:val="2"/>
        <w:numId w:val="35"/>
      </w:numPr>
      <w:spacing w:line="240" w:lineRule="atLeast"/>
    </w:pPr>
    <w:rPr>
      <w:rFonts w:cs="Angsana New"/>
      <w:sz w:val="20"/>
      <w:lang w:eastAsia="zh-CN" w:bidi="th-TH"/>
    </w:rPr>
  </w:style>
  <w:style w:type="numbering" w:customStyle="1" w:styleId="Bullets">
    <w:name w:val="Bullets"/>
    <w:uiPriority w:val="99"/>
    <w:rsid w:val="00BB3D1E"/>
    <w:pPr>
      <w:numPr>
        <w:numId w:val="35"/>
      </w:numPr>
    </w:pPr>
  </w:style>
  <w:style w:type="paragraph" w:customStyle="1" w:styleId="Subheading0">
    <w:name w:val="Subheading"/>
    <w:basedOn w:val="Normal"/>
    <w:next w:val="Normal"/>
    <w:uiPriority w:val="3"/>
    <w:qFormat/>
    <w:rsid w:val="004C74AC"/>
    <w:pPr>
      <w:keepNext/>
      <w:keepLines/>
      <w:spacing w:after="60" w:line="240" w:lineRule="auto"/>
    </w:pPr>
    <w:rPr>
      <w:rFonts w:ascii="Arial Bold" w:hAnsi="Arial Bold" w:cs="Angsana New"/>
      <w:b/>
      <w:color w:val="000000" w:themeColor="text1"/>
      <w:sz w:val="22"/>
      <w:lang w:eastAsia="zh-CN" w:bidi="th-TH"/>
    </w:rPr>
  </w:style>
  <w:style w:type="numbering" w:customStyle="1" w:styleId="MEBasic">
    <w:name w:val="ME Basic"/>
    <w:uiPriority w:val="99"/>
    <w:rsid w:val="00A16EBC"/>
    <w:pPr>
      <w:numPr>
        <w:numId w:val="37"/>
      </w:numPr>
    </w:pPr>
  </w:style>
  <w:style w:type="paragraph" w:customStyle="1" w:styleId="MEBasic6">
    <w:name w:val="ME Basic 6"/>
    <w:basedOn w:val="Normal"/>
    <w:uiPriority w:val="1"/>
    <w:qFormat/>
    <w:rsid w:val="00A16EBC"/>
    <w:pPr>
      <w:spacing w:after="200" w:line="240" w:lineRule="auto"/>
      <w:ind w:left="4082" w:hanging="680"/>
    </w:pPr>
    <w:rPr>
      <w:sz w:val="20"/>
      <w:szCs w:val="20"/>
      <w:lang w:eastAsia="en-US"/>
    </w:rPr>
  </w:style>
  <w:style w:type="paragraph" w:customStyle="1" w:styleId="MEBasic7">
    <w:name w:val="ME Basic 7"/>
    <w:basedOn w:val="Normal"/>
    <w:uiPriority w:val="1"/>
    <w:semiHidden/>
    <w:unhideWhenUsed/>
    <w:qFormat/>
    <w:rsid w:val="00A16EBC"/>
    <w:pPr>
      <w:spacing w:after="200" w:line="240" w:lineRule="auto"/>
      <w:ind w:left="4762" w:hanging="680"/>
    </w:pPr>
    <w:rPr>
      <w:sz w:val="20"/>
      <w:szCs w:val="20"/>
      <w:lang w:eastAsia="en-US"/>
    </w:rPr>
  </w:style>
  <w:style w:type="paragraph" w:customStyle="1" w:styleId="MEBasic8">
    <w:name w:val="ME Basic 8"/>
    <w:basedOn w:val="Normal"/>
    <w:uiPriority w:val="1"/>
    <w:semiHidden/>
    <w:unhideWhenUsed/>
    <w:qFormat/>
    <w:rsid w:val="00A16EBC"/>
    <w:pPr>
      <w:spacing w:after="200" w:line="240" w:lineRule="auto"/>
      <w:ind w:left="5443" w:hanging="680"/>
    </w:pPr>
    <w:rPr>
      <w:sz w:val="20"/>
      <w:szCs w:val="20"/>
      <w:lang w:eastAsia="en-US"/>
    </w:rPr>
  </w:style>
  <w:style w:type="paragraph" w:customStyle="1" w:styleId="MEBasic9">
    <w:name w:val="ME Basic 9"/>
    <w:basedOn w:val="Normal"/>
    <w:uiPriority w:val="1"/>
    <w:semiHidden/>
    <w:unhideWhenUsed/>
    <w:qFormat/>
    <w:rsid w:val="00A16EBC"/>
    <w:pPr>
      <w:spacing w:after="200" w:line="240" w:lineRule="auto"/>
      <w:ind w:left="6123" w:hanging="680"/>
    </w:pPr>
    <w:rPr>
      <w:sz w:val="20"/>
      <w:szCs w:val="20"/>
      <w:lang w:eastAsia="en-US"/>
    </w:rPr>
  </w:style>
  <w:style w:type="character" w:customStyle="1" w:styleId="FooterChar">
    <w:name w:val="Footer Char"/>
    <w:basedOn w:val="DefaultParagraphFont"/>
    <w:link w:val="Footer"/>
    <w:uiPriority w:val="99"/>
    <w:rsid w:val="0054378B"/>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1126">
      <w:bodyDiv w:val="1"/>
      <w:marLeft w:val="0"/>
      <w:marRight w:val="0"/>
      <w:marTop w:val="0"/>
      <w:marBottom w:val="0"/>
      <w:divBdr>
        <w:top w:val="none" w:sz="0" w:space="0" w:color="auto"/>
        <w:left w:val="none" w:sz="0" w:space="0" w:color="auto"/>
        <w:bottom w:val="none" w:sz="0" w:space="0" w:color="auto"/>
        <w:right w:val="none" w:sz="0" w:space="0" w:color="auto"/>
      </w:divBdr>
    </w:div>
    <w:div w:id="511384492">
      <w:bodyDiv w:val="1"/>
      <w:marLeft w:val="0"/>
      <w:marRight w:val="0"/>
      <w:marTop w:val="0"/>
      <w:marBottom w:val="0"/>
      <w:divBdr>
        <w:top w:val="none" w:sz="0" w:space="0" w:color="auto"/>
        <w:left w:val="none" w:sz="0" w:space="0" w:color="auto"/>
        <w:bottom w:val="none" w:sz="0" w:space="0" w:color="auto"/>
        <w:right w:val="none" w:sz="0" w:space="0" w:color="auto"/>
      </w:divBdr>
    </w:div>
    <w:div w:id="603270481">
      <w:bodyDiv w:val="1"/>
      <w:marLeft w:val="0"/>
      <w:marRight w:val="0"/>
      <w:marTop w:val="0"/>
      <w:marBottom w:val="0"/>
      <w:divBdr>
        <w:top w:val="none" w:sz="0" w:space="0" w:color="auto"/>
        <w:left w:val="none" w:sz="0" w:space="0" w:color="auto"/>
        <w:bottom w:val="none" w:sz="0" w:space="0" w:color="auto"/>
        <w:right w:val="none" w:sz="0" w:space="0" w:color="auto"/>
      </w:divBdr>
    </w:div>
    <w:div w:id="665400217">
      <w:bodyDiv w:val="1"/>
      <w:marLeft w:val="0"/>
      <w:marRight w:val="0"/>
      <w:marTop w:val="0"/>
      <w:marBottom w:val="0"/>
      <w:divBdr>
        <w:top w:val="none" w:sz="0" w:space="0" w:color="auto"/>
        <w:left w:val="none" w:sz="0" w:space="0" w:color="auto"/>
        <w:bottom w:val="none" w:sz="0" w:space="0" w:color="auto"/>
        <w:right w:val="none" w:sz="0" w:space="0" w:color="auto"/>
      </w:divBdr>
    </w:div>
    <w:div w:id="839656888">
      <w:bodyDiv w:val="1"/>
      <w:marLeft w:val="0"/>
      <w:marRight w:val="0"/>
      <w:marTop w:val="0"/>
      <w:marBottom w:val="0"/>
      <w:divBdr>
        <w:top w:val="none" w:sz="0" w:space="0" w:color="auto"/>
        <w:left w:val="none" w:sz="0" w:space="0" w:color="auto"/>
        <w:bottom w:val="none" w:sz="0" w:space="0" w:color="auto"/>
        <w:right w:val="none" w:sz="0" w:space="0" w:color="auto"/>
      </w:divBdr>
    </w:div>
    <w:div w:id="877011669">
      <w:bodyDiv w:val="1"/>
      <w:marLeft w:val="0"/>
      <w:marRight w:val="0"/>
      <w:marTop w:val="0"/>
      <w:marBottom w:val="0"/>
      <w:divBdr>
        <w:top w:val="none" w:sz="0" w:space="0" w:color="auto"/>
        <w:left w:val="none" w:sz="0" w:space="0" w:color="auto"/>
        <w:bottom w:val="none" w:sz="0" w:space="0" w:color="auto"/>
        <w:right w:val="none" w:sz="0" w:space="0" w:color="auto"/>
      </w:divBdr>
    </w:div>
    <w:div w:id="913126536">
      <w:bodyDiv w:val="1"/>
      <w:marLeft w:val="0"/>
      <w:marRight w:val="0"/>
      <w:marTop w:val="0"/>
      <w:marBottom w:val="0"/>
      <w:divBdr>
        <w:top w:val="none" w:sz="0" w:space="0" w:color="auto"/>
        <w:left w:val="none" w:sz="0" w:space="0" w:color="auto"/>
        <w:bottom w:val="none" w:sz="0" w:space="0" w:color="auto"/>
        <w:right w:val="none" w:sz="0" w:space="0" w:color="auto"/>
      </w:divBdr>
    </w:div>
    <w:div w:id="1137146975">
      <w:bodyDiv w:val="1"/>
      <w:marLeft w:val="0"/>
      <w:marRight w:val="0"/>
      <w:marTop w:val="0"/>
      <w:marBottom w:val="0"/>
      <w:divBdr>
        <w:top w:val="none" w:sz="0" w:space="0" w:color="auto"/>
        <w:left w:val="none" w:sz="0" w:space="0" w:color="auto"/>
        <w:bottom w:val="none" w:sz="0" w:space="0" w:color="auto"/>
        <w:right w:val="none" w:sz="0" w:space="0" w:color="auto"/>
      </w:divBdr>
    </w:div>
    <w:div w:id="1224441710">
      <w:bodyDiv w:val="1"/>
      <w:marLeft w:val="0"/>
      <w:marRight w:val="0"/>
      <w:marTop w:val="0"/>
      <w:marBottom w:val="0"/>
      <w:divBdr>
        <w:top w:val="none" w:sz="0" w:space="0" w:color="auto"/>
        <w:left w:val="none" w:sz="0" w:space="0" w:color="auto"/>
        <w:bottom w:val="none" w:sz="0" w:space="0" w:color="auto"/>
        <w:right w:val="none" w:sz="0" w:space="0" w:color="auto"/>
      </w:divBdr>
    </w:div>
    <w:div w:id="1359575455">
      <w:bodyDiv w:val="1"/>
      <w:marLeft w:val="0"/>
      <w:marRight w:val="0"/>
      <w:marTop w:val="0"/>
      <w:marBottom w:val="0"/>
      <w:divBdr>
        <w:top w:val="none" w:sz="0" w:space="0" w:color="auto"/>
        <w:left w:val="none" w:sz="0" w:space="0" w:color="auto"/>
        <w:bottom w:val="none" w:sz="0" w:space="0" w:color="auto"/>
        <w:right w:val="none" w:sz="0" w:space="0" w:color="auto"/>
      </w:divBdr>
    </w:div>
    <w:div w:id="1397892344">
      <w:bodyDiv w:val="1"/>
      <w:marLeft w:val="0"/>
      <w:marRight w:val="0"/>
      <w:marTop w:val="0"/>
      <w:marBottom w:val="0"/>
      <w:divBdr>
        <w:top w:val="none" w:sz="0" w:space="0" w:color="auto"/>
        <w:left w:val="none" w:sz="0" w:space="0" w:color="auto"/>
        <w:bottom w:val="none" w:sz="0" w:space="0" w:color="auto"/>
        <w:right w:val="none" w:sz="0" w:space="0" w:color="auto"/>
      </w:divBdr>
    </w:div>
    <w:div w:id="1482308065">
      <w:bodyDiv w:val="1"/>
      <w:marLeft w:val="0"/>
      <w:marRight w:val="0"/>
      <w:marTop w:val="0"/>
      <w:marBottom w:val="0"/>
      <w:divBdr>
        <w:top w:val="none" w:sz="0" w:space="0" w:color="auto"/>
        <w:left w:val="none" w:sz="0" w:space="0" w:color="auto"/>
        <w:bottom w:val="none" w:sz="0" w:space="0" w:color="auto"/>
        <w:right w:val="none" w:sz="0" w:space="0" w:color="auto"/>
      </w:divBdr>
    </w:div>
    <w:div w:id="1792624368">
      <w:bodyDiv w:val="1"/>
      <w:marLeft w:val="0"/>
      <w:marRight w:val="0"/>
      <w:marTop w:val="0"/>
      <w:marBottom w:val="0"/>
      <w:divBdr>
        <w:top w:val="none" w:sz="0" w:space="0" w:color="auto"/>
        <w:left w:val="none" w:sz="0" w:space="0" w:color="auto"/>
        <w:bottom w:val="none" w:sz="0" w:space="0" w:color="auto"/>
        <w:right w:val="none" w:sz="0" w:space="0" w:color="auto"/>
      </w:divBdr>
    </w:div>
    <w:div w:id="1865629390">
      <w:bodyDiv w:val="1"/>
      <w:marLeft w:val="0"/>
      <w:marRight w:val="0"/>
      <w:marTop w:val="0"/>
      <w:marBottom w:val="0"/>
      <w:divBdr>
        <w:top w:val="none" w:sz="0" w:space="0" w:color="auto"/>
        <w:left w:val="none" w:sz="0" w:space="0" w:color="auto"/>
        <w:bottom w:val="none" w:sz="0" w:space="0" w:color="auto"/>
        <w:right w:val="none" w:sz="0" w:space="0" w:color="auto"/>
      </w:divBdr>
    </w:div>
    <w:div w:id="194237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27FC30-3EC7-487C-95B2-319A431D67E6}">
  <ds:schemaRefs>
    <ds:schemaRef ds:uri="http://schemas.microsoft.com/sharepoint/v3/contenttype/forms"/>
  </ds:schemaRefs>
</ds:datastoreItem>
</file>

<file path=customXml/itemProps2.xml><?xml version="1.0" encoding="utf-8"?>
<ds:datastoreItem xmlns:ds="http://schemas.openxmlformats.org/officeDocument/2006/customXml" ds:itemID="{DB16D848-5AF3-45B4-98D4-0B7C4CCE69F9}">
  <ds:schemaRefs>
    <ds:schemaRef ds:uri="http://schemas.openxmlformats.org/officeDocument/2006/bibliography"/>
  </ds:schemaRefs>
</ds:datastoreItem>
</file>

<file path=customXml/itemProps3.xml><?xml version="1.0" encoding="utf-8"?>
<ds:datastoreItem xmlns:ds="http://schemas.openxmlformats.org/officeDocument/2006/customXml" ds:itemID="{52BFC814-6D02-4D50-9AA7-91C8C963164B}">
  <ds:schemaRefs>
    <ds:schemaRef ds:uri="4fa67b81-1505-434c-8b5c-d2ba56142546"/>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042f84b-70d4-41e6-9bf8-6669f4376dd7"/>
    <ds:schemaRef ds:uri="http://www.w3.org/XML/1998/namespace"/>
  </ds:schemaRefs>
</ds:datastoreItem>
</file>

<file path=customXml/itemProps4.xml><?xml version="1.0" encoding="utf-8"?>
<ds:datastoreItem xmlns:ds="http://schemas.openxmlformats.org/officeDocument/2006/customXml" ds:itemID="{8F2AE7E9-F531-4CF4-A9DA-BB317BB2E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7D541-E243-42DC-8190-E45A83C3A6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Template Schedule 10 - Insurance Schedule (Draft Word version) with PRS suggested amendments compared with Schedule [10] - Insurance Schedule (draft # August 2022)</vt:lpstr>
    </vt:vector>
  </TitlesOfParts>
  <Company>VMIA</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Schedule 10 - Insurance Schedule (Draft Word version) with PRS suggested amendments compared with Schedule [10] - Insurance Schedule (draft # August 2022)</dc:title>
  <dc:subject>
  </dc:subject>
  <dc:creator>MinterEllison</dc:creator>
  <cp:keywords>
  </cp:keywords>
  <dc:description>
  </dc:description>
  <cp:lastModifiedBy>Adam C Piorunowski-Kane (DTF)</cp:lastModifiedBy>
  <cp:revision>9</cp:revision>
  <cp:lastPrinted>2019-09-15T05:34:00Z</cp:lastPrinted>
  <dcterms:created xsi:type="dcterms:W3CDTF">2023-06-02T05:50:00Z</dcterms:created>
  <dcterms:modified xsi:type="dcterms:W3CDTF">2023-09-13T06:28:00Z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AuthorID">
    <vt:lpwstr>bsam</vt:lpwstr>
  </property>
  <property fmtid="{D5CDD505-2E9C-101B-9397-08002B2CF9AE}" pid="3" name="DOCSAuthorName">
    <vt:lpwstr>Biggins, Amy</vt:lpwstr>
  </property>
  <property fmtid="{D5CDD505-2E9C-101B-9397-08002B2CF9AE}" pid="4" name="DOCSClientID">
    <vt:lpwstr>1308095</vt:lpwstr>
  </property>
  <property fmtid="{D5CDD505-2E9C-101B-9397-08002B2CF9AE}" pid="5" name="DOCSClientName">
    <vt:lpwstr>Plenary Origination Pty Ltd</vt:lpwstr>
  </property>
  <property fmtid="{D5CDD505-2E9C-101B-9397-08002B2CF9AE}" pid="6" name="DOCSCreationDate">
    <vt:filetime>2017-08-16T01:43:58Z</vt:filetime>
  </property>
  <property fmtid="{D5CDD505-2E9C-101B-9397-08002B2CF9AE}" pid="7" name="DOCSDocName">
    <vt:lpwstr>Casey Expansion - PA Sch 12 (Insurance) - Plenary mark-up (16 August 2017)</vt:lpwstr>
  </property>
  <property fmtid="{D5CDD505-2E9C-101B-9397-08002B2CF9AE}" pid="8" name="DOCSDocNumber">
    <vt:lpwstr>40241256</vt:lpwstr>
  </property>
  <property fmtid="{D5CDD505-2E9C-101B-9397-08002B2CF9AE}" pid="9" name="DOCSDocTypeID">
    <vt:lpwstr>Document</vt:lpwstr>
  </property>
  <property fmtid="{D5CDD505-2E9C-101B-9397-08002B2CF9AE}" pid="10" name="DOCSDocumentID">
    <vt:lpwstr>A0140241256</vt:lpwstr>
  </property>
  <property fmtid="{D5CDD505-2E9C-101B-9397-08002B2CF9AE}" pid="11" name="DOCSFooter">
    <vt:lpwstr>bsam A0140241256v2 120573946 </vt:lpwstr>
  </property>
  <property fmtid="{D5CDD505-2E9C-101B-9397-08002B2CF9AE}" pid="12" name="DOCSLastEditDate">
    <vt:filetime>2017-08-16T01:45:00Z</vt:filetime>
  </property>
  <property fmtid="{D5CDD505-2E9C-101B-9397-08002B2CF9AE}" pid="13" name="DOCSMatterID">
    <vt:lpwstr>120573946</vt:lpwstr>
  </property>
  <property fmtid="{D5CDD505-2E9C-101B-9397-08002B2CF9AE}" pid="14" name="DOCSMatterName">
    <vt:lpwstr>Casey Hospital Expansion Project</vt:lpwstr>
  </property>
  <property fmtid="{D5CDD505-2E9C-101B-9397-08002B2CF9AE}" pid="15" name="DOCSPrecedentID">
    <vt:lpwstr>
    </vt:lpwstr>
  </property>
  <property fmtid="{D5CDD505-2E9C-101B-9397-08002B2CF9AE}" pid="16" name="DOCSProjectName">
    <vt:lpwstr>
    </vt:lpwstr>
  </property>
  <property fmtid="{D5CDD505-2E9C-101B-9397-08002B2CF9AE}" pid="17" name="DOCSTypistID">
    <vt:lpwstr>bsam</vt:lpwstr>
  </property>
  <property fmtid="{D5CDD505-2E9C-101B-9397-08002B2CF9AE}" pid="18" name="DOCSTypistName">
    <vt:lpwstr>Biggins, Amy</vt:lpwstr>
  </property>
  <property fmtid="{D5CDD505-2E9C-101B-9397-08002B2CF9AE}" pid="19" name="DOCSVersionNumber">
    <vt:lpwstr>2</vt:lpwstr>
  </property>
  <property fmtid="{D5CDD505-2E9C-101B-9397-08002B2CF9AE}" pid="20" name="mDocID">
    <vt:lpwstr>3457-8730-3170v19</vt:lpwstr>
  </property>
  <property fmtid="{D5CDD505-2E9C-101B-9397-08002B2CF9AE}" pid="21" name="TRIMID">
    <vt:lpwstr>
    </vt:lpwstr>
  </property>
  <property fmtid="{D5CDD505-2E9C-101B-9397-08002B2CF9AE}" pid="22" name="WS_TRACKING_ID">
    <vt:lpwstr>509e6384-500a-4600-a8ee-4e83373d3d2a</vt:lpwstr>
  </property>
  <property fmtid="{D5CDD505-2E9C-101B-9397-08002B2CF9AE}" pid="23" name="_NewReviewCycle">
    <vt:lpwstr>
    </vt:lpwstr>
  </property>
  <property fmtid="{D5CDD505-2E9C-101B-9397-08002B2CF9AE}" pid="24" name="ContentTypeId">
    <vt:lpwstr>0x010100AA510F619DC7E647A94B14CB06D4478C</vt:lpwstr>
  </property>
  <property fmtid="{D5CDD505-2E9C-101B-9397-08002B2CF9AE}" pid="25" name="MSIP_Label_43e64453-338c-4f93-8a4d-0039a0a41f2a_Enabled">
    <vt:lpwstr>true</vt:lpwstr>
  </property>
  <property fmtid="{D5CDD505-2E9C-101B-9397-08002B2CF9AE}" pid="26" name="MSIP_Label_43e64453-338c-4f93-8a4d-0039a0a41f2a_SetDate">
    <vt:lpwstr>2021-03-07T21:16:28Z</vt:lpwstr>
  </property>
  <property fmtid="{D5CDD505-2E9C-101B-9397-08002B2CF9AE}" pid="27" name="MSIP_Label_43e64453-338c-4f93-8a4d-0039a0a41f2a_Method">
    <vt:lpwstr>Privileged</vt:lpwstr>
  </property>
  <property fmtid="{D5CDD505-2E9C-101B-9397-08002B2CF9AE}" pid="28" name="MSIP_Label_43e64453-338c-4f93-8a4d-0039a0a41f2a_Name">
    <vt:lpwstr>43e64453-338c-4f93-8a4d-0039a0a41f2a</vt:lpwstr>
  </property>
  <property fmtid="{D5CDD505-2E9C-101B-9397-08002B2CF9AE}" pid="29" name="MSIP_Label_43e64453-338c-4f93-8a4d-0039a0a41f2a_SiteId">
    <vt:lpwstr>c0e0601f-0fac-449c-9c88-a104c4eb9f28</vt:lpwstr>
  </property>
  <property fmtid="{D5CDD505-2E9C-101B-9397-08002B2CF9AE}" pid="30" name="MSIP_Label_43e64453-338c-4f93-8a4d-0039a0a41f2a_ActionId">
    <vt:lpwstr>2fb14ab5-3f2d-4b66-a975-acb0d93bcb73</vt:lpwstr>
  </property>
  <property fmtid="{D5CDD505-2E9C-101B-9397-08002B2CF9AE}" pid="31" name="MSIP_Label_43e64453-338c-4f93-8a4d-0039a0a41f2a_ContentBits">
    <vt:lpwstr>2</vt:lpwstr>
  </property>
  <property fmtid="{D5CDD505-2E9C-101B-9397-08002B2CF9AE}" pid="32" name="/bp_dc_filepath">
    <vt:lpwstr>CATpa\  c )1x:\p\er\prtc-S]-Sht#2 02c\Uplmopmeuo c0  ef 2[20oUYDapCdoDpmsh1IedaA0_#5dsMac\sfcotpce[ncuru2v 3.eMto1cD cuaod snldg Vo8]r\aL\oossOrDueuae(utOt7vs\Dc\elr s _</vt:lpwstr>
  </property>
  <property fmtid="{D5CDD505-2E9C-101B-9397-08002B2CF9AE}" pid="33" name="bp_dc_comparedocs">
    <vt:lpwstr>4.3.300.65 _tc</vt:lpwstr>
  </property>
  <property fmtid="{D5CDD505-2E9C-101B-9397-08002B2CF9AE}" pid="34" name="/bp_dc_modversion">
    <vt:lpwstr>!s:!0nsiA!:d251reoIdEo13:tsnLaMc08*d!:At:u27*m:ARaem:,*s0UTbset1!:San:</vt:lpwstr>
  </property>
  <property fmtid="{D5CDD505-2E9C-101B-9397-08002B2CF9AE}" pid="35" name="/bp_dc_orgversion">
    <vt:lpwstr>COt AteuevPax:\nnePPLTf\hdsrl  e R mc!\UeirPrPEaTcunau(drhSdeo*UYDMEPoM reSlIndDrst end*sMr l\jE-dm e ceroiistd.*eMi-lneT  pe -ehaWowusms:r\v ioc\WPlt1  cf n geetsestIa0St)gn</vt:lpwstr>
  </property>
  <property fmtid="{D5CDD505-2E9C-101B-9397-08002B2CF9AE}" pid="36" name="FooterType">
    <vt:lpwstr>1</vt:lpwstr>
  </property>
  <property fmtid="{D5CDD505-2E9C-101B-9397-08002B2CF9AE}" pid="37" name="DocumentID">
    <vt:lpwstr>ME_211546284_1</vt:lpwstr>
  </property>
  <property fmtid="{D5CDD505-2E9C-101B-9397-08002B2CF9AE}" pid="38" name="Custom1">
    <vt:lpwstr>1377053</vt:lpwstr>
  </property>
  <property fmtid="{D5CDD505-2E9C-101B-9397-08002B2CF9AE}" pid="39" name="MSIP_Label_bb4ee517-5ca4-4fff-98d2-ed4f906edd6d_Enabled">
    <vt:lpwstr>true</vt:lpwstr>
  </property>
  <property fmtid="{D5CDD505-2E9C-101B-9397-08002B2CF9AE}" pid="40" name="MSIP_Label_bb4ee517-5ca4-4fff-98d2-ed4f906edd6d_SetDate">
    <vt:lpwstr>2023-09-07T06:34:26Z</vt:lpwstr>
  </property>
  <property fmtid="{D5CDD505-2E9C-101B-9397-08002B2CF9AE}" pid="41" name="MSIP_Label_bb4ee517-5ca4-4fff-98d2-ed4f906edd6d_Method">
    <vt:lpwstr>Privileged</vt:lpwstr>
  </property>
  <property fmtid="{D5CDD505-2E9C-101B-9397-08002B2CF9AE}" pid="42" name="MSIP_Label_bb4ee517-5ca4-4fff-98d2-ed4f906edd6d_Name">
    <vt:lpwstr>bb4ee517-5ca4-4fff-98d2-ed4f906edd6d</vt:lpwstr>
  </property>
  <property fmtid="{D5CDD505-2E9C-101B-9397-08002B2CF9AE}" pid="43" name="MSIP_Label_bb4ee517-5ca4-4fff-98d2-ed4f906edd6d_SiteId">
    <vt:lpwstr>722ea0be-3e1c-4b11-ad6f-9401d6856e24</vt:lpwstr>
  </property>
  <property fmtid="{D5CDD505-2E9C-101B-9397-08002B2CF9AE}" pid="44" name="MSIP_Label_bb4ee517-5ca4-4fff-98d2-ed4f906edd6d_ActionId">
    <vt:lpwstr>3ff719c9-0de1-482e-824b-9ade8c589b30</vt:lpwstr>
  </property>
  <property fmtid="{D5CDD505-2E9C-101B-9397-08002B2CF9AE}" pid="45" name="MSIP_Label_bb4ee517-5ca4-4fff-98d2-ed4f906edd6d_ContentBits">
    <vt:lpwstr>0</vt:lpwstr>
  </property>
</Properties>
</file>