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1F9E6" w14:textId="1AF94395" w:rsidR="009623BB" w:rsidRDefault="009623BB" w:rsidP="00072A2A">
      <w:pPr>
        <w:pStyle w:val="Subtitle"/>
        <w:rPr>
          <w:b/>
          <w:color w:val="3A3467" w:themeColor="text2"/>
          <w:sz w:val="48"/>
          <w:szCs w:val="48"/>
        </w:rPr>
      </w:pPr>
      <w:bookmarkStart w:id="0" w:name="_Toc442780672"/>
      <w:r w:rsidRPr="009623BB">
        <w:rPr>
          <w:b/>
          <w:color w:val="3A3467" w:themeColor="text2"/>
          <w:sz w:val="48"/>
          <w:szCs w:val="48"/>
        </w:rPr>
        <w:t xml:space="preserve">Application of reporting tiers to public entities </w:t>
      </w:r>
      <w:r w:rsidR="00E00E60">
        <w:rPr>
          <w:b/>
          <w:color w:val="3A3467" w:themeColor="text2"/>
          <w:sz w:val="48"/>
          <w:szCs w:val="48"/>
        </w:rPr>
        <w:t>under</w:t>
      </w:r>
      <w:r w:rsidRPr="009623BB">
        <w:rPr>
          <w:b/>
          <w:color w:val="3A3467" w:themeColor="text2"/>
          <w:sz w:val="48"/>
          <w:szCs w:val="48"/>
        </w:rPr>
        <w:t xml:space="preserve"> FRD 24 </w:t>
      </w:r>
    </w:p>
    <w:p w14:paraId="5CC0F74C" w14:textId="2AAB0FE4" w:rsidR="00045296" w:rsidRDefault="009623BB" w:rsidP="009623BB">
      <w:pPr>
        <w:pStyle w:val="Heading1"/>
      </w:pPr>
      <w:r>
        <w:t>Tiered reporting by public entities</w:t>
      </w:r>
    </w:p>
    <w:p w14:paraId="6C8F54E8" w14:textId="7A90970F" w:rsidR="009623BB" w:rsidRDefault="009623BB" w:rsidP="009623BB">
      <w:r>
        <w:t xml:space="preserve">Public entities have been classified into reporting ‘tiers’ for FRD 24 </w:t>
      </w:r>
      <w:r w:rsidRPr="004040CA">
        <w:rPr>
          <w:i/>
          <w:iCs/>
        </w:rPr>
        <w:t>Reporting of environmental data by government entities</w:t>
      </w:r>
      <w:r>
        <w:t xml:space="preserve"> (defined in Appendix 1 of FRD 24) in recognition of substantial variety in the size, environmental impact and capability of public entities to report on environmental data. Each tier is subject to different disclosure requirements (as listed in Appendix 2 of FRD 24).</w:t>
      </w:r>
    </w:p>
    <w:p w14:paraId="14D17F5E" w14:textId="3BD3DAD6" w:rsidR="00FE24E9" w:rsidRDefault="009623BB" w:rsidP="00D81B35">
      <w:r>
        <w:t>The table below sets out which public entities are classified under each of tiers 1-4.</w:t>
      </w:r>
      <w:bookmarkStart w:id="1" w:name="_Hlk49950924"/>
      <w:bookmarkEnd w:id="0"/>
    </w:p>
    <w:tbl>
      <w:tblPr>
        <w:tblStyle w:val="DTFtexttable"/>
        <w:tblW w:w="0" w:type="auto"/>
        <w:tblLook w:val="06A0" w:firstRow="1" w:lastRow="0" w:firstColumn="1" w:lastColumn="0" w:noHBand="1" w:noVBand="1"/>
      </w:tblPr>
      <w:tblGrid>
        <w:gridCol w:w="709"/>
        <w:gridCol w:w="3402"/>
        <w:gridCol w:w="4915"/>
      </w:tblGrid>
      <w:tr w:rsidR="009623BB" w14:paraId="2B311F20" w14:textId="77777777" w:rsidTr="00D81B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9" w:type="dxa"/>
          </w:tcPr>
          <w:p w14:paraId="440FFB9C" w14:textId="57F4A789" w:rsidR="009623BB" w:rsidRDefault="009623BB" w:rsidP="009623BB">
            <w:r>
              <w:t>Tier</w:t>
            </w:r>
          </w:p>
        </w:tc>
        <w:tc>
          <w:tcPr>
            <w:tcW w:w="3402" w:type="dxa"/>
          </w:tcPr>
          <w:p w14:paraId="34346DEF" w14:textId="3220AD71" w:rsidR="009623BB" w:rsidRDefault="009623BB" w:rsidP="009623BB">
            <w:pPr>
              <w:cnfStyle w:val="100000000000" w:firstRow="1" w:lastRow="0" w:firstColumn="0" w:lastColumn="0" w:oddVBand="0" w:evenVBand="0" w:oddHBand="0" w:evenHBand="0" w:firstRowFirstColumn="0" w:firstRowLastColumn="0" w:lastRowFirstColumn="0" w:lastRowLastColumn="0"/>
            </w:pPr>
            <w:r>
              <w:t>Title</w:t>
            </w:r>
          </w:p>
        </w:tc>
        <w:tc>
          <w:tcPr>
            <w:tcW w:w="4915" w:type="dxa"/>
          </w:tcPr>
          <w:p w14:paraId="36D88348" w14:textId="6AAD8C10" w:rsidR="009623BB" w:rsidRDefault="009623BB" w:rsidP="009623BB">
            <w:pPr>
              <w:cnfStyle w:val="100000000000" w:firstRow="1" w:lastRow="0" w:firstColumn="0" w:lastColumn="0" w:oddVBand="0" w:evenVBand="0" w:oddHBand="0" w:evenHBand="0" w:firstRowFirstColumn="0" w:firstRowLastColumn="0" w:lastRowFirstColumn="0" w:lastRowLastColumn="0"/>
            </w:pPr>
            <w:r>
              <w:t>Entities</w:t>
            </w:r>
          </w:p>
        </w:tc>
      </w:tr>
      <w:tr w:rsidR="009623BB" w14:paraId="24FB9DF6" w14:textId="77777777" w:rsidTr="00D81B35">
        <w:tc>
          <w:tcPr>
            <w:cnfStyle w:val="001000000000" w:firstRow="0" w:lastRow="0" w:firstColumn="1" w:lastColumn="0" w:oddVBand="0" w:evenVBand="0" w:oddHBand="0" w:evenHBand="0" w:firstRowFirstColumn="0" w:firstRowLastColumn="0" w:lastRowFirstColumn="0" w:lastRowLastColumn="0"/>
            <w:tcW w:w="709" w:type="dxa"/>
          </w:tcPr>
          <w:p w14:paraId="1683CA6C" w14:textId="0F5A05C6" w:rsidR="009623BB" w:rsidRPr="00D81B35" w:rsidRDefault="009623BB" w:rsidP="009623BB">
            <w:pPr>
              <w:rPr>
                <w:b/>
                <w:bCs/>
              </w:rPr>
            </w:pPr>
            <w:r w:rsidRPr="00D81B35">
              <w:rPr>
                <w:b/>
                <w:bCs/>
              </w:rPr>
              <w:t>1</w:t>
            </w:r>
          </w:p>
        </w:tc>
        <w:tc>
          <w:tcPr>
            <w:tcW w:w="3402" w:type="dxa"/>
          </w:tcPr>
          <w:p w14:paraId="58F942C3" w14:textId="04FF14AB" w:rsidR="009623BB" w:rsidRDefault="009623BB" w:rsidP="009623BB">
            <w:pPr>
              <w:cnfStyle w:val="000000000000" w:firstRow="0" w:lastRow="0" w:firstColumn="0" w:lastColumn="0" w:oddVBand="0" w:evenVBand="0" w:oddHBand="0" w:evenHBand="0" w:firstRowFirstColumn="0" w:firstRowLastColumn="0" w:lastRowFirstColumn="0" w:lastRowLastColumn="0"/>
            </w:pPr>
            <w:r w:rsidRPr="00AA48D0">
              <w:rPr>
                <w:b/>
                <w:bCs/>
              </w:rPr>
              <w:t>Departments and Administrative Offices</w:t>
            </w:r>
          </w:p>
        </w:tc>
        <w:tc>
          <w:tcPr>
            <w:tcW w:w="4915" w:type="dxa"/>
          </w:tcPr>
          <w:p w14:paraId="52F3B42D" w14:textId="6B38F7BC" w:rsidR="009623BB" w:rsidRDefault="009623BB" w:rsidP="00D81B35">
            <w:pPr>
              <w:pStyle w:val="Tabletext"/>
              <w:cnfStyle w:val="000000000000" w:firstRow="0" w:lastRow="0" w:firstColumn="0" w:lastColumn="0" w:oddVBand="0" w:evenVBand="0" w:oddHBand="0" w:evenHBand="0" w:firstRowFirstColumn="0" w:firstRowLastColumn="0" w:lastRowFirstColumn="0" w:lastRowLastColumn="0"/>
            </w:pPr>
            <w:r>
              <w:t>Department of Premier and Cabinet</w:t>
            </w:r>
          </w:p>
          <w:p w14:paraId="6A53F9DD" w14:textId="1A47E6FB" w:rsidR="009623BB" w:rsidRDefault="009623BB" w:rsidP="00D81B35">
            <w:pPr>
              <w:pStyle w:val="Tabletext"/>
              <w:cnfStyle w:val="000000000000" w:firstRow="0" w:lastRow="0" w:firstColumn="0" w:lastColumn="0" w:oddVBand="0" w:evenVBand="0" w:oddHBand="0" w:evenHBand="0" w:firstRowFirstColumn="0" w:firstRowLastColumn="0" w:lastRowFirstColumn="0" w:lastRowLastColumn="0"/>
            </w:pPr>
            <w:r>
              <w:t>Department of Education and Training</w:t>
            </w:r>
          </w:p>
          <w:p w14:paraId="32A5731F" w14:textId="460A6581" w:rsidR="009623BB" w:rsidRDefault="009623BB" w:rsidP="00D81B35">
            <w:pPr>
              <w:pStyle w:val="Tabletext"/>
              <w:cnfStyle w:val="000000000000" w:firstRow="0" w:lastRow="0" w:firstColumn="0" w:lastColumn="0" w:oddVBand="0" w:evenVBand="0" w:oddHBand="0" w:evenHBand="0" w:firstRowFirstColumn="0" w:firstRowLastColumn="0" w:lastRowFirstColumn="0" w:lastRowLastColumn="0"/>
            </w:pPr>
            <w:r>
              <w:t>Department of Environment, Land, Water and Planning</w:t>
            </w:r>
          </w:p>
          <w:p w14:paraId="103E2BF4" w14:textId="7DC4FE03" w:rsidR="009623BB" w:rsidRDefault="009623BB" w:rsidP="00D81B35">
            <w:pPr>
              <w:pStyle w:val="Tabletext"/>
              <w:cnfStyle w:val="000000000000" w:firstRow="0" w:lastRow="0" w:firstColumn="0" w:lastColumn="0" w:oddVBand="0" w:evenVBand="0" w:oddHBand="0" w:evenHBand="0" w:firstRowFirstColumn="0" w:firstRowLastColumn="0" w:lastRowFirstColumn="0" w:lastRowLastColumn="0"/>
            </w:pPr>
            <w:r>
              <w:t>Department of Families, Fairness and Housing</w:t>
            </w:r>
          </w:p>
          <w:p w14:paraId="3C28F241" w14:textId="1FE4FC7F" w:rsidR="009623BB" w:rsidRDefault="009623BB" w:rsidP="00D81B35">
            <w:pPr>
              <w:pStyle w:val="Tabletext"/>
              <w:cnfStyle w:val="000000000000" w:firstRow="0" w:lastRow="0" w:firstColumn="0" w:lastColumn="0" w:oddVBand="0" w:evenVBand="0" w:oddHBand="0" w:evenHBand="0" w:firstRowFirstColumn="0" w:firstRowLastColumn="0" w:lastRowFirstColumn="0" w:lastRowLastColumn="0"/>
            </w:pPr>
            <w:r>
              <w:t>Department of Health</w:t>
            </w:r>
          </w:p>
          <w:p w14:paraId="09E26D73" w14:textId="47EA07B7" w:rsidR="009623BB" w:rsidRDefault="009623BB" w:rsidP="00D81B35">
            <w:pPr>
              <w:pStyle w:val="Tabletext"/>
              <w:cnfStyle w:val="000000000000" w:firstRow="0" w:lastRow="0" w:firstColumn="0" w:lastColumn="0" w:oddVBand="0" w:evenVBand="0" w:oddHBand="0" w:evenHBand="0" w:firstRowFirstColumn="0" w:firstRowLastColumn="0" w:lastRowFirstColumn="0" w:lastRowLastColumn="0"/>
            </w:pPr>
            <w:r>
              <w:t>Department of Jobs, Precincts and Regions</w:t>
            </w:r>
          </w:p>
          <w:p w14:paraId="4E8D9358" w14:textId="6BDD9361" w:rsidR="009623BB" w:rsidRDefault="009623BB" w:rsidP="00D81B35">
            <w:pPr>
              <w:pStyle w:val="Tabletext"/>
              <w:cnfStyle w:val="000000000000" w:firstRow="0" w:lastRow="0" w:firstColumn="0" w:lastColumn="0" w:oddVBand="0" w:evenVBand="0" w:oddHBand="0" w:evenHBand="0" w:firstRowFirstColumn="0" w:firstRowLastColumn="0" w:lastRowFirstColumn="0" w:lastRowLastColumn="0"/>
            </w:pPr>
            <w:r>
              <w:t>Department of Justice and Community Safety</w:t>
            </w:r>
          </w:p>
          <w:p w14:paraId="285A6426" w14:textId="324E7408" w:rsidR="009623BB" w:rsidRDefault="009623BB" w:rsidP="00D81B35">
            <w:pPr>
              <w:pStyle w:val="Tabletext"/>
              <w:cnfStyle w:val="000000000000" w:firstRow="0" w:lastRow="0" w:firstColumn="0" w:lastColumn="0" w:oddVBand="0" w:evenVBand="0" w:oddHBand="0" w:evenHBand="0" w:firstRowFirstColumn="0" w:firstRowLastColumn="0" w:lastRowFirstColumn="0" w:lastRowLastColumn="0"/>
            </w:pPr>
            <w:r>
              <w:t>Department of Transport</w:t>
            </w:r>
          </w:p>
          <w:p w14:paraId="57E91C9D" w14:textId="7C939DB1" w:rsidR="009623BB" w:rsidRDefault="009623BB" w:rsidP="00D81B35">
            <w:pPr>
              <w:pStyle w:val="Tabletext"/>
              <w:cnfStyle w:val="000000000000" w:firstRow="0" w:lastRow="0" w:firstColumn="0" w:lastColumn="0" w:oddVBand="0" w:evenVBand="0" w:oddHBand="0" w:evenHBand="0" w:firstRowFirstColumn="0" w:firstRowLastColumn="0" w:lastRowFirstColumn="0" w:lastRowLastColumn="0"/>
            </w:pPr>
            <w:r>
              <w:t>Department of Treasury and Finance</w:t>
            </w:r>
          </w:p>
        </w:tc>
      </w:tr>
      <w:tr w:rsidR="00D81B35" w14:paraId="27A7FC8A" w14:textId="77777777" w:rsidTr="00D81B35">
        <w:tc>
          <w:tcPr>
            <w:cnfStyle w:val="001000000000" w:firstRow="0" w:lastRow="0" w:firstColumn="1" w:lastColumn="0" w:oddVBand="0" w:evenVBand="0" w:oddHBand="0" w:evenHBand="0" w:firstRowFirstColumn="0" w:firstRowLastColumn="0" w:lastRowFirstColumn="0" w:lastRowLastColumn="0"/>
            <w:tcW w:w="709" w:type="dxa"/>
          </w:tcPr>
          <w:p w14:paraId="627FCE96" w14:textId="31E3269A" w:rsidR="00D81B35" w:rsidRPr="00D81B35" w:rsidRDefault="00D81B35" w:rsidP="00D81B35">
            <w:pPr>
              <w:rPr>
                <w:b/>
                <w:bCs/>
              </w:rPr>
            </w:pPr>
            <w:r w:rsidRPr="00D81B35">
              <w:rPr>
                <w:b/>
                <w:bCs/>
              </w:rPr>
              <w:t>2</w:t>
            </w:r>
          </w:p>
        </w:tc>
        <w:tc>
          <w:tcPr>
            <w:tcW w:w="3402" w:type="dxa"/>
          </w:tcPr>
          <w:p w14:paraId="5C254CA6" w14:textId="724C9D5C" w:rsidR="00D81B35" w:rsidRPr="00AA48D0" w:rsidRDefault="00D81B35" w:rsidP="00D81B35">
            <w:pPr>
              <w:cnfStyle w:val="000000000000" w:firstRow="0" w:lastRow="0" w:firstColumn="0" w:lastColumn="0" w:oddVBand="0" w:evenVBand="0" w:oddHBand="0" w:evenHBand="0" w:firstRowFirstColumn="0" w:firstRowLastColumn="0" w:lastRowFirstColumn="0" w:lastRowLastColumn="0"/>
              <w:rPr>
                <w:b/>
                <w:bCs/>
              </w:rPr>
            </w:pPr>
            <w:r w:rsidRPr="00AA48D0">
              <w:rPr>
                <w:b/>
                <w:bCs/>
              </w:rPr>
              <w:t>Individually material entities</w:t>
            </w:r>
          </w:p>
        </w:tc>
        <w:tc>
          <w:tcPr>
            <w:tcW w:w="4915" w:type="dxa"/>
          </w:tcPr>
          <w:p w14:paraId="003DD434"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Director of Housing (Homes Victoria)</w:t>
            </w:r>
          </w:p>
          <w:p w14:paraId="5F027314"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 xml:space="preserve">Environmental Protection Authority </w:t>
            </w:r>
          </w:p>
          <w:p w14:paraId="7C05BC33"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Head, Transport for Victoria</w:t>
            </w:r>
          </w:p>
          <w:p w14:paraId="0311FB60"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 xml:space="preserve">Sustainability Victoria </w:t>
            </w:r>
          </w:p>
          <w:p w14:paraId="63E53550"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V/Line Corporation</w:t>
            </w:r>
          </w:p>
          <w:p w14:paraId="6B3B3B0B"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VicRoads (Roads Corporation)</w:t>
            </w:r>
          </w:p>
          <w:p w14:paraId="5A5504F0"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Victoria Police</w:t>
            </w:r>
          </w:p>
          <w:p w14:paraId="0AAB536B" w14:textId="77777777" w:rsidR="00D81B35" w:rsidRP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rPr>
                <w:b/>
                <w:bCs/>
                <w:u w:val="single"/>
              </w:rPr>
            </w:pPr>
            <w:r w:rsidRPr="00D81B35">
              <w:rPr>
                <w:b/>
                <w:bCs/>
                <w:u w:val="single"/>
              </w:rPr>
              <w:t>Metropolitan Health Services:</w:t>
            </w:r>
          </w:p>
          <w:p w14:paraId="69ABD662"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 xml:space="preserve">Alfred Health </w:t>
            </w:r>
          </w:p>
          <w:p w14:paraId="004C5562"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Austin Health</w:t>
            </w:r>
          </w:p>
          <w:p w14:paraId="0B7433AC"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Eastern Health</w:t>
            </w:r>
          </w:p>
          <w:p w14:paraId="03EF0144"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Melbourne Health</w:t>
            </w:r>
          </w:p>
          <w:p w14:paraId="03103CE7"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 xml:space="preserve">Monash Health </w:t>
            </w:r>
          </w:p>
          <w:p w14:paraId="20FD1EC6"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Northern Health</w:t>
            </w:r>
          </w:p>
          <w:p w14:paraId="29924EFE"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Peninsula Health</w:t>
            </w:r>
          </w:p>
          <w:p w14:paraId="6CED22ED"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Peter MacCallum Cancer Centre</w:t>
            </w:r>
          </w:p>
          <w:p w14:paraId="6061CC94"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Royal Children's Hospital</w:t>
            </w:r>
          </w:p>
          <w:p w14:paraId="22F23058"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Royal Victorian Eye and Ear Hospital</w:t>
            </w:r>
          </w:p>
          <w:p w14:paraId="40356CFF" w14:textId="77777777"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Royal Women’s Hospital</w:t>
            </w:r>
          </w:p>
          <w:p w14:paraId="1DFA5552" w14:textId="4B4943AF"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Western Health</w:t>
            </w:r>
          </w:p>
        </w:tc>
      </w:tr>
      <w:tr w:rsidR="00D81B35" w14:paraId="7105770C" w14:textId="77777777" w:rsidTr="00D81B35">
        <w:tc>
          <w:tcPr>
            <w:cnfStyle w:val="001000000000" w:firstRow="0" w:lastRow="0" w:firstColumn="1" w:lastColumn="0" w:oddVBand="0" w:evenVBand="0" w:oddHBand="0" w:evenHBand="0" w:firstRowFirstColumn="0" w:firstRowLastColumn="0" w:lastRowFirstColumn="0" w:lastRowLastColumn="0"/>
            <w:tcW w:w="709" w:type="dxa"/>
          </w:tcPr>
          <w:p w14:paraId="63E7A18F" w14:textId="494F3560" w:rsidR="00D81B35" w:rsidRPr="00D81B35" w:rsidRDefault="00D81B35" w:rsidP="00D81B35">
            <w:pPr>
              <w:rPr>
                <w:b/>
                <w:bCs/>
              </w:rPr>
            </w:pPr>
            <w:r w:rsidRPr="00D81B35">
              <w:rPr>
                <w:b/>
                <w:bCs/>
              </w:rPr>
              <w:lastRenderedPageBreak/>
              <w:t>2</w:t>
            </w:r>
          </w:p>
        </w:tc>
        <w:tc>
          <w:tcPr>
            <w:tcW w:w="3402" w:type="dxa"/>
          </w:tcPr>
          <w:p w14:paraId="482DD7D2" w14:textId="4EDBC08D" w:rsidR="00D81B35" w:rsidRDefault="00D81B35" w:rsidP="00D81B35">
            <w:pPr>
              <w:cnfStyle w:val="000000000000" w:firstRow="0" w:lastRow="0" w:firstColumn="0" w:lastColumn="0" w:oddVBand="0" w:evenVBand="0" w:oddHBand="0" w:evenHBand="0" w:firstRowFirstColumn="0" w:firstRowLastColumn="0" w:lastRowFirstColumn="0" w:lastRowLastColumn="0"/>
            </w:pPr>
            <w:r w:rsidRPr="00AA48D0">
              <w:rPr>
                <w:b/>
                <w:bCs/>
              </w:rPr>
              <w:t>Individually material entities</w:t>
            </w:r>
            <w:r>
              <w:rPr>
                <w:b/>
                <w:bCs/>
              </w:rPr>
              <w:t xml:space="preserve"> (continued)</w:t>
            </w:r>
          </w:p>
        </w:tc>
        <w:tc>
          <w:tcPr>
            <w:tcW w:w="4915" w:type="dxa"/>
          </w:tcPr>
          <w:p w14:paraId="4AF26A6C" w14:textId="45094896" w:rsidR="00D81B35" w:rsidRP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rPr>
                <w:b/>
                <w:bCs/>
                <w:u w:val="single"/>
              </w:rPr>
            </w:pPr>
            <w:r w:rsidRPr="00D81B35">
              <w:rPr>
                <w:b/>
                <w:bCs/>
                <w:u w:val="single"/>
              </w:rPr>
              <w:t>Metropolitan Water Corporations:</w:t>
            </w:r>
          </w:p>
          <w:p w14:paraId="50E98C59" w14:textId="1B10F2C0"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Greater Western Water</w:t>
            </w:r>
          </w:p>
          <w:p w14:paraId="2ABA0761" w14:textId="3FCA3A66"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Melbourne Water Corporation</w:t>
            </w:r>
          </w:p>
          <w:p w14:paraId="3DB9CDEF" w14:textId="4B8ED57D" w:rsidR="00D81B35" w:rsidRPr="008338B7" w:rsidRDefault="00D81B35" w:rsidP="00D81B35">
            <w:pPr>
              <w:pStyle w:val="Tabletext"/>
              <w:cnfStyle w:val="000000000000" w:firstRow="0" w:lastRow="0" w:firstColumn="0" w:lastColumn="0" w:oddVBand="0" w:evenVBand="0" w:oddHBand="0" w:evenHBand="0" w:firstRowFirstColumn="0" w:firstRowLastColumn="0" w:lastRowFirstColumn="0" w:lastRowLastColumn="0"/>
            </w:pPr>
            <w:proofErr w:type="gramStart"/>
            <w:r w:rsidRPr="008338B7">
              <w:t>South East</w:t>
            </w:r>
            <w:proofErr w:type="gramEnd"/>
            <w:r w:rsidRPr="008338B7">
              <w:t xml:space="preserve"> Water Corporation</w:t>
            </w:r>
          </w:p>
          <w:p w14:paraId="7AA041B3" w14:textId="642396D0"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8338B7">
              <w:t>Yarra Valley Water Corporation</w:t>
            </w:r>
          </w:p>
        </w:tc>
      </w:tr>
      <w:tr w:rsidR="00D81B35" w14:paraId="7C1860F1" w14:textId="77777777" w:rsidTr="00D81B35">
        <w:tc>
          <w:tcPr>
            <w:cnfStyle w:val="001000000000" w:firstRow="0" w:lastRow="0" w:firstColumn="1" w:lastColumn="0" w:oddVBand="0" w:evenVBand="0" w:oddHBand="0" w:evenHBand="0" w:firstRowFirstColumn="0" w:firstRowLastColumn="0" w:lastRowFirstColumn="0" w:lastRowLastColumn="0"/>
            <w:tcW w:w="709" w:type="dxa"/>
          </w:tcPr>
          <w:p w14:paraId="79B4ED7C" w14:textId="70681B00" w:rsidR="00D81B35" w:rsidRPr="00D81B35" w:rsidRDefault="00D81B35" w:rsidP="00D81B35">
            <w:pPr>
              <w:rPr>
                <w:b/>
                <w:bCs/>
              </w:rPr>
            </w:pPr>
            <w:r w:rsidRPr="00D81B35">
              <w:rPr>
                <w:b/>
                <w:bCs/>
              </w:rPr>
              <w:t>3a</w:t>
            </w:r>
          </w:p>
        </w:tc>
        <w:tc>
          <w:tcPr>
            <w:tcW w:w="3402" w:type="dxa"/>
          </w:tcPr>
          <w:p w14:paraId="2D079E11" w14:textId="1F8DEECF" w:rsidR="00D81B35" w:rsidRDefault="00D81B35" w:rsidP="00D81B35">
            <w:pPr>
              <w:cnfStyle w:val="000000000000" w:firstRow="0" w:lastRow="0" w:firstColumn="0" w:lastColumn="0" w:oddVBand="0" w:evenVBand="0" w:oddHBand="0" w:evenHBand="0" w:firstRowFirstColumn="0" w:firstRowLastColumn="0" w:lastRowFirstColumn="0" w:lastRowLastColumn="0"/>
            </w:pPr>
            <w:r w:rsidRPr="00AA48D0">
              <w:rPr>
                <w:b/>
                <w:bCs/>
              </w:rPr>
              <w:t>Collectively material entities (part A)</w:t>
            </w:r>
          </w:p>
        </w:tc>
        <w:tc>
          <w:tcPr>
            <w:tcW w:w="4915" w:type="dxa"/>
          </w:tcPr>
          <w:p w14:paraId="1BF0ECD2" w14:textId="1CBBF94A" w:rsidR="00D81B35" w:rsidRPr="0036196E"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36196E">
              <w:t xml:space="preserve">Other public health services and hospitals, including Ambulance Victoria and Regional, Sub-Regional, Local, Small Rural, </w:t>
            </w:r>
            <w:proofErr w:type="spellStart"/>
            <w:r w:rsidRPr="0036196E">
              <w:t>Multi Purpose</w:t>
            </w:r>
            <w:proofErr w:type="spellEnd"/>
            <w:r w:rsidRPr="0036196E">
              <w:t xml:space="preserve"> and </w:t>
            </w:r>
            <w:proofErr w:type="spellStart"/>
            <w:r w:rsidRPr="0036196E">
              <w:t>Statewide</w:t>
            </w:r>
            <w:proofErr w:type="spellEnd"/>
            <w:r w:rsidRPr="0036196E">
              <w:t xml:space="preserve"> health services </w:t>
            </w:r>
          </w:p>
          <w:p w14:paraId="04B9E825" w14:textId="77777777" w:rsidR="00D81B35" w:rsidRPr="0036196E"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36196E">
              <w:t>Category A Cemetery Trusts</w:t>
            </w:r>
          </w:p>
          <w:p w14:paraId="12DB249D" w14:textId="6B0B7B3A"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36196E">
              <w:t>TAFEs</w:t>
            </w:r>
          </w:p>
        </w:tc>
      </w:tr>
      <w:tr w:rsidR="00D81B35" w14:paraId="6BC6B99C" w14:textId="77777777" w:rsidTr="00D81B35">
        <w:tc>
          <w:tcPr>
            <w:cnfStyle w:val="001000000000" w:firstRow="0" w:lastRow="0" w:firstColumn="1" w:lastColumn="0" w:oddVBand="0" w:evenVBand="0" w:oddHBand="0" w:evenHBand="0" w:firstRowFirstColumn="0" w:firstRowLastColumn="0" w:lastRowFirstColumn="0" w:lastRowLastColumn="0"/>
            <w:tcW w:w="709" w:type="dxa"/>
          </w:tcPr>
          <w:p w14:paraId="481845A9" w14:textId="32834B38" w:rsidR="00D81B35" w:rsidRPr="00D81B35" w:rsidRDefault="00D81B35" w:rsidP="00D81B35">
            <w:pPr>
              <w:rPr>
                <w:b/>
                <w:bCs/>
              </w:rPr>
            </w:pPr>
            <w:r w:rsidRPr="00D81B35">
              <w:rPr>
                <w:b/>
                <w:bCs/>
              </w:rPr>
              <w:t>3b</w:t>
            </w:r>
          </w:p>
        </w:tc>
        <w:tc>
          <w:tcPr>
            <w:tcW w:w="3402" w:type="dxa"/>
          </w:tcPr>
          <w:p w14:paraId="66352F05" w14:textId="71E97397" w:rsidR="00D81B35" w:rsidRDefault="00D81B35" w:rsidP="00D81B35">
            <w:pPr>
              <w:cnfStyle w:val="000000000000" w:firstRow="0" w:lastRow="0" w:firstColumn="0" w:lastColumn="0" w:oddVBand="0" w:evenVBand="0" w:oddHBand="0" w:evenHBand="0" w:firstRowFirstColumn="0" w:firstRowLastColumn="0" w:lastRowFirstColumn="0" w:lastRowLastColumn="0"/>
            </w:pPr>
            <w:r w:rsidRPr="00AA48D0">
              <w:rPr>
                <w:b/>
                <w:bCs/>
              </w:rPr>
              <w:t>Collectively material entities (part B)</w:t>
            </w:r>
          </w:p>
        </w:tc>
        <w:tc>
          <w:tcPr>
            <w:tcW w:w="4915" w:type="dxa"/>
          </w:tcPr>
          <w:p w14:paraId="2404564D" w14:textId="1726B9FA"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Country Fire Authority (and brigades)</w:t>
            </w:r>
          </w:p>
          <w:p w14:paraId="556F97EC" w14:textId="58C2E430"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Court Services Victoria</w:t>
            </w:r>
          </w:p>
          <w:p w14:paraId="35240B4E" w14:textId="1C8B19D8"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Development Victoria</w:t>
            </w:r>
          </w:p>
          <w:p w14:paraId="42D28F9E" w14:textId="03DC979A"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 xml:space="preserve">Emergency Services Telecommunications Authority </w:t>
            </w:r>
          </w:p>
          <w:p w14:paraId="22DC89E6" w14:textId="26B5B479"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Fire Rescue Victoria</w:t>
            </w:r>
          </w:p>
          <w:p w14:paraId="01A30CCF" w14:textId="459784D0"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proofErr w:type="spellStart"/>
            <w:r>
              <w:t>HealthShare</w:t>
            </w:r>
            <w:proofErr w:type="spellEnd"/>
            <w:r>
              <w:t xml:space="preserve"> Victoria (Health Purchasing Victoria)</w:t>
            </w:r>
          </w:p>
          <w:p w14:paraId="672F02EA" w14:textId="28B9315E"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Kardinia Park Stadium Trust</w:t>
            </w:r>
          </w:p>
          <w:p w14:paraId="118FC12D" w14:textId="5BC0DBC2"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Melbourne Arts Precinct Corporation</w:t>
            </w:r>
          </w:p>
          <w:p w14:paraId="52F28515" w14:textId="6C82AB91"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Melbourne and Olympic Parks Trust</w:t>
            </w:r>
          </w:p>
          <w:p w14:paraId="3CE85723" w14:textId="124641F9"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Melbourne Convention and Exhibition Trust</w:t>
            </w:r>
          </w:p>
          <w:p w14:paraId="3863B1C2" w14:textId="67C5C920"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 xml:space="preserve">Melbourne Cricket Ground Trust </w:t>
            </w:r>
          </w:p>
          <w:p w14:paraId="63A7235C" w14:textId="7F51C341"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Melbourne Market Authority</w:t>
            </w:r>
          </w:p>
          <w:p w14:paraId="1E046FFE" w14:textId="215D9D41"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Museums Victoria (Museum Board of Victoria)</w:t>
            </w:r>
          </w:p>
          <w:p w14:paraId="2B492882" w14:textId="43A012EB"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 xml:space="preserve">National Gallery of Victoria (Council of trustees) </w:t>
            </w:r>
          </w:p>
          <w:p w14:paraId="30A3D6C6" w14:textId="1606C67F"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 xml:space="preserve">Parks Victoria </w:t>
            </w:r>
          </w:p>
          <w:p w14:paraId="187331B7" w14:textId="4F774FF4"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Regional water corporations</w:t>
            </w:r>
          </w:p>
          <w:p w14:paraId="1646ED69" w14:textId="33D214FA"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State Library of Victoria (Library Board of Victoria)</w:t>
            </w:r>
          </w:p>
          <w:p w14:paraId="3A0E83E7" w14:textId="6B3CE05E"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State Sport Centres Trust</w:t>
            </w:r>
          </w:p>
          <w:p w14:paraId="59E6F594" w14:textId="42779AF0"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Suburban Rail Loop Authority</w:t>
            </w:r>
          </w:p>
          <w:p w14:paraId="0C68259B" w14:textId="05867A6B"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proofErr w:type="spellStart"/>
            <w:r>
              <w:t>VicForests</w:t>
            </w:r>
            <w:proofErr w:type="spellEnd"/>
            <w:r>
              <w:t xml:space="preserve"> </w:t>
            </w:r>
          </w:p>
          <w:p w14:paraId="127761EF" w14:textId="6E6F6B70"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Victoria Legal Aid</w:t>
            </w:r>
          </w:p>
          <w:p w14:paraId="08F4D143" w14:textId="20DF34E5"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Victoria State Emergency Service (and units)</w:t>
            </w:r>
          </w:p>
          <w:p w14:paraId="330CBD19" w14:textId="6AFEA858"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 xml:space="preserve">Victorian Arts Centre Trust </w:t>
            </w:r>
          </w:p>
          <w:p w14:paraId="0ABF460C" w14:textId="70805E9B"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 xml:space="preserve">Victorian Institute of Forensic Medicine </w:t>
            </w:r>
          </w:p>
          <w:p w14:paraId="66EEE54B" w14:textId="1D5A3BDB"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Victorian Ports Corporation</w:t>
            </w:r>
          </w:p>
          <w:p w14:paraId="75DF4B27" w14:textId="209ADA09"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 xml:space="preserve">Victorian Rail Track Corporation (VicTrack) </w:t>
            </w:r>
          </w:p>
          <w:p w14:paraId="1253205D" w14:textId="1D978755"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 xml:space="preserve">Victorian </w:t>
            </w:r>
            <w:proofErr w:type="spellStart"/>
            <w:r>
              <w:t>WorkCover</w:t>
            </w:r>
            <w:proofErr w:type="spellEnd"/>
            <w:r>
              <w:t xml:space="preserve"> Authority (WorkSafe)</w:t>
            </w:r>
          </w:p>
          <w:p w14:paraId="0D82BE2F" w14:textId="32C00CE2"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Zoological Parks and Gardens Board (Zoos Victoria)</w:t>
            </w:r>
          </w:p>
        </w:tc>
      </w:tr>
      <w:tr w:rsidR="00D81B35" w14:paraId="26F81F5B" w14:textId="77777777" w:rsidTr="00D81B35">
        <w:tc>
          <w:tcPr>
            <w:cnfStyle w:val="001000000000" w:firstRow="0" w:lastRow="0" w:firstColumn="1" w:lastColumn="0" w:oddVBand="0" w:evenVBand="0" w:oddHBand="0" w:evenHBand="0" w:firstRowFirstColumn="0" w:firstRowLastColumn="0" w:lastRowFirstColumn="0" w:lastRowLastColumn="0"/>
            <w:tcW w:w="709" w:type="dxa"/>
          </w:tcPr>
          <w:p w14:paraId="373B4F46" w14:textId="0D388C38" w:rsidR="00D81B35" w:rsidRPr="00D81B35" w:rsidRDefault="00D81B35" w:rsidP="00D81B35">
            <w:pPr>
              <w:rPr>
                <w:b/>
                <w:bCs/>
              </w:rPr>
            </w:pPr>
            <w:r w:rsidRPr="00D81B35">
              <w:rPr>
                <w:b/>
                <w:bCs/>
              </w:rPr>
              <w:t>3s</w:t>
            </w:r>
          </w:p>
        </w:tc>
        <w:tc>
          <w:tcPr>
            <w:tcW w:w="3402" w:type="dxa"/>
          </w:tcPr>
          <w:p w14:paraId="795D1355" w14:textId="4D67EAAE" w:rsidR="00D81B35" w:rsidRDefault="00D81B35" w:rsidP="00D81B35">
            <w:pPr>
              <w:cnfStyle w:val="000000000000" w:firstRow="0" w:lastRow="0" w:firstColumn="0" w:lastColumn="0" w:oddVBand="0" w:evenVBand="0" w:oddHBand="0" w:evenHBand="0" w:firstRowFirstColumn="0" w:firstRowLastColumn="0" w:lastRowFirstColumn="0" w:lastRowLastColumn="0"/>
            </w:pPr>
            <w:r w:rsidRPr="00AA48D0">
              <w:rPr>
                <w:b/>
                <w:bCs/>
              </w:rPr>
              <w:t>Consolidated schools reporting</w:t>
            </w:r>
          </w:p>
        </w:tc>
        <w:tc>
          <w:tcPr>
            <w:tcW w:w="4915" w:type="dxa"/>
          </w:tcPr>
          <w:p w14:paraId="72399AE4" w14:textId="26A2E0BE"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rsidRPr="00D20652">
              <w:rPr>
                <w:szCs w:val="18"/>
              </w:rPr>
              <w:t xml:space="preserve">All public schools </w:t>
            </w:r>
            <w:r>
              <w:rPr>
                <w:szCs w:val="18"/>
              </w:rPr>
              <w:t>(</w:t>
            </w:r>
            <w:r w:rsidRPr="00D20652">
              <w:rPr>
                <w:szCs w:val="18"/>
              </w:rPr>
              <w:t>to be consolidated into the organisational boundary of the Department of Education and Training</w:t>
            </w:r>
            <w:r>
              <w:rPr>
                <w:szCs w:val="18"/>
              </w:rPr>
              <w:t>)</w:t>
            </w:r>
          </w:p>
        </w:tc>
      </w:tr>
      <w:tr w:rsidR="00D81B35" w14:paraId="7E87CE40" w14:textId="77777777" w:rsidTr="00D81B35">
        <w:tc>
          <w:tcPr>
            <w:cnfStyle w:val="001000000000" w:firstRow="0" w:lastRow="0" w:firstColumn="1" w:lastColumn="0" w:oddVBand="0" w:evenVBand="0" w:oddHBand="0" w:evenHBand="0" w:firstRowFirstColumn="0" w:firstRowLastColumn="0" w:lastRowFirstColumn="0" w:lastRowLastColumn="0"/>
            <w:tcW w:w="709" w:type="dxa"/>
          </w:tcPr>
          <w:p w14:paraId="27B5ED2A" w14:textId="51949018" w:rsidR="00D81B35" w:rsidRPr="00D81B35" w:rsidRDefault="00D81B35" w:rsidP="00D81B35">
            <w:pPr>
              <w:rPr>
                <w:b/>
                <w:bCs/>
              </w:rPr>
            </w:pPr>
            <w:r w:rsidRPr="00D81B35">
              <w:rPr>
                <w:b/>
                <w:bCs/>
              </w:rPr>
              <w:t>4</w:t>
            </w:r>
          </w:p>
        </w:tc>
        <w:tc>
          <w:tcPr>
            <w:tcW w:w="3402" w:type="dxa"/>
          </w:tcPr>
          <w:p w14:paraId="09582214" w14:textId="4B68D5F7" w:rsidR="00D81B35" w:rsidRDefault="00D81B35" w:rsidP="00D81B35">
            <w:pPr>
              <w:cnfStyle w:val="000000000000" w:firstRow="0" w:lastRow="0" w:firstColumn="0" w:lastColumn="0" w:oddVBand="0" w:evenVBand="0" w:oddHBand="0" w:evenHBand="0" w:firstRowFirstColumn="0" w:firstRowLastColumn="0" w:lastRowFirstColumn="0" w:lastRowLastColumn="0"/>
            </w:pPr>
            <w:r w:rsidRPr="00AA48D0">
              <w:rPr>
                <w:b/>
                <w:bCs/>
              </w:rPr>
              <w:t>All other entities required to comply with the Standing Directions 2018 issued under Section 8 of the Financial Management Act 1994</w:t>
            </w:r>
          </w:p>
        </w:tc>
        <w:tc>
          <w:tcPr>
            <w:tcW w:w="4915" w:type="dxa"/>
          </w:tcPr>
          <w:p w14:paraId="08BE1066" w14:textId="0FE53821" w:rsidR="00D81B35" w:rsidRDefault="00D81B35" w:rsidP="00D81B35">
            <w:pPr>
              <w:pStyle w:val="Tabletext"/>
              <w:cnfStyle w:val="000000000000" w:firstRow="0" w:lastRow="0" w:firstColumn="0" w:lastColumn="0" w:oddVBand="0" w:evenVBand="0" w:oddHBand="0" w:evenHBand="0" w:firstRowFirstColumn="0" w:firstRowLastColumn="0" w:lastRowFirstColumn="0" w:lastRowLastColumn="0"/>
            </w:pPr>
            <w:r>
              <w:t>All other entities</w:t>
            </w:r>
          </w:p>
        </w:tc>
      </w:tr>
      <w:bookmarkEnd w:id="1"/>
    </w:tbl>
    <w:p w14:paraId="23F69BD1" w14:textId="5F47DE29" w:rsidR="00FE24E9" w:rsidRDefault="00FE24E9" w:rsidP="009623BB">
      <w:pPr>
        <w:pStyle w:val="NoteNormal"/>
      </w:pPr>
    </w:p>
    <w:sectPr w:rsidR="00FE24E9" w:rsidSect="000B5CFD">
      <w:headerReference w:type="even" r:id="rId9"/>
      <w:headerReference w:type="default" r:id="rId10"/>
      <w:footerReference w:type="even" r:id="rId11"/>
      <w:footerReference w:type="default" r:id="rId12"/>
      <w:headerReference w:type="first" r:id="rId13"/>
      <w:footerReference w:type="first" r:id="rId14"/>
      <w:pgSz w:w="11906" w:h="16838" w:code="9"/>
      <w:pgMar w:top="2160" w:right="1440" w:bottom="1728" w:left="1440" w:header="706"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B3FF7" w14:textId="77777777" w:rsidR="00DC1604" w:rsidRDefault="00DC1604" w:rsidP="002D711A">
      <w:pPr>
        <w:spacing w:after="0" w:line="240" w:lineRule="auto"/>
      </w:pPr>
      <w:r>
        <w:separator/>
      </w:r>
    </w:p>
  </w:endnote>
  <w:endnote w:type="continuationSeparator" w:id="0">
    <w:p w14:paraId="25E172E7" w14:textId="77777777" w:rsidR="00DC1604" w:rsidRDefault="00DC1604"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D664" w14:textId="77777777" w:rsidR="00E00E60" w:rsidRDefault="00E00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3650" w14:textId="192F8C16" w:rsidR="00522F8A" w:rsidRDefault="00522F8A" w:rsidP="008E49B3">
    <w:pPr>
      <w:pStyle w:val="Footer"/>
      <w:rPr>
        <w:rStyle w:val="PageNumber"/>
      </w:rPr>
    </w:pPr>
    <w:r w:rsidRPr="008E49B3">
      <w:rPr>
        <w:b/>
        <w:noProof w:val="0"/>
      </w:rPr>
      <w:fldChar w:fldCharType="begin"/>
    </w:r>
    <w:r w:rsidRPr="008E49B3">
      <w:rPr>
        <w:b/>
      </w:rPr>
      <w:instrText xml:space="preserve"> StyleRef “Title” </w:instrText>
    </w:r>
    <w:r w:rsidRPr="008E49B3">
      <w:rPr>
        <w:b/>
        <w:noProof w:val="0"/>
      </w:rPr>
      <w:fldChar w:fldCharType="separate"/>
    </w:r>
    <w:r w:rsidR="00BB36CE">
      <w:rPr>
        <w:bCs/>
        <w:lang w:val="en-US"/>
      </w:rPr>
      <w:t>Error! No text of specified style in document.</w:t>
    </w:r>
    <w:r w:rsidRPr="008E49B3">
      <w:rPr>
        <w:b/>
      </w:rPr>
      <w:fldChar w:fldCharType="end"/>
    </w:r>
    <w:r w:rsidRPr="008E49B3">
      <w:rPr>
        <w:b/>
      </w:rPr>
      <w:t xml:space="preserve"> </w:t>
    </w:r>
    <w:r w:rsidRPr="008E49B3">
      <w:rPr>
        <w:noProof w:val="0"/>
      </w:rPr>
      <w:fldChar w:fldCharType="begin"/>
    </w:r>
    <w:r w:rsidRPr="008E49B3">
      <w:instrText xml:space="preserve"> StyleRef “Subtitle” </w:instrText>
    </w:r>
    <w:r w:rsidRPr="008E49B3">
      <w:rPr>
        <w:noProof w:val="0"/>
      </w:rPr>
      <w:fldChar w:fldCharType="separate"/>
    </w:r>
    <w:r w:rsidR="00BB36CE">
      <w:t>Application of reporting tiers to public entities under FRD 24</w:t>
    </w:r>
    <w:r w:rsidRPr="008E49B3">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p w14:paraId="7632708D" w14:textId="77777777" w:rsidR="00522F8A" w:rsidRPr="00C022F9" w:rsidRDefault="00522F8A" w:rsidP="008E4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E4E3" w14:textId="77777777" w:rsidR="00973844" w:rsidRDefault="00C02CEC" w:rsidP="00C02CEC">
    <w:pPr>
      <w:pStyle w:val="Footer"/>
      <w:tabs>
        <w:tab w:val="clear" w:pos="9026"/>
      </w:tabs>
      <w:ind w:right="-432"/>
      <w:jc w:val="right"/>
    </w:pPr>
    <w:r>
      <w:drawing>
        <wp:inline distT="0" distB="0" distL="0" distR="0" wp14:anchorId="4C33F524" wp14:editId="00505041">
          <wp:extent cx="1536192" cy="457200"/>
          <wp:effectExtent l="0" t="0" r="6985"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E4EDD" w14:textId="77777777" w:rsidR="00DC1604" w:rsidRDefault="00DC1604" w:rsidP="002D711A">
      <w:pPr>
        <w:spacing w:after="0" w:line="240" w:lineRule="auto"/>
      </w:pPr>
      <w:r>
        <w:separator/>
      </w:r>
    </w:p>
  </w:footnote>
  <w:footnote w:type="continuationSeparator" w:id="0">
    <w:p w14:paraId="3BEE1688" w14:textId="77777777" w:rsidR="00DC1604" w:rsidRDefault="00DC1604" w:rsidP="002D711A">
      <w:pPr>
        <w:spacing w:after="0" w:line="240" w:lineRule="auto"/>
      </w:pPr>
      <w:r>
        <w:continuationSeparator/>
      </w:r>
    </w:p>
  </w:footnote>
  <w:footnote w:type="continuationNotice" w:id="1">
    <w:p w14:paraId="2137ED28" w14:textId="77777777" w:rsidR="00DC1604" w:rsidRDefault="00DC160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5391" w14:textId="77777777" w:rsidR="00E00E60" w:rsidRDefault="00E00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EFBD" w14:textId="77777777" w:rsidR="00F417C3" w:rsidRPr="0041689E" w:rsidRDefault="00A3212B">
    <w:pPr>
      <w:pStyle w:val="Header"/>
    </w:pPr>
    <w:r>
      <w:rPr>
        <w:noProof/>
      </w:rPr>
      <mc:AlternateContent>
        <mc:Choice Requires="wpg">
          <w:drawing>
            <wp:anchor distT="0" distB="0" distL="114300" distR="114300" simplePos="0" relativeHeight="251674624" behindDoc="0" locked="0" layoutInCell="1" allowOverlap="1" wp14:anchorId="7D6049B4" wp14:editId="71F871A1">
              <wp:simplePos x="0" y="0"/>
              <wp:positionH relativeFrom="page">
                <wp:posOffset>0</wp:posOffset>
              </wp:positionH>
              <wp:positionV relativeFrom="page">
                <wp:posOffset>0</wp:posOffset>
              </wp:positionV>
              <wp:extent cx="7598664" cy="978408"/>
              <wp:effectExtent l="0" t="0" r="2540" b="0"/>
              <wp:wrapNone/>
              <wp:docPr id="5"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4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9AACBC" id="Page banner" o:spid="_x0000_s1026" alt="&quot;&quot;" style="position:absolute;margin-left:0;margin-top:0;width:598.3pt;height:77.05pt;z-index:251674624;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E397" w14:textId="77777777" w:rsidR="00973844" w:rsidRDefault="00A3212B">
    <w:pPr>
      <w:pStyle w:val="Header"/>
    </w:pPr>
    <w:r>
      <w:rPr>
        <w:noProof/>
      </w:rPr>
      <mc:AlternateContent>
        <mc:Choice Requires="wpg">
          <w:drawing>
            <wp:anchor distT="0" distB="0" distL="114300" distR="114300" simplePos="0" relativeHeight="251672576" behindDoc="0" locked="0" layoutInCell="1" allowOverlap="1" wp14:anchorId="632C1569" wp14:editId="2D3E5AF3">
              <wp:simplePos x="0" y="0"/>
              <wp:positionH relativeFrom="page">
                <wp:posOffset>0</wp:posOffset>
              </wp:positionH>
              <wp:positionV relativeFrom="page">
                <wp:posOffset>0</wp:posOffset>
              </wp:positionV>
              <wp:extent cx="7598664" cy="978408"/>
              <wp:effectExtent l="0" t="0" r="2540" b="0"/>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2EC12E" id="Page banner" o:spid="_x0000_s1026" alt="&quot;&quot;" style="position:absolute;margin-left:0;margin-top:0;width:598.3pt;height:77.05pt;z-index:251672576;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2EF5"/>
    <w:multiLevelType w:val="hybridMultilevel"/>
    <w:tmpl w:val="3FDA2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B4242DC"/>
    <w:multiLevelType w:val="hybridMultilevel"/>
    <w:tmpl w:val="7464C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4840A8"/>
    <w:multiLevelType w:val="hybridMultilevel"/>
    <w:tmpl w:val="6EFAD2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6D3A6A"/>
    <w:multiLevelType w:val="multilevel"/>
    <w:tmpl w:val="EA3CA930"/>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5C74094D"/>
    <w:multiLevelType w:val="hybridMultilevel"/>
    <w:tmpl w:val="3BF2FFBC"/>
    <w:lvl w:ilvl="0" w:tplc="4F364426">
      <w:start w:val="1"/>
      <w:numFmt w:val="bullet"/>
      <w:lvlText w:val=""/>
      <w:lvlJc w:val="left"/>
      <w:pPr>
        <w:ind w:left="720" w:hanging="360"/>
      </w:pPr>
      <w:rPr>
        <w:rFonts w:ascii="Symbol" w:hAnsi="Symbol" w:hint="default"/>
        <w:sz w:val="12"/>
        <w:szCs w:val="1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D03B07"/>
    <w:multiLevelType w:val="hybridMultilevel"/>
    <w:tmpl w:val="DE3C2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5"/>
  </w:num>
  <w:num w:numId="2">
    <w:abstractNumId w:val="5"/>
  </w:num>
  <w:num w:numId="3">
    <w:abstractNumId w:val="5"/>
  </w:num>
  <w:num w:numId="4">
    <w:abstractNumId w:val="10"/>
  </w:num>
  <w:num w:numId="5">
    <w:abstractNumId w:val="5"/>
  </w:num>
  <w:num w:numId="6">
    <w:abstractNumId w:val="5"/>
  </w:num>
  <w:num w:numId="7">
    <w:abstractNumId w:val="5"/>
  </w:num>
  <w:num w:numId="8">
    <w:abstractNumId w:val="5"/>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2"/>
  </w:num>
  <w:num w:numId="18">
    <w:abstractNumId w:val="2"/>
  </w:num>
  <w:num w:numId="19">
    <w:abstractNumId w:val="9"/>
  </w:num>
  <w:num w:numId="20">
    <w:abstractNumId w:val="8"/>
  </w:num>
  <w:num w:numId="21">
    <w:abstractNumId w:val="1"/>
  </w:num>
  <w:num w:numId="22">
    <w:abstractNumId w:val="1"/>
  </w:num>
  <w:num w:numId="23">
    <w:abstractNumId w:val="1"/>
  </w:num>
  <w:num w:numId="24">
    <w:abstractNumId w:val="9"/>
  </w:num>
  <w:num w:numId="25">
    <w:abstractNumId w:val="10"/>
  </w:num>
  <w:num w:numId="26">
    <w:abstractNumId w:val="2"/>
  </w:num>
  <w:num w:numId="27">
    <w:abstractNumId w:val="2"/>
  </w:num>
  <w:num w:numId="28">
    <w:abstractNumId w:val="5"/>
  </w:num>
  <w:num w:numId="29">
    <w:abstractNumId w:val="5"/>
  </w:num>
  <w:num w:numId="30">
    <w:abstractNumId w:val="5"/>
  </w:num>
  <w:num w:numId="31">
    <w:abstractNumId w:val="5"/>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9"/>
  </w:num>
  <w:num w:numId="41">
    <w:abstractNumId w:val="10"/>
  </w:num>
  <w:num w:numId="42">
    <w:abstractNumId w:val="2"/>
  </w:num>
  <w:num w:numId="43">
    <w:abstractNumId w:val="2"/>
  </w:num>
  <w:num w:numId="44">
    <w:abstractNumId w:val="2"/>
  </w:num>
  <w:num w:numId="45">
    <w:abstractNumId w:val="2"/>
  </w:num>
  <w:num w:numId="46">
    <w:abstractNumId w:val="6"/>
  </w:num>
  <w:num w:numId="47">
    <w:abstractNumId w:val="0"/>
  </w:num>
  <w:num w:numId="48">
    <w:abstractNumId w:val="4"/>
  </w:num>
  <w:num w:numId="49">
    <w:abstractNumId w:val="7"/>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3BB"/>
    <w:rsid w:val="00012F6F"/>
    <w:rsid w:val="00014213"/>
    <w:rsid w:val="00014B55"/>
    <w:rsid w:val="00020E3E"/>
    <w:rsid w:val="00023BF3"/>
    <w:rsid w:val="00026811"/>
    <w:rsid w:val="00030708"/>
    <w:rsid w:val="00043296"/>
    <w:rsid w:val="0004356D"/>
    <w:rsid w:val="00045296"/>
    <w:rsid w:val="00072A2A"/>
    <w:rsid w:val="00075E6C"/>
    <w:rsid w:val="00090171"/>
    <w:rsid w:val="000B29AD"/>
    <w:rsid w:val="000B5CFD"/>
    <w:rsid w:val="000C0765"/>
    <w:rsid w:val="000C6372"/>
    <w:rsid w:val="000D593F"/>
    <w:rsid w:val="000E392D"/>
    <w:rsid w:val="000F4288"/>
    <w:rsid w:val="000F7165"/>
    <w:rsid w:val="00102379"/>
    <w:rsid w:val="001065D6"/>
    <w:rsid w:val="00121252"/>
    <w:rsid w:val="00124609"/>
    <w:rsid w:val="001254CE"/>
    <w:rsid w:val="00126AF9"/>
    <w:rsid w:val="00134CEA"/>
    <w:rsid w:val="001422CC"/>
    <w:rsid w:val="0015160D"/>
    <w:rsid w:val="001617B6"/>
    <w:rsid w:val="00165E66"/>
    <w:rsid w:val="001A3DD1"/>
    <w:rsid w:val="001C7BAE"/>
    <w:rsid w:val="001D717E"/>
    <w:rsid w:val="001E31FA"/>
    <w:rsid w:val="001E64F6"/>
    <w:rsid w:val="00200BB3"/>
    <w:rsid w:val="00222BEB"/>
    <w:rsid w:val="00225E60"/>
    <w:rsid w:val="00227C39"/>
    <w:rsid w:val="0023202C"/>
    <w:rsid w:val="00236203"/>
    <w:rsid w:val="00245043"/>
    <w:rsid w:val="00257760"/>
    <w:rsid w:val="00292D36"/>
    <w:rsid w:val="00297281"/>
    <w:rsid w:val="002C54E0"/>
    <w:rsid w:val="002D711A"/>
    <w:rsid w:val="002D7336"/>
    <w:rsid w:val="002E3396"/>
    <w:rsid w:val="0031149C"/>
    <w:rsid w:val="00313BAD"/>
    <w:rsid w:val="00330A9A"/>
    <w:rsid w:val="0038771C"/>
    <w:rsid w:val="00392A8F"/>
    <w:rsid w:val="0039405B"/>
    <w:rsid w:val="003A1C92"/>
    <w:rsid w:val="003A541A"/>
    <w:rsid w:val="003A6923"/>
    <w:rsid w:val="003C2C67"/>
    <w:rsid w:val="003C2EA2"/>
    <w:rsid w:val="003C5BA4"/>
    <w:rsid w:val="003D42D5"/>
    <w:rsid w:val="003E3E26"/>
    <w:rsid w:val="003F1295"/>
    <w:rsid w:val="003F76FC"/>
    <w:rsid w:val="004002EB"/>
    <w:rsid w:val="004040CA"/>
    <w:rsid w:val="00405C57"/>
    <w:rsid w:val="0041689E"/>
    <w:rsid w:val="004236C8"/>
    <w:rsid w:val="00427681"/>
    <w:rsid w:val="00433DB7"/>
    <w:rsid w:val="00453750"/>
    <w:rsid w:val="00456941"/>
    <w:rsid w:val="004669E3"/>
    <w:rsid w:val="004702EA"/>
    <w:rsid w:val="00482D02"/>
    <w:rsid w:val="004A7519"/>
    <w:rsid w:val="004B41CA"/>
    <w:rsid w:val="004D3518"/>
    <w:rsid w:val="004D62D6"/>
    <w:rsid w:val="00503EBE"/>
    <w:rsid w:val="00522F8A"/>
    <w:rsid w:val="0053416C"/>
    <w:rsid w:val="00541C2F"/>
    <w:rsid w:val="00563527"/>
    <w:rsid w:val="0058124E"/>
    <w:rsid w:val="00584301"/>
    <w:rsid w:val="005875A3"/>
    <w:rsid w:val="005A3416"/>
    <w:rsid w:val="005B27FE"/>
    <w:rsid w:val="005B7F55"/>
    <w:rsid w:val="005C3E6D"/>
    <w:rsid w:val="005F331D"/>
    <w:rsid w:val="005F61DF"/>
    <w:rsid w:val="006023F9"/>
    <w:rsid w:val="00610559"/>
    <w:rsid w:val="006332F6"/>
    <w:rsid w:val="006361E7"/>
    <w:rsid w:val="00641096"/>
    <w:rsid w:val="00652625"/>
    <w:rsid w:val="006534B2"/>
    <w:rsid w:val="0065615D"/>
    <w:rsid w:val="00657011"/>
    <w:rsid w:val="006650B5"/>
    <w:rsid w:val="006651B1"/>
    <w:rsid w:val="00665778"/>
    <w:rsid w:val="006738C4"/>
    <w:rsid w:val="00691C09"/>
    <w:rsid w:val="006A5B34"/>
    <w:rsid w:val="006A5F5B"/>
    <w:rsid w:val="006C77A9"/>
    <w:rsid w:val="006F6693"/>
    <w:rsid w:val="00707FE8"/>
    <w:rsid w:val="00711DDD"/>
    <w:rsid w:val="00724962"/>
    <w:rsid w:val="00724A0F"/>
    <w:rsid w:val="0073072C"/>
    <w:rsid w:val="007320B4"/>
    <w:rsid w:val="00732162"/>
    <w:rsid w:val="00736732"/>
    <w:rsid w:val="00750CBE"/>
    <w:rsid w:val="00766B5A"/>
    <w:rsid w:val="007834F2"/>
    <w:rsid w:val="00791020"/>
    <w:rsid w:val="007A5F82"/>
    <w:rsid w:val="007B75A4"/>
    <w:rsid w:val="007F1A4C"/>
    <w:rsid w:val="008022C3"/>
    <w:rsid w:val="008041E6"/>
    <w:rsid w:val="008065D2"/>
    <w:rsid w:val="0082194C"/>
    <w:rsid w:val="008220C4"/>
    <w:rsid w:val="008222FF"/>
    <w:rsid w:val="008241FF"/>
    <w:rsid w:val="008411E9"/>
    <w:rsid w:val="0084200F"/>
    <w:rsid w:val="00843B2C"/>
    <w:rsid w:val="008471C4"/>
    <w:rsid w:val="008501EF"/>
    <w:rsid w:val="008A4900"/>
    <w:rsid w:val="008D0281"/>
    <w:rsid w:val="008E3C4E"/>
    <w:rsid w:val="008E49B3"/>
    <w:rsid w:val="008F6D45"/>
    <w:rsid w:val="0093610D"/>
    <w:rsid w:val="009623BB"/>
    <w:rsid w:val="00973844"/>
    <w:rsid w:val="009834C0"/>
    <w:rsid w:val="00984C95"/>
    <w:rsid w:val="00986AAC"/>
    <w:rsid w:val="009A1DA2"/>
    <w:rsid w:val="009A3704"/>
    <w:rsid w:val="009A4739"/>
    <w:rsid w:val="009A674F"/>
    <w:rsid w:val="009B199C"/>
    <w:rsid w:val="009B54C8"/>
    <w:rsid w:val="009B61F1"/>
    <w:rsid w:val="009B62E0"/>
    <w:rsid w:val="009C3D88"/>
    <w:rsid w:val="009E3858"/>
    <w:rsid w:val="009E70DD"/>
    <w:rsid w:val="009F2ED9"/>
    <w:rsid w:val="009F3231"/>
    <w:rsid w:val="009F5C58"/>
    <w:rsid w:val="00A023A0"/>
    <w:rsid w:val="00A1562B"/>
    <w:rsid w:val="00A170F4"/>
    <w:rsid w:val="00A2559E"/>
    <w:rsid w:val="00A25FD9"/>
    <w:rsid w:val="00A3212B"/>
    <w:rsid w:val="00A46BA8"/>
    <w:rsid w:val="00A47634"/>
    <w:rsid w:val="00A612FE"/>
    <w:rsid w:val="00AA26B8"/>
    <w:rsid w:val="00AA6FB5"/>
    <w:rsid w:val="00AB3FE2"/>
    <w:rsid w:val="00AD3322"/>
    <w:rsid w:val="00AD7E4E"/>
    <w:rsid w:val="00AE0BEF"/>
    <w:rsid w:val="00AF34DE"/>
    <w:rsid w:val="00AF4D58"/>
    <w:rsid w:val="00AF6666"/>
    <w:rsid w:val="00B10154"/>
    <w:rsid w:val="00B50213"/>
    <w:rsid w:val="00B81B44"/>
    <w:rsid w:val="00B9053B"/>
    <w:rsid w:val="00BB36CE"/>
    <w:rsid w:val="00BB660E"/>
    <w:rsid w:val="00BC3422"/>
    <w:rsid w:val="00BD2704"/>
    <w:rsid w:val="00BD7292"/>
    <w:rsid w:val="00C015B9"/>
    <w:rsid w:val="00C022F9"/>
    <w:rsid w:val="00C02CEC"/>
    <w:rsid w:val="00C032EA"/>
    <w:rsid w:val="00C06EB5"/>
    <w:rsid w:val="00C1145F"/>
    <w:rsid w:val="00C637E1"/>
    <w:rsid w:val="00C70D50"/>
    <w:rsid w:val="00C72221"/>
    <w:rsid w:val="00C8243E"/>
    <w:rsid w:val="00C907D7"/>
    <w:rsid w:val="00C92338"/>
    <w:rsid w:val="00CA24D2"/>
    <w:rsid w:val="00CA7C3A"/>
    <w:rsid w:val="00CC2DB2"/>
    <w:rsid w:val="00CD0307"/>
    <w:rsid w:val="00CD3D1B"/>
    <w:rsid w:val="00CD53DC"/>
    <w:rsid w:val="00CE62B3"/>
    <w:rsid w:val="00CF7DCA"/>
    <w:rsid w:val="00D211E9"/>
    <w:rsid w:val="00D2312F"/>
    <w:rsid w:val="00D269C1"/>
    <w:rsid w:val="00D44953"/>
    <w:rsid w:val="00D542F3"/>
    <w:rsid w:val="00D543E5"/>
    <w:rsid w:val="00D5644B"/>
    <w:rsid w:val="00D56E25"/>
    <w:rsid w:val="00D71896"/>
    <w:rsid w:val="00D718D7"/>
    <w:rsid w:val="00D73212"/>
    <w:rsid w:val="00D814B7"/>
    <w:rsid w:val="00D81B35"/>
    <w:rsid w:val="00D90688"/>
    <w:rsid w:val="00DA3AAD"/>
    <w:rsid w:val="00DB312B"/>
    <w:rsid w:val="00DC1604"/>
    <w:rsid w:val="00DC5654"/>
    <w:rsid w:val="00DC658F"/>
    <w:rsid w:val="00DE60CC"/>
    <w:rsid w:val="00E00E60"/>
    <w:rsid w:val="00E26B32"/>
    <w:rsid w:val="00E31444"/>
    <w:rsid w:val="00E407B6"/>
    <w:rsid w:val="00E41EF1"/>
    <w:rsid w:val="00E42942"/>
    <w:rsid w:val="00E468A6"/>
    <w:rsid w:val="00E65FB6"/>
    <w:rsid w:val="00E71BDF"/>
    <w:rsid w:val="00E83CA7"/>
    <w:rsid w:val="00E9630C"/>
    <w:rsid w:val="00EC171D"/>
    <w:rsid w:val="00ED487E"/>
    <w:rsid w:val="00EE7A0D"/>
    <w:rsid w:val="00EF0D21"/>
    <w:rsid w:val="00F17CE1"/>
    <w:rsid w:val="00F2115C"/>
    <w:rsid w:val="00F22ABA"/>
    <w:rsid w:val="00F36B12"/>
    <w:rsid w:val="00F417C3"/>
    <w:rsid w:val="00F60F9F"/>
    <w:rsid w:val="00F64F08"/>
    <w:rsid w:val="00F734F5"/>
    <w:rsid w:val="00F966B1"/>
    <w:rsid w:val="00F97D48"/>
    <w:rsid w:val="00FA0311"/>
    <w:rsid w:val="00FC42E5"/>
    <w:rsid w:val="00FD640F"/>
    <w:rsid w:val="00FD6B4C"/>
    <w:rsid w:val="00FD6BE9"/>
    <w:rsid w:val="00FE24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52678E"/>
  <w15:docId w15:val="{915A39FA-3770-45C2-A476-F7030E9D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BD2704"/>
    <w:pPr>
      <w:keepLines/>
      <w:spacing w:before="120" w:after="120" w:line="264" w:lineRule="auto"/>
    </w:pPr>
    <w:rPr>
      <w:color w:val="232B39" w:themeColor="text1"/>
    </w:rPr>
  </w:style>
  <w:style w:type="paragraph" w:styleId="Heading1">
    <w:name w:val="heading 1"/>
    <w:next w:val="Normal"/>
    <w:link w:val="Heading1Char"/>
    <w:qFormat/>
    <w:rsid w:val="00E9630C"/>
    <w:pPr>
      <w:keepNext/>
      <w:keepLines/>
      <w:spacing w:before="360" w:after="120" w:line="240" w:lineRule="auto"/>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E9630C"/>
    <w:pPr>
      <w:keepNext/>
      <w:spacing w:before="280" w:line="240" w:lineRule="auto"/>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522F8A"/>
    <w:pPr>
      <w:keepNext/>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522F8A"/>
    <w:pPr>
      <w:keepNext/>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522F8A"/>
    <w:pPr>
      <w:keepNext/>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semiHidden/>
    <w:rsid w:val="00BD2704"/>
    <w:pPr>
      <w:keepLines w:val="0"/>
      <w:pBdr>
        <w:bottom w:val="single" w:sz="12" w:space="4" w:color="auto"/>
      </w:pBdr>
      <w:tabs>
        <w:tab w:val="right" w:pos="9000"/>
      </w:tabs>
      <w:ind w:right="26"/>
    </w:pPr>
    <w:rPr>
      <w:sz w:val="24"/>
      <w:szCs w:val="24"/>
    </w:rPr>
  </w:style>
  <w:style w:type="paragraph" w:styleId="TOC2">
    <w:name w:val="toc 2"/>
    <w:next w:val="Normal"/>
    <w:uiPriority w:val="39"/>
    <w:semiHidden/>
    <w:rsid w:val="00BD2704"/>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BD2704"/>
    <w:pPr>
      <w:keepLines w:val="0"/>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semiHidden/>
    <w:rsid w:val="00BD7292"/>
    <w:rPr>
      <w:color w:val="004C97" w:themeColor="accent3"/>
      <w:u w:val="none"/>
    </w:rPr>
  </w:style>
  <w:style w:type="character" w:customStyle="1" w:styleId="Heading1Char">
    <w:name w:val="Heading 1 Char"/>
    <w:basedOn w:val="DefaultParagraphFont"/>
    <w:link w:val="Heading1"/>
    <w:rsid w:val="00E9630C"/>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E9630C"/>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BD2704"/>
    <w:pPr>
      <w:keepLines/>
      <w:numPr>
        <w:numId w:val="31"/>
      </w:numPr>
      <w:spacing w:before="100" w:after="100" w:line="240" w:lineRule="auto"/>
      <w:contextualSpacing/>
    </w:pPr>
    <w:rPr>
      <w:rFonts w:eastAsia="Times New Roman" w:cs="Calibri"/>
      <w:color w:val="232B39" w:themeColor="text1"/>
    </w:rPr>
  </w:style>
  <w:style w:type="paragraph" w:customStyle="1" w:styleId="Bullet2">
    <w:name w:val="Bullet 2"/>
    <w:basedOn w:val="Bullet1"/>
    <w:uiPriority w:val="1"/>
    <w:qFormat/>
    <w:rsid w:val="00522F8A"/>
    <w:pPr>
      <w:numPr>
        <w:ilvl w:val="1"/>
      </w:numPr>
    </w:pPr>
  </w:style>
  <w:style w:type="paragraph" w:customStyle="1" w:styleId="Bulletindent">
    <w:name w:val="Bullet indent"/>
    <w:basedOn w:val="Bullet2"/>
    <w:uiPriority w:val="9"/>
    <w:qFormat/>
    <w:rsid w:val="00BB660E"/>
    <w:pPr>
      <w:numPr>
        <w:ilvl w:val="2"/>
      </w:numPr>
      <w:spacing w:line="264" w:lineRule="auto"/>
    </w:pPr>
  </w:style>
  <w:style w:type="paragraph" w:customStyle="1" w:styleId="Heading1numbered">
    <w:name w:val="Heading 1 numbered"/>
    <w:basedOn w:val="Heading1"/>
    <w:next w:val="NormalIndent"/>
    <w:uiPriority w:val="8"/>
    <w:qFormat/>
    <w:rsid w:val="00522F8A"/>
    <w:pPr>
      <w:numPr>
        <w:ilvl w:val="2"/>
        <w:numId w:val="41"/>
      </w:numPr>
    </w:pPr>
  </w:style>
  <w:style w:type="paragraph" w:customStyle="1" w:styleId="Heading2numbered">
    <w:name w:val="Heading 2 numbered"/>
    <w:basedOn w:val="Heading2"/>
    <w:next w:val="NormalIndent"/>
    <w:uiPriority w:val="8"/>
    <w:qFormat/>
    <w:rsid w:val="00522F8A"/>
    <w:pPr>
      <w:numPr>
        <w:ilvl w:val="3"/>
        <w:numId w:val="41"/>
      </w:numPr>
    </w:pPr>
  </w:style>
  <w:style w:type="paragraph" w:customStyle="1" w:styleId="Heading3numbered">
    <w:name w:val="Heading 3 numbered"/>
    <w:basedOn w:val="Heading3"/>
    <w:next w:val="NormalIndent"/>
    <w:uiPriority w:val="8"/>
    <w:qFormat/>
    <w:rsid w:val="00522F8A"/>
    <w:pPr>
      <w:numPr>
        <w:ilvl w:val="4"/>
        <w:numId w:val="41"/>
      </w:numPr>
    </w:pPr>
  </w:style>
  <w:style w:type="character" w:customStyle="1" w:styleId="Heading3Char">
    <w:name w:val="Heading 3 Char"/>
    <w:basedOn w:val="DefaultParagraphFont"/>
    <w:link w:val="Heading3"/>
    <w:rsid w:val="00522F8A"/>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semiHidden/>
    <w:qFormat/>
    <w:rsid w:val="00522F8A"/>
    <w:pPr>
      <w:numPr>
        <w:ilvl w:val="5"/>
        <w:numId w:val="41"/>
      </w:numPr>
    </w:pPr>
  </w:style>
  <w:style w:type="character" w:customStyle="1" w:styleId="Heading4Char">
    <w:name w:val="Heading 4 Char"/>
    <w:basedOn w:val="DefaultParagraphFont"/>
    <w:link w:val="Heading4"/>
    <w:rsid w:val="00522F8A"/>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BB660E"/>
    <w:pPr>
      <w:ind w:left="792"/>
    </w:pPr>
  </w:style>
  <w:style w:type="paragraph" w:customStyle="1" w:styleId="NoteNormal">
    <w:name w:val="Note Normal"/>
    <w:basedOn w:val="Normal"/>
    <w:rsid w:val="00CD53DC"/>
    <w:pPr>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072A2A"/>
    <w:pPr>
      <w:spacing w:before="200" w:after="12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73844"/>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semiHidden/>
    <w:qFormat/>
    <w:rsid w:val="0093610D"/>
    <w:pPr>
      <w:spacing w:before="200" w:after="0" w:line="216" w:lineRule="auto"/>
      <w:ind w:right="389"/>
    </w:pPr>
    <w:rPr>
      <w:rFonts w:asciiTheme="majorHAnsi" w:eastAsia="Times New Roman" w:hAnsiTheme="majorHAnsi" w:cstheme="majorHAnsi"/>
      <w:b/>
      <w:color w:val="3A3467" w:themeColor="text2"/>
      <w:sz w:val="48"/>
      <w:szCs w:val="48"/>
    </w:rPr>
  </w:style>
  <w:style w:type="character" w:customStyle="1" w:styleId="TitleChar">
    <w:name w:val="Title Char"/>
    <w:basedOn w:val="DefaultParagraphFont"/>
    <w:link w:val="Title"/>
    <w:uiPriority w:val="44"/>
    <w:semiHidden/>
    <w:rsid w:val="00B50213"/>
    <w:rPr>
      <w:rFonts w:asciiTheme="majorHAnsi" w:eastAsia="Times New Roman" w:hAnsiTheme="majorHAnsi" w:cstheme="majorHAnsi"/>
      <w:b/>
      <w:color w:val="3A346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BB660E"/>
    <w:pPr>
      <w:numPr>
        <w:ilvl w:val="3"/>
        <w:numId w:val="31"/>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semiHidden/>
    <w:rsid w:val="008E49B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semiHidden/>
    <w:rsid w:val="00B50213"/>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BD2704"/>
    <w:pPr>
      <w:spacing w:before="440" w:after="440" w:line="276" w:lineRule="auto"/>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BD2704"/>
    <w:pPr>
      <w:spacing w:before="280"/>
      <w:ind w:left="446" w:right="29" w:hanging="446"/>
    </w:pPr>
    <w:rPr>
      <w:noProof/>
      <w:lang w:eastAsia="en-US"/>
    </w:rPr>
  </w:style>
  <w:style w:type="paragraph" w:styleId="TOC5">
    <w:name w:val="toc 5"/>
    <w:basedOn w:val="TOC2"/>
    <w:next w:val="Normal"/>
    <w:uiPriority w:val="39"/>
    <w:semiHidden/>
    <w:rsid w:val="00BD2704"/>
    <w:pPr>
      <w:ind w:left="1080" w:hanging="634"/>
    </w:pPr>
    <w:rPr>
      <w:lang w:eastAsia="en-US"/>
    </w:rPr>
  </w:style>
  <w:style w:type="paragraph" w:styleId="TOC6">
    <w:name w:val="toc 6"/>
    <w:basedOn w:val="TOC3"/>
    <w:next w:val="Normal"/>
    <w:uiPriority w:val="39"/>
    <w:semiHidden/>
    <w:rsid w:val="00BD2704"/>
    <w:pPr>
      <w:ind w:left="1800" w:hanging="720"/>
    </w:pPr>
    <w:rPr>
      <w:lang w:eastAsia="en-US"/>
    </w:rPr>
  </w:style>
  <w:style w:type="table" w:customStyle="1" w:styleId="DTFtexttable">
    <w:name w:val="DTF text table"/>
    <w:basedOn w:val="TableNormal"/>
    <w:uiPriority w:val="99"/>
    <w:rsid w:val="00030708"/>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030708"/>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qFormat/>
    <w:rsid w:val="00522F8A"/>
    <w:pPr>
      <w:numPr>
        <w:ilvl w:val="7"/>
        <w:numId w:val="41"/>
      </w:numPr>
      <w:spacing w:before="100"/>
      <w:contextualSpacing/>
    </w:pPr>
  </w:style>
  <w:style w:type="paragraph" w:customStyle="1" w:styleId="Listnumindent">
    <w:name w:val="List num indent"/>
    <w:basedOn w:val="Normal"/>
    <w:uiPriority w:val="9"/>
    <w:qFormat/>
    <w:rsid w:val="00522F8A"/>
    <w:pPr>
      <w:numPr>
        <w:ilvl w:val="6"/>
        <w:numId w:val="41"/>
      </w:numPr>
      <w:spacing w:before="100"/>
    </w:pPr>
  </w:style>
  <w:style w:type="paragraph" w:customStyle="1" w:styleId="Listnum">
    <w:name w:val="List num"/>
    <w:basedOn w:val="Normal"/>
    <w:uiPriority w:val="2"/>
    <w:qFormat/>
    <w:rsid w:val="00522F8A"/>
    <w:pPr>
      <w:numPr>
        <w:numId w:val="41"/>
      </w:numPr>
    </w:pPr>
  </w:style>
  <w:style w:type="paragraph" w:customStyle="1" w:styleId="Listnum2">
    <w:name w:val="List num 2"/>
    <w:basedOn w:val="Normal"/>
    <w:uiPriority w:val="2"/>
    <w:qFormat/>
    <w:rsid w:val="00522F8A"/>
    <w:pPr>
      <w:numPr>
        <w:ilvl w:val="1"/>
        <w:numId w:val="41"/>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45"/>
      </w:numPr>
    </w:pPr>
  </w:style>
  <w:style w:type="paragraph" w:customStyle="1" w:styleId="Tabledash">
    <w:name w:val="Table dash"/>
    <w:basedOn w:val="Tablebullet"/>
    <w:uiPriority w:val="6"/>
    <w:rsid w:val="00522F8A"/>
    <w:pPr>
      <w:numPr>
        <w:ilvl w:val="1"/>
      </w:numPr>
    </w:pPr>
  </w:style>
  <w:style w:type="paragraph" w:customStyle="1" w:styleId="Tabletextindent">
    <w:name w:val="Table text indent"/>
    <w:basedOn w:val="Tabletext"/>
    <w:uiPriority w:val="5"/>
    <w:qFormat/>
    <w:rsid w:val="00522F8A"/>
    <w:pPr>
      <w:ind w:left="288"/>
    </w:pPr>
  </w:style>
  <w:style w:type="paragraph" w:customStyle="1" w:styleId="Numpara">
    <w:name w:val="Num para"/>
    <w:basedOn w:val="ListParagraph"/>
    <w:uiPriority w:val="2"/>
    <w:qFormat/>
    <w:rsid w:val="00522F8A"/>
    <w:pPr>
      <w:numPr>
        <w:numId w:val="40"/>
      </w:numPr>
      <w:tabs>
        <w:tab w:val="left" w:pos="540"/>
      </w:tabs>
    </w:pPr>
  </w:style>
  <w:style w:type="paragraph" w:styleId="ListParagraph">
    <w:name w:val="List Paragraph"/>
    <w:basedOn w:val="Normal"/>
    <w:uiPriority w:val="34"/>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522F8A"/>
    <w:pPr>
      <w:numPr>
        <w:ilvl w:val="8"/>
        <w:numId w:val="41"/>
      </w:numPr>
      <w:tabs>
        <w:tab w:val="clear" w:pos="540"/>
      </w:tabs>
    </w:pPr>
  </w:style>
  <w:style w:type="paragraph" w:customStyle="1" w:styleId="Tablenum1">
    <w:name w:val="Table num 1"/>
    <w:basedOn w:val="Normal"/>
    <w:uiPriority w:val="6"/>
    <w:rsid w:val="00522F8A"/>
    <w:pPr>
      <w:numPr>
        <w:ilvl w:val="2"/>
        <w:numId w:val="45"/>
      </w:numPr>
      <w:spacing w:before="60" w:after="60"/>
    </w:pPr>
    <w:rPr>
      <w:sz w:val="17"/>
    </w:rPr>
  </w:style>
  <w:style w:type="paragraph" w:customStyle="1" w:styleId="Tablenum2">
    <w:name w:val="Table num 2"/>
    <w:basedOn w:val="Normal"/>
    <w:uiPriority w:val="6"/>
    <w:rsid w:val="00522F8A"/>
    <w:pPr>
      <w:numPr>
        <w:ilvl w:val="3"/>
        <w:numId w:val="45"/>
      </w:numPr>
      <w:spacing w:before="60" w:after="60"/>
    </w:pPr>
    <w:rPr>
      <w:sz w:val="17"/>
    </w:rPr>
  </w:style>
  <w:style w:type="paragraph" w:customStyle="1" w:styleId="NoteNormalindent">
    <w:name w:val="Note Normal indent"/>
    <w:basedOn w:val="NoteNormal"/>
    <w:uiPriority w:val="9"/>
    <w:rsid w:val="00522F8A"/>
    <w:pPr>
      <w:ind w:left="792"/>
    </w:pPr>
  </w:style>
  <w:style w:type="paragraph" w:styleId="Caption">
    <w:name w:val="caption"/>
    <w:basedOn w:val="Normal"/>
    <w:next w:val="Normal"/>
    <w:uiPriority w:val="5"/>
    <w:rsid w:val="00522F8A"/>
    <w:pPr>
      <w:spacing w:before="200" w:after="60" w:line="240" w:lineRule="auto"/>
    </w:pPr>
    <w:rPr>
      <w:b/>
      <w:bCs/>
      <w:color w:val="3A3467" w:themeColor="text2"/>
      <w:sz w:val="18"/>
      <w:szCs w:val="18"/>
    </w:rPr>
  </w:style>
  <w:style w:type="paragraph" w:customStyle="1" w:styleId="Captionindent">
    <w:name w:val="Caption indent"/>
    <w:basedOn w:val="Caption"/>
    <w:uiPriority w:val="7"/>
    <w:qFormat/>
    <w:rsid w:val="00522F8A"/>
    <w:pPr>
      <w:spacing w:before="240"/>
      <w:ind w:left="792"/>
    </w:pPr>
  </w:style>
  <w:style w:type="paragraph" w:customStyle="1" w:styleId="CM">
    <w:name w:val="CM"/>
    <w:next w:val="Normal"/>
    <w:uiPriority w:val="79"/>
    <w:semiHidden/>
    <w:rsid w:val="00522F8A"/>
    <w:pPr>
      <w:spacing w:after="800" w:line="240" w:lineRule="auto"/>
      <w:ind w:right="2909"/>
    </w:pPr>
    <w:rPr>
      <w:caps/>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B50213"/>
    <w:rPr>
      <w:rFonts w:asciiTheme="majorHAnsi" w:eastAsiaTheme="majorEastAsia" w:hAnsiTheme="majorHAnsi" w:cstheme="majorBidi"/>
      <w:color w:val="3A3467" w:themeColor="text2"/>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522F8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DTF\Portrait.dotm" TargetMode="External"/></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FC23E1-303F-4CD2-8E6C-95D29E5F536F}">
  <ds:schemaRefs>
    <ds:schemaRef ds:uri="http://schemas.openxmlformats.org/officeDocument/2006/bibliography"/>
  </ds:schemaRefs>
</ds:datastoreItem>
</file>

<file path=customXml/itemProps2.xml><?xml version="1.0" encoding="utf-8"?>
<ds:datastoreItem xmlns:ds="http://schemas.openxmlformats.org/officeDocument/2006/customXml" ds:itemID="{877A5FC2-5E9F-4382-B7FE-A61A3516CF5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Portrait.dotm</Template>
  <TotalTime>0</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McGowan (DTF)</dc:creator>
  <cp:lastModifiedBy>Thomas McGowan (DTF)</cp:lastModifiedBy>
  <cp:revision>2</cp:revision>
  <cp:lastPrinted>2016-02-09T01:59:00Z</cp:lastPrinted>
  <dcterms:created xsi:type="dcterms:W3CDTF">2022-06-30T03:17:00Z</dcterms:created>
  <dcterms:modified xsi:type="dcterms:W3CDTF">2022-06-30T03:17:00Z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etDate">
    <vt:lpwstr>2021-07-06T04:40:57Z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
  </property>
  <property fmtid="{D5CDD505-2E9C-101B-9397-08002B2CF9AE}" pid="10" name="MSIP_Label_bb4ee517-5ca4-4fff-98d2-ed4f906edd6d_ContentBits">
    <vt:lpwstr>0</vt:lpwstr>
  </property>
</Properties>
</file>