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70CFE" w14:textId="5217355D" w:rsidR="009B61F1" w:rsidRPr="0044552C" w:rsidRDefault="00DE2471" w:rsidP="00BC31A8">
      <w:pPr>
        <w:pStyle w:val="Title"/>
      </w:pPr>
      <w:r>
        <w:t>Gate</w:t>
      </w:r>
      <w:r w:rsidR="00F853A1">
        <w:t>way Review</w:t>
      </w:r>
      <w:r>
        <w:t xml:space="preserve"> </w:t>
      </w:r>
      <w:r w:rsidR="00F853A1">
        <w:t>Process</w:t>
      </w:r>
      <w:r>
        <w:t xml:space="preserve"> </w:t>
      </w:r>
    </w:p>
    <w:p w14:paraId="430A53AD" w14:textId="1402EDFC" w:rsidR="00750CBE" w:rsidRPr="0044552C" w:rsidRDefault="00F853A1" w:rsidP="00BC31A8">
      <w:pPr>
        <w:pStyle w:val="Subtitle"/>
      </w:pPr>
      <w:r>
        <w:t xml:space="preserve">Gate 5 </w:t>
      </w:r>
      <w:r w:rsidR="007E418B">
        <w:t>–</w:t>
      </w:r>
      <w:r>
        <w:t xml:space="preserve"> </w:t>
      </w:r>
      <w:r w:rsidR="0086457A">
        <w:t xml:space="preserve">Readiness for </w:t>
      </w:r>
      <w:r w:rsidR="00946A8C">
        <w:t>service</w:t>
      </w:r>
      <w:r>
        <w:t xml:space="preserve"> workbook</w:t>
      </w:r>
    </w:p>
    <w:p w14:paraId="3AE67D2C" w14:textId="460FA5B6" w:rsidR="00A40F52" w:rsidRDefault="00A40F52">
      <w:pPr>
        <w:keepLines w:val="0"/>
        <w:spacing w:before="0" w:after="200"/>
      </w:pPr>
      <w:r>
        <w:br w:type="page"/>
      </w:r>
    </w:p>
    <w:p w14:paraId="61551693" w14:textId="77777777" w:rsidR="00576BDF" w:rsidRDefault="00576BDF" w:rsidP="008D0281">
      <w:pPr>
        <w:pStyle w:val="NormalTight"/>
        <w:rPr>
          <w:rFonts w:eastAsiaTheme="minorEastAsia" w:cstheme="minorBidi"/>
          <w:spacing w:val="2"/>
          <w:sz w:val="20"/>
          <w:szCs w:val="20"/>
          <w:lang w:eastAsia="en-AU"/>
        </w:rPr>
      </w:pPr>
    </w:p>
    <w:p w14:paraId="19A21A12" w14:textId="77777777" w:rsidR="00576BDF" w:rsidRDefault="00576BDF" w:rsidP="00A40F52">
      <w:pPr>
        <w:pStyle w:val="NormalTight"/>
        <w:spacing w:before="5200"/>
        <w:ind w:right="2362"/>
        <w:rPr>
          <w:rFonts w:eastAsiaTheme="minorEastAsia" w:cstheme="minorBidi"/>
          <w:spacing w:val="2"/>
          <w:sz w:val="20"/>
          <w:szCs w:val="20"/>
          <w:lang w:eastAsia="en-AU"/>
        </w:rPr>
      </w:pPr>
    </w:p>
    <w:p w14:paraId="5841D29A" w14:textId="09E33993" w:rsidR="00750CBE" w:rsidRPr="00C92338" w:rsidRDefault="00750CBE" w:rsidP="008D0281">
      <w:pPr>
        <w:pStyle w:val="NormalTight"/>
      </w:pPr>
      <w:r w:rsidRPr="00C92338">
        <w:t>The Secretary</w:t>
      </w:r>
    </w:p>
    <w:p w14:paraId="703953E1" w14:textId="77777777" w:rsidR="00750CBE" w:rsidRPr="00C92338" w:rsidRDefault="00750CBE" w:rsidP="008D0281">
      <w:pPr>
        <w:pStyle w:val="NormalTight"/>
      </w:pPr>
      <w:r w:rsidRPr="00C92338">
        <w:t>Department of Treasury and Finance</w:t>
      </w:r>
    </w:p>
    <w:p w14:paraId="6253DB31" w14:textId="77777777" w:rsidR="00750CBE" w:rsidRPr="00C92338" w:rsidRDefault="00750CBE" w:rsidP="008D0281">
      <w:pPr>
        <w:pStyle w:val="NormalTight"/>
      </w:pPr>
      <w:r w:rsidRPr="00C92338">
        <w:t>1 Treasury Place</w:t>
      </w:r>
    </w:p>
    <w:p w14:paraId="460CDBC4" w14:textId="77777777" w:rsidR="00750CBE" w:rsidRPr="00C92338" w:rsidRDefault="00750CBE" w:rsidP="008D0281">
      <w:pPr>
        <w:pStyle w:val="NormalTight"/>
      </w:pPr>
      <w:r w:rsidRPr="00C92338">
        <w:t>Melbourne Victoria 3002</w:t>
      </w:r>
    </w:p>
    <w:p w14:paraId="7657B66E" w14:textId="77777777" w:rsidR="00750CBE" w:rsidRPr="00C92338" w:rsidRDefault="00750CBE" w:rsidP="008D0281">
      <w:pPr>
        <w:pStyle w:val="NormalTight"/>
      </w:pPr>
      <w:r w:rsidRPr="00C92338">
        <w:t>Australia</w:t>
      </w:r>
    </w:p>
    <w:p w14:paraId="1DFE9E10" w14:textId="77777777" w:rsidR="00750CBE" w:rsidRPr="00C92338" w:rsidRDefault="00750CBE" w:rsidP="008D0281">
      <w:pPr>
        <w:pStyle w:val="NormalTight"/>
      </w:pPr>
      <w:r w:rsidRPr="00C92338">
        <w:t>Telephone: +61 3 9651 5111</w:t>
      </w:r>
    </w:p>
    <w:p w14:paraId="4C028847" w14:textId="77777777" w:rsidR="00750CBE" w:rsidRPr="00C92338" w:rsidRDefault="00750CBE" w:rsidP="008D0281">
      <w:pPr>
        <w:pStyle w:val="NormalTight"/>
      </w:pPr>
      <w:r w:rsidRPr="00C92338">
        <w:t>dtf.vic.gov.au</w:t>
      </w:r>
    </w:p>
    <w:p w14:paraId="1832FC0A" w14:textId="77777777" w:rsidR="00750CBE" w:rsidRPr="00C92338" w:rsidRDefault="00750CBE" w:rsidP="008D0281">
      <w:pPr>
        <w:pStyle w:val="NormalTight"/>
      </w:pPr>
    </w:p>
    <w:p w14:paraId="76FBC2DA" w14:textId="77777777" w:rsidR="00750CBE" w:rsidRPr="00C92338" w:rsidRDefault="00750CBE" w:rsidP="008D0281">
      <w:pPr>
        <w:pStyle w:val="NormalTight"/>
      </w:pPr>
      <w:r w:rsidRPr="00C92338">
        <w:t>Authorised by the Victorian Government</w:t>
      </w:r>
    </w:p>
    <w:p w14:paraId="336F2061" w14:textId="77777777" w:rsidR="00750CBE" w:rsidRPr="00C92338" w:rsidRDefault="00750CBE" w:rsidP="008D0281">
      <w:pPr>
        <w:pStyle w:val="NormalTight"/>
      </w:pPr>
      <w:r w:rsidRPr="00C92338">
        <w:t>1 Treasury Place, Melbourne, 3002</w:t>
      </w:r>
    </w:p>
    <w:p w14:paraId="4939F464" w14:textId="77777777" w:rsidR="00750CBE" w:rsidRPr="00C92338" w:rsidRDefault="00750CBE" w:rsidP="008D0281">
      <w:pPr>
        <w:pStyle w:val="NormalTight"/>
      </w:pPr>
    </w:p>
    <w:p w14:paraId="4F618149" w14:textId="696E69EF" w:rsidR="00750CBE" w:rsidRPr="00C92338" w:rsidRDefault="001E48F9" w:rsidP="006F6693">
      <w:pPr>
        <w:ind w:right="1826"/>
        <w:rPr>
          <w:rFonts w:cstheme="minorHAnsi"/>
          <w:spacing w:val="0"/>
          <w:sz w:val="19"/>
          <w:szCs w:val="19"/>
        </w:rPr>
      </w:pPr>
      <w:r>
        <w:rPr>
          <w:rFonts w:cstheme="minorHAnsi"/>
          <w:spacing w:val="0"/>
          <w:sz w:val="19"/>
          <w:szCs w:val="19"/>
        </w:rPr>
        <w:t>© State of Victoria 20</w:t>
      </w:r>
      <w:r w:rsidR="009843FE">
        <w:rPr>
          <w:rFonts w:cstheme="minorHAnsi"/>
          <w:spacing w:val="0"/>
          <w:sz w:val="19"/>
          <w:szCs w:val="19"/>
        </w:rPr>
        <w:t>2</w:t>
      </w:r>
      <w:r w:rsidR="007C79FD">
        <w:rPr>
          <w:rFonts w:cstheme="minorHAnsi"/>
          <w:spacing w:val="0"/>
          <w:sz w:val="19"/>
          <w:szCs w:val="19"/>
        </w:rPr>
        <w:t>4</w:t>
      </w:r>
    </w:p>
    <w:p w14:paraId="68D00D41" w14:textId="77777777" w:rsidR="00576BDF" w:rsidRPr="00576BDF" w:rsidRDefault="00576BDF" w:rsidP="00576BDF">
      <w:pPr>
        <w:keepLines w:val="0"/>
        <w:ind w:right="1826"/>
        <w:rPr>
          <w:rFonts w:ascii="Arial" w:eastAsia="Times New Roman" w:hAnsi="Arial" w:cs="Arial"/>
          <w:spacing w:val="0"/>
          <w:sz w:val="19"/>
          <w:szCs w:val="19"/>
        </w:rPr>
      </w:pPr>
      <w:bookmarkStart w:id="0" w:name="_Hlk99980921"/>
      <w:r w:rsidRPr="00576BDF">
        <w:rPr>
          <w:rFonts w:ascii="Arial" w:eastAsia="Times New Roman" w:hAnsi="Arial" w:cs="Arial"/>
          <w:noProof/>
          <w:spacing w:val="0"/>
          <w:sz w:val="19"/>
          <w:szCs w:val="19"/>
        </w:rPr>
        <w:drawing>
          <wp:inline distT="0" distB="0" distL="0" distR="0" wp14:anchorId="68E35371" wp14:editId="74050F0F">
            <wp:extent cx="1119505" cy="395605"/>
            <wp:effectExtent l="0" t="0" r="4445" b="4445"/>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9505" cy="395605"/>
                    </a:xfrm>
                    <a:prstGeom prst="rect">
                      <a:avLst/>
                    </a:prstGeom>
                    <a:noFill/>
                    <a:ln>
                      <a:noFill/>
                    </a:ln>
                  </pic:spPr>
                </pic:pic>
              </a:graphicData>
            </a:graphic>
          </wp:inline>
        </w:drawing>
      </w:r>
      <w:r w:rsidRPr="00576BDF">
        <w:rPr>
          <w:rFonts w:ascii="Arial" w:eastAsia="Times New Roman" w:hAnsi="Arial" w:cs="Arial"/>
          <w:spacing w:val="0"/>
          <w:sz w:val="19"/>
          <w:szCs w:val="19"/>
        </w:rPr>
        <w:t xml:space="preserve"> </w:t>
      </w:r>
    </w:p>
    <w:p w14:paraId="10996C7B" w14:textId="77777777" w:rsidR="00576BDF" w:rsidRPr="00576BDF" w:rsidRDefault="00576BDF" w:rsidP="00576BDF">
      <w:pPr>
        <w:keepLines w:val="0"/>
        <w:spacing w:before="0" w:after="0" w:line="240" w:lineRule="auto"/>
        <w:ind w:right="2366"/>
        <w:rPr>
          <w:rFonts w:ascii="Arial" w:eastAsia="Times New Roman" w:hAnsi="Arial" w:cs="Calibri"/>
          <w:spacing w:val="0"/>
          <w:sz w:val="18"/>
          <w:szCs w:val="19"/>
          <w:lang w:eastAsia="en-US"/>
        </w:rPr>
      </w:pPr>
      <w:r w:rsidRPr="00576BDF">
        <w:rPr>
          <w:rFonts w:ascii="Arial" w:eastAsia="Times New Roman" w:hAnsi="Arial" w:cs="Calibri"/>
          <w:spacing w:val="0"/>
          <w:sz w:val="18"/>
          <w:szCs w:val="19"/>
          <w:lang w:eastAsia="en-US"/>
        </w:rPr>
        <w:t xml:space="preserve">You are free to re-use this work under a </w:t>
      </w:r>
      <w:hyperlink r:id="rId14" w:history="1">
        <w:r w:rsidRPr="00576BDF">
          <w:rPr>
            <w:rFonts w:ascii="Arial" w:eastAsia="Times New Roman" w:hAnsi="Arial" w:cs="Calibri"/>
            <w:color w:val="53565A"/>
            <w:spacing w:val="0"/>
            <w:sz w:val="18"/>
            <w:szCs w:val="19"/>
            <w:lang w:eastAsia="en-US"/>
          </w:rPr>
          <w:t>Creative Commons Attribution 4.0 licence</w:t>
        </w:r>
      </w:hyperlink>
      <w:r w:rsidRPr="00576BDF">
        <w:rPr>
          <w:rFonts w:ascii="Arial" w:eastAsia="Times New Roman" w:hAnsi="Arial" w:cs="Calibri"/>
          <w:color w:val="53565A"/>
          <w:spacing w:val="0"/>
          <w:sz w:val="18"/>
          <w:szCs w:val="19"/>
          <w:lang w:eastAsia="en-US"/>
        </w:rPr>
        <w:t>,</w:t>
      </w:r>
      <w:r w:rsidRPr="00576BDF">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0"/>
    </w:p>
    <w:p w14:paraId="0C96BBE6" w14:textId="77777777" w:rsidR="00576BDF" w:rsidRDefault="00576BDF" w:rsidP="008D0281">
      <w:pPr>
        <w:pStyle w:val="NormalTight"/>
      </w:pPr>
    </w:p>
    <w:p w14:paraId="6AA9A901" w14:textId="26F7D442" w:rsidR="00750CBE" w:rsidRPr="00C92338" w:rsidRDefault="00750CBE" w:rsidP="008D0281">
      <w:pPr>
        <w:pStyle w:val="NormalTight"/>
      </w:pPr>
      <w:r w:rsidRPr="00C92338">
        <w:t xml:space="preserve">Copyright queries may be directed to </w:t>
      </w:r>
      <w:hyperlink r:id="rId15" w:history="1">
        <w:r w:rsidRPr="00C92338">
          <w:rPr>
            <w:rStyle w:val="Hyperlink"/>
            <w:rFonts w:cstheme="minorHAnsi"/>
          </w:rPr>
          <w:t>IPpolicy@dtf.vic.gov.au</w:t>
        </w:r>
      </w:hyperlink>
    </w:p>
    <w:p w14:paraId="09C58341" w14:textId="77777777" w:rsidR="00750CBE" w:rsidRPr="00C92338" w:rsidRDefault="00750CBE" w:rsidP="008D0281">
      <w:pPr>
        <w:pStyle w:val="NormalTight"/>
      </w:pPr>
    </w:p>
    <w:p w14:paraId="7948F9B3" w14:textId="03B5A0B1" w:rsidR="00750CBE" w:rsidRPr="00946A8C" w:rsidRDefault="00750CBE" w:rsidP="008D0281">
      <w:pPr>
        <w:pStyle w:val="NormalTight"/>
      </w:pPr>
      <w:r w:rsidRPr="00946A8C">
        <w:t xml:space="preserve">ISBN </w:t>
      </w:r>
      <w:r w:rsidR="00946A8C">
        <w:rPr>
          <w:color w:val="000000"/>
          <w:lang w:eastAsia="en-AU"/>
        </w:rPr>
        <w:t>978-1-925551-35-8</w:t>
      </w:r>
    </w:p>
    <w:p w14:paraId="7FA044DB" w14:textId="587630B8" w:rsidR="00750CBE" w:rsidRPr="00C92338" w:rsidRDefault="00AC2624" w:rsidP="008D0281">
      <w:pPr>
        <w:pStyle w:val="NormalTight"/>
      </w:pPr>
      <w:r w:rsidRPr="007C79FD">
        <w:t xml:space="preserve">Published </w:t>
      </w:r>
      <w:r w:rsidR="00F503BD" w:rsidRPr="007C79FD">
        <w:t>Ju</w:t>
      </w:r>
      <w:r w:rsidR="00947A09" w:rsidRPr="007C79FD">
        <w:t>ly</w:t>
      </w:r>
      <w:r w:rsidR="006C14C8" w:rsidRPr="007C79FD">
        <w:t xml:space="preserve"> </w:t>
      </w:r>
      <w:r w:rsidRPr="007C79FD">
        <w:t>20</w:t>
      </w:r>
      <w:r w:rsidR="009843FE" w:rsidRPr="007C79FD">
        <w:t>2</w:t>
      </w:r>
      <w:r w:rsidR="007C79FD" w:rsidRPr="007C79FD">
        <w:t>4</w:t>
      </w:r>
    </w:p>
    <w:p w14:paraId="427E7713" w14:textId="77777777" w:rsidR="00750CBE" w:rsidRPr="00C92338" w:rsidRDefault="00750CBE" w:rsidP="008D0281">
      <w:pPr>
        <w:pStyle w:val="NormalTight"/>
      </w:pPr>
    </w:p>
    <w:p w14:paraId="08AAF4F0" w14:textId="77777777" w:rsidR="00750CBE" w:rsidRPr="00C92338" w:rsidRDefault="00750CBE" w:rsidP="006C14C8">
      <w:pPr>
        <w:pStyle w:val="NormalTight"/>
        <w:ind w:right="4256"/>
      </w:pPr>
      <w:r w:rsidRPr="00C92338">
        <w:t xml:space="preserve">If you would like to receive this publication in an accessible </w:t>
      </w:r>
      <w:proofErr w:type="gramStart"/>
      <w:r w:rsidRPr="00C92338">
        <w:t>format</w:t>
      </w:r>
      <w:proofErr w:type="gramEnd"/>
      <w:r w:rsidRPr="00C92338">
        <w:t xml:space="preserve"> please email </w:t>
      </w:r>
      <w:hyperlink r:id="rId16" w:history="1">
        <w:r w:rsidRPr="00C92338">
          <w:t>information@dtf.vic.gov.au</w:t>
        </w:r>
      </w:hyperlink>
      <w:r w:rsidRPr="00C92338">
        <w:t xml:space="preserve"> </w:t>
      </w:r>
    </w:p>
    <w:p w14:paraId="21835748" w14:textId="77777777" w:rsidR="006F6693" w:rsidRPr="00C92338" w:rsidRDefault="006F6693" w:rsidP="008D0281">
      <w:pPr>
        <w:pStyle w:val="NormalTight"/>
      </w:pPr>
    </w:p>
    <w:p w14:paraId="237863C7" w14:textId="458BDD6C" w:rsidR="00750CBE" w:rsidRPr="00C92338" w:rsidRDefault="00750CBE" w:rsidP="00946A8C">
      <w:pPr>
        <w:pStyle w:val="NormalTight"/>
        <w:ind w:right="4256"/>
        <w:rPr>
          <w:sz w:val="19"/>
        </w:rPr>
      </w:pPr>
      <w:r w:rsidRPr="00C92338">
        <w:t xml:space="preserve">This document is also available in Word and PDF format at </w:t>
      </w:r>
      <w:hyperlink r:id="rId17" w:history="1">
        <w:r w:rsidRPr="00C92338">
          <w:rPr>
            <w:rStyle w:val="Hyperlink"/>
          </w:rPr>
          <w:t>dtf.vic.gov.au</w:t>
        </w:r>
      </w:hyperlink>
    </w:p>
    <w:p w14:paraId="5C989C3D" w14:textId="77777777" w:rsidR="00750CBE" w:rsidRDefault="00750CBE" w:rsidP="00D2312F">
      <w:pPr>
        <w:sectPr w:rsidR="00750CBE" w:rsidSect="00946A8C">
          <w:headerReference w:type="default" r:id="rId18"/>
          <w:footerReference w:type="even" r:id="rId19"/>
          <w:footerReference w:type="default" r:id="rId20"/>
          <w:pgSz w:w="11906" w:h="16838" w:code="9"/>
          <w:pgMar w:top="2160" w:right="1440" w:bottom="1987" w:left="1440" w:header="706" w:footer="461" w:gutter="0"/>
          <w:pgNumType w:fmt="lowerRoman" w:start="1"/>
          <w:cols w:space="708"/>
          <w:docGrid w:linePitch="360"/>
        </w:sectPr>
      </w:pPr>
    </w:p>
    <w:p w14:paraId="65AEACEB" w14:textId="77777777" w:rsidR="00750CBE" w:rsidRDefault="00D44953" w:rsidP="00986AAC">
      <w:pPr>
        <w:pStyle w:val="TOCHeading"/>
      </w:pPr>
      <w:r>
        <w:t>Contents</w:t>
      </w:r>
    </w:p>
    <w:p w14:paraId="308CA7AA" w14:textId="2E3ED09A" w:rsidR="001216DF"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 </w:instrText>
      </w:r>
      <w:r>
        <w:rPr>
          <w:noProof/>
          <w:color w:val="404040"/>
          <w:sz w:val="28"/>
          <w:szCs w:val="28"/>
          <w:lang w:eastAsia="en-US"/>
        </w:rPr>
        <w:fldChar w:fldCharType="separate"/>
      </w:r>
      <w:hyperlink w:anchor="_Toc99959564" w:history="1">
        <w:r w:rsidR="001216DF" w:rsidRPr="00E74017">
          <w:rPr>
            <w:rStyle w:val="Hyperlink"/>
            <w:noProof/>
          </w:rPr>
          <w:t>The Gateway Review Process</w:t>
        </w:r>
        <w:r w:rsidR="001216DF">
          <w:rPr>
            <w:noProof/>
            <w:webHidden/>
          </w:rPr>
          <w:tab/>
        </w:r>
        <w:r w:rsidR="001216DF">
          <w:rPr>
            <w:noProof/>
            <w:webHidden/>
          </w:rPr>
          <w:fldChar w:fldCharType="begin"/>
        </w:r>
        <w:r w:rsidR="001216DF">
          <w:rPr>
            <w:noProof/>
            <w:webHidden/>
          </w:rPr>
          <w:instrText xml:space="preserve"> PAGEREF _Toc99959564 \h </w:instrText>
        </w:r>
        <w:r w:rsidR="001216DF">
          <w:rPr>
            <w:noProof/>
            <w:webHidden/>
          </w:rPr>
        </w:r>
        <w:r w:rsidR="001216DF">
          <w:rPr>
            <w:noProof/>
            <w:webHidden/>
          </w:rPr>
          <w:fldChar w:fldCharType="separate"/>
        </w:r>
        <w:r w:rsidR="00603D34">
          <w:rPr>
            <w:noProof/>
            <w:webHidden/>
          </w:rPr>
          <w:t>1</w:t>
        </w:r>
        <w:r w:rsidR="001216DF">
          <w:rPr>
            <w:noProof/>
            <w:webHidden/>
          </w:rPr>
          <w:fldChar w:fldCharType="end"/>
        </w:r>
      </w:hyperlink>
    </w:p>
    <w:p w14:paraId="1F08EEDD" w14:textId="2C4B731E" w:rsidR="001216DF" w:rsidRDefault="007C79FD">
      <w:pPr>
        <w:pStyle w:val="TOC2"/>
        <w:rPr>
          <w:spacing w:val="0"/>
          <w:sz w:val="22"/>
          <w:szCs w:val="22"/>
        </w:rPr>
      </w:pPr>
      <w:hyperlink w:anchor="_Toc99959565" w:history="1">
        <w:r w:rsidR="001216DF" w:rsidRPr="00E74017">
          <w:rPr>
            <w:rStyle w:val="Hyperlink"/>
          </w:rPr>
          <w:t>About this workbook</w:t>
        </w:r>
        <w:r w:rsidR="001216DF">
          <w:rPr>
            <w:webHidden/>
          </w:rPr>
          <w:tab/>
        </w:r>
        <w:r w:rsidR="001216DF">
          <w:rPr>
            <w:webHidden/>
          </w:rPr>
          <w:fldChar w:fldCharType="begin"/>
        </w:r>
        <w:r w:rsidR="001216DF">
          <w:rPr>
            <w:webHidden/>
          </w:rPr>
          <w:instrText xml:space="preserve"> PAGEREF _Toc99959565 \h </w:instrText>
        </w:r>
        <w:r w:rsidR="001216DF">
          <w:rPr>
            <w:webHidden/>
          </w:rPr>
        </w:r>
        <w:r w:rsidR="001216DF">
          <w:rPr>
            <w:webHidden/>
          </w:rPr>
          <w:fldChar w:fldCharType="separate"/>
        </w:r>
        <w:r w:rsidR="00603D34">
          <w:rPr>
            <w:webHidden/>
          </w:rPr>
          <w:t>1</w:t>
        </w:r>
        <w:r w:rsidR="001216DF">
          <w:rPr>
            <w:webHidden/>
          </w:rPr>
          <w:fldChar w:fldCharType="end"/>
        </w:r>
      </w:hyperlink>
    </w:p>
    <w:p w14:paraId="34C0606A" w14:textId="479F95E4" w:rsidR="001216DF" w:rsidRDefault="007C79FD">
      <w:pPr>
        <w:pStyle w:val="TOC2"/>
        <w:rPr>
          <w:spacing w:val="0"/>
          <w:sz w:val="22"/>
          <w:szCs w:val="22"/>
        </w:rPr>
      </w:pPr>
      <w:hyperlink w:anchor="_Toc99959566" w:history="1">
        <w:r w:rsidR="001216DF" w:rsidRPr="00E74017">
          <w:rPr>
            <w:rStyle w:val="Hyperlink"/>
          </w:rPr>
          <w:t>Readiness for service</w:t>
        </w:r>
        <w:r w:rsidR="001216DF">
          <w:rPr>
            <w:webHidden/>
          </w:rPr>
          <w:tab/>
        </w:r>
        <w:r w:rsidR="001216DF">
          <w:rPr>
            <w:webHidden/>
          </w:rPr>
          <w:fldChar w:fldCharType="begin"/>
        </w:r>
        <w:r w:rsidR="001216DF">
          <w:rPr>
            <w:webHidden/>
          </w:rPr>
          <w:instrText xml:space="preserve"> PAGEREF _Toc99959566 \h </w:instrText>
        </w:r>
        <w:r w:rsidR="001216DF">
          <w:rPr>
            <w:webHidden/>
          </w:rPr>
        </w:r>
        <w:r w:rsidR="001216DF">
          <w:rPr>
            <w:webHidden/>
          </w:rPr>
          <w:fldChar w:fldCharType="separate"/>
        </w:r>
        <w:r w:rsidR="00603D34">
          <w:rPr>
            <w:webHidden/>
          </w:rPr>
          <w:t>1</w:t>
        </w:r>
        <w:r w:rsidR="001216DF">
          <w:rPr>
            <w:webHidden/>
          </w:rPr>
          <w:fldChar w:fldCharType="end"/>
        </w:r>
      </w:hyperlink>
    </w:p>
    <w:p w14:paraId="533F8AF6" w14:textId="2C2BB94C" w:rsidR="001216DF" w:rsidRDefault="007C79FD">
      <w:pPr>
        <w:pStyle w:val="TOC1"/>
        <w:rPr>
          <w:noProof/>
          <w:spacing w:val="0"/>
          <w:sz w:val="22"/>
          <w:szCs w:val="22"/>
        </w:rPr>
      </w:pPr>
      <w:hyperlink w:anchor="_Toc99959567" w:history="1">
        <w:r w:rsidR="001216DF" w:rsidRPr="00E74017">
          <w:rPr>
            <w:rStyle w:val="Hyperlink"/>
            <w:noProof/>
          </w:rPr>
          <w:t>Gateway Review 5: Readiness for service</w:t>
        </w:r>
        <w:r w:rsidR="001216DF">
          <w:rPr>
            <w:noProof/>
            <w:webHidden/>
          </w:rPr>
          <w:tab/>
        </w:r>
        <w:r w:rsidR="001216DF">
          <w:rPr>
            <w:noProof/>
            <w:webHidden/>
          </w:rPr>
          <w:fldChar w:fldCharType="begin"/>
        </w:r>
        <w:r w:rsidR="001216DF">
          <w:rPr>
            <w:noProof/>
            <w:webHidden/>
          </w:rPr>
          <w:instrText xml:space="preserve"> PAGEREF _Toc99959567 \h </w:instrText>
        </w:r>
        <w:r w:rsidR="001216DF">
          <w:rPr>
            <w:noProof/>
            <w:webHidden/>
          </w:rPr>
        </w:r>
        <w:r w:rsidR="001216DF">
          <w:rPr>
            <w:noProof/>
            <w:webHidden/>
          </w:rPr>
          <w:fldChar w:fldCharType="separate"/>
        </w:r>
        <w:r w:rsidR="00603D34">
          <w:rPr>
            <w:noProof/>
            <w:webHidden/>
          </w:rPr>
          <w:t>1</w:t>
        </w:r>
        <w:r w:rsidR="001216DF">
          <w:rPr>
            <w:noProof/>
            <w:webHidden/>
          </w:rPr>
          <w:fldChar w:fldCharType="end"/>
        </w:r>
      </w:hyperlink>
    </w:p>
    <w:p w14:paraId="47C2F202" w14:textId="070C0CAA" w:rsidR="001216DF" w:rsidRDefault="007C79FD">
      <w:pPr>
        <w:pStyle w:val="TOC2"/>
        <w:rPr>
          <w:spacing w:val="0"/>
          <w:sz w:val="22"/>
          <w:szCs w:val="22"/>
        </w:rPr>
      </w:pPr>
      <w:hyperlink w:anchor="_Toc99959568" w:history="1">
        <w:r w:rsidR="001216DF" w:rsidRPr="00E74017">
          <w:rPr>
            <w:rStyle w:val="Hyperlink"/>
          </w:rPr>
          <w:t>Project documents</w:t>
        </w:r>
        <w:r w:rsidR="001216DF">
          <w:rPr>
            <w:webHidden/>
          </w:rPr>
          <w:tab/>
        </w:r>
        <w:r w:rsidR="001216DF">
          <w:rPr>
            <w:webHidden/>
          </w:rPr>
          <w:fldChar w:fldCharType="begin"/>
        </w:r>
        <w:r w:rsidR="001216DF">
          <w:rPr>
            <w:webHidden/>
          </w:rPr>
          <w:instrText xml:space="preserve"> PAGEREF _Toc99959568 \h </w:instrText>
        </w:r>
        <w:r w:rsidR="001216DF">
          <w:rPr>
            <w:webHidden/>
          </w:rPr>
        </w:r>
        <w:r w:rsidR="001216DF">
          <w:rPr>
            <w:webHidden/>
          </w:rPr>
          <w:fldChar w:fldCharType="separate"/>
        </w:r>
        <w:r w:rsidR="00603D34">
          <w:rPr>
            <w:webHidden/>
          </w:rPr>
          <w:t>1</w:t>
        </w:r>
        <w:r w:rsidR="001216DF">
          <w:rPr>
            <w:webHidden/>
          </w:rPr>
          <w:fldChar w:fldCharType="end"/>
        </w:r>
      </w:hyperlink>
    </w:p>
    <w:p w14:paraId="1CCB0D1F" w14:textId="01AEEE99" w:rsidR="001216DF" w:rsidRDefault="007C79FD">
      <w:pPr>
        <w:pStyle w:val="TOC4"/>
        <w:rPr>
          <w:spacing w:val="0"/>
          <w:sz w:val="22"/>
          <w:szCs w:val="22"/>
          <w:lang w:eastAsia="en-AU"/>
        </w:rPr>
      </w:pPr>
      <w:hyperlink w:anchor="_Toc99959569" w:history="1">
        <w:r w:rsidR="001216DF" w:rsidRPr="00E74017">
          <w:rPr>
            <w:rStyle w:val="Hyperlink"/>
          </w:rPr>
          <w:t>1.</w:t>
        </w:r>
        <w:r w:rsidR="001216DF">
          <w:rPr>
            <w:spacing w:val="0"/>
            <w:sz w:val="22"/>
            <w:szCs w:val="22"/>
            <w:lang w:eastAsia="en-AU"/>
          </w:rPr>
          <w:tab/>
        </w:r>
        <w:r w:rsidR="001216DF" w:rsidRPr="00E74017">
          <w:rPr>
            <w:rStyle w:val="Hyperlink"/>
          </w:rPr>
          <w:t>Business case and stakeholders</w:t>
        </w:r>
        <w:r w:rsidR="001216DF">
          <w:rPr>
            <w:webHidden/>
          </w:rPr>
          <w:tab/>
        </w:r>
        <w:r w:rsidR="001216DF">
          <w:rPr>
            <w:webHidden/>
          </w:rPr>
          <w:fldChar w:fldCharType="begin"/>
        </w:r>
        <w:r w:rsidR="001216DF">
          <w:rPr>
            <w:webHidden/>
          </w:rPr>
          <w:instrText xml:space="preserve"> PAGEREF _Toc99959569 \h </w:instrText>
        </w:r>
        <w:r w:rsidR="001216DF">
          <w:rPr>
            <w:webHidden/>
          </w:rPr>
        </w:r>
        <w:r w:rsidR="001216DF">
          <w:rPr>
            <w:webHidden/>
          </w:rPr>
          <w:fldChar w:fldCharType="separate"/>
        </w:r>
        <w:r w:rsidR="00603D34">
          <w:rPr>
            <w:webHidden/>
          </w:rPr>
          <w:t>1</w:t>
        </w:r>
        <w:r w:rsidR="001216DF">
          <w:rPr>
            <w:webHidden/>
          </w:rPr>
          <w:fldChar w:fldCharType="end"/>
        </w:r>
      </w:hyperlink>
    </w:p>
    <w:p w14:paraId="34C3224C" w14:textId="492980D1" w:rsidR="001216DF" w:rsidRDefault="007C79FD">
      <w:pPr>
        <w:pStyle w:val="TOC4"/>
        <w:rPr>
          <w:spacing w:val="0"/>
          <w:sz w:val="22"/>
          <w:szCs w:val="22"/>
          <w:lang w:eastAsia="en-AU"/>
        </w:rPr>
      </w:pPr>
      <w:hyperlink w:anchor="_Toc99959570" w:history="1">
        <w:r w:rsidR="001216DF" w:rsidRPr="00E74017">
          <w:rPr>
            <w:rStyle w:val="Hyperlink"/>
          </w:rPr>
          <w:t>2.</w:t>
        </w:r>
        <w:r w:rsidR="001216DF">
          <w:rPr>
            <w:spacing w:val="0"/>
            <w:sz w:val="22"/>
            <w:szCs w:val="22"/>
            <w:lang w:eastAsia="en-AU"/>
          </w:rPr>
          <w:tab/>
        </w:r>
        <w:r w:rsidR="001216DF" w:rsidRPr="00E74017">
          <w:rPr>
            <w:rStyle w:val="Hyperlink"/>
          </w:rPr>
          <w:t>Project Development and Due Diligence</w:t>
        </w:r>
        <w:r w:rsidR="001216DF">
          <w:rPr>
            <w:webHidden/>
          </w:rPr>
          <w:tab/>
        </w:r>
        <w:r w:rsidR="001216DF">
          <w:rPr>
            <w:webHidden/>
          </w:rPr>
          <w:fldChar w:fldCharType="begin"/>
        </w:r>
        <w:r w:rsidR="001216DF">
          <w:rPr>
            <w:webHidden/>
          </w:rPr>
          <w:instrText xml:space="preserve"> PAGEREF _Toc99959570 \h </w:instrText>
        </w:r>
        <w:r w:rsidR="001216DF">
          <w:rPr>
            <w:webHidden/>
          </w:rPr>
        </w:r>
        <w:r w:rsidR="001216DF">
          <w:rPr>
            <w:webHidden/>
          </w:rPr>
          <w:fldChar w:fldCharType="separate"/>
        </w:r>
        <w:r w:rsidR="00603D34">
          <w:rPr>
            <w:webHidden/>
          </w:rPr>
          <w:t>1</w:t>
        </w:r>
        <w:r w:rsidR="001216DF">
          <w:rPr>
            <w:webHidden/>
          </w:rPr>
          <w:fldChar w:fldCharType="end"/>
        </w:r>
      </w:hyperlink>
    </w:p>
    <w:p w14:paraId="3D0794C0" w14:textId="1C62BEC0" w:rsidR="001216DF" w:rsidRDefault="007C79FD">
      <w:pPr>
        <w:pStyle w:val="TOC4"/>
        <w:rPr>
          <w:spacing w:val="0"/>
          <w:sz w:val="22"/>
          <w:szCs w:val="22"/>
          <w:lang w:eastAsia="en-AU"/>
        </w:rPr>
      </w:pPr>
      <w:hyperlink w:anchor="_Toc99959571" w:history="1">
        <w:r w:rsidR="001216DF" w:rsidRPr="00E74017">
          <w:rPr>
            <w:rStyle w:val="Hyperlink"/>
          </w:rPr>
          <w:t>3.</w:t>
        </w:r>
        <w:r w:rsidR="001216DF">
          <w:rPr>
            <w:spacing w:val="0"/>
            <w:sz w:val="22"/>
            <w:szCs w:val="22"/>
            <w:lang w:eastAsia="en-AU"/>
          </w:rPr>
          <w:tab/>
        </w:r>
        <w:r w:rsidR="001216DF" w:rsidRPr="00E74017">
          <w:rPr>
            <w:rStyle w:val="Hyperlink"/>
          </w:rPr>
          <w:t>Risk management</w:t>
        </w:r>
        <w:r w:rsidR="001216DF">
          <w:rPr>
            <w:webHidden/>
          </w:rPr>
          <w:tab/>
        </w:r>
        <w:r w:rsidR="001216DF">
          <w:rPr>
            <w:webHidden/>
          </w:rPr>
          <w:fldChar w:fldCharType="begin"/>
        </w:r>
        <w:r w:rsidR="001216DF">
          <w:rPr>
            <w:webHidden/>
          </w:rPr>
          <w:instrText xml:space="preserve"> PAGEREF _Toc99959571 \h </w:instrText>
        </w:r>
        <w:r w:rsidR="001216DF">
          <w:rPr>
            <w:webHidden/>
          </w:rPr>
        </w:r>
        <w:r w:rsidR="001216DF">
          <w:rPr>
            <w:webHidden/>
          </w:rPr>
          <w:fldChar w:fldCharType="separate"/>
        </w:r>
        <w:r w:rsidR="00603D34">
          <w:rPr>
            <w:webHidden/>
          </w:rPr>
          <w:t>1</w:t>
        </w:r>
        <w:r w:rsidR="001216DF">
          <w:rPr>
            <w:webHidden/>
          </w:rPr>
          <w:fldChar w:fldCharType="end"/>
        </w:r>
      </w:hyperlink>
    </w:p>
    <w:p w14:paraId="66E26D1A" w14:textId="14E0AF1D" w:rsidR="001216DF" w:rsidRDefault="007C79FD">
      <w:pPr>
        <w:pStyle w:val="TOC4"/>
        <w:rPr>
          <w:spacing w:val="0"/>
          <w:sz w:val="22"/>
          <w:szCs w:val="22"/>
          <w:lang w:eastAsia="en-AU"/>
        </w:rPr>
      </w:pPr>
      <w:hyperlink w:anchor="_Toc99959572" w:history="1">
        <w:r w:rsidR="001216DF" w:rsidRPr="00E74017">
          <w:rPr>
            <w:rStyle w:val="Hyperlink"/>
          </w:rPr>
          <w:t>4.</w:t>
        </w:r>
        <w:r w:rsidR="001216DF">
          <w:rPr>
            <w:spacing w:val="0"/>
            <w:sz w:val="22"/>
            <w:szCs w:val="22"/>
            <w:lang w:eastAsia="en-AU"/>
          </w:rPr>
          <w:tab/>
        </w:r>
        <w:r w:rsidR="001216DF" w:rsidRPr="00E74017">
          <w:rPr>
            <w:rStyle w:val="Hyperlink"/>
          </w:rPr>
          <w:t>Review of current phase</w:t>
        </w:r>
        <w:r w:rsidR="001216DF">
          <w:rPr>
            <w:webHidden/>
          </w:rPr>
          <w:tab/>
        </w:r>
        <w:r w:rsidR="001216DF">
          <w:rPr>
            <w:webHidden/>
          </w:rPr>
          <w:fldChar w:fldCharType="begin"/>
        </w:r>
        <w:r w:rsidR="001216DF">
          <w:rPr>
            <w:webHidden/>
          </w:rPr>
          <w:instrText xml:space="preserve"> PAGEREF _Toc99959572 \h </w:instrText>
        </w:r>
        <w:r w:rsidR="001216DF">
          <w:rPr>
            <w:webHidden/>
          </w:rPr>
        </w:r>
        <w:r w:rsidR="001216DF">
          <w:rPr>
            <w:webHidden/>
          </w:rPr>
          <w:fldChar w:fldCharType="separate"/>
        </w:r>
        <w:r w:rsidR="00603D34">
          <w:rPr>
            <w:webHidden/>
          </w:rPr>
          <w:t>1</w:t>
        </w:r>
        <w:r w:rsidR="001216DF">
          <w:rPr>
            <w:webHidden/>
          </w:rPr>
          <w:fldChar w:fldCharType="end"/>
        </w:r>
      </w:hyperlink>
    </w:p>
    <w:p w14:paraId="1780791B" w14:textId="4FB9DB37" w:rsidR="001216DF" w:rsidRDefault="007C79FD">
      <w:pPr>
        <w:pStyle w:val="TOC4"/>
        <w:rPr>
          <w:spacing w:val="0"/>
          <w:sz w:val="22"/>
          <w:szCs w:val="22"/>
          <w:lang w:eastAsia="en-AU"/>
        </w:rPr>
      </w:pPr>
      <w:hyperlink w:anchor="_Toc99959573" w:history="1">
        <w:r w:rsidR="001216DF" w:rsidRPr="00E74017">
          <w:rPr>
            <w:rStyle w:val="Hyperlink"/>
          </w:rPr>
          <w:t>5.</w:t>
        </w:r>
        <w:r w:rsidR="001216DF">
          <w:rPr>
            <w:spacing w:val="0"/>
            <w:sz w:val="22"/>
            <w:szCs w:val="22"/>
            <w:lang w:eastAsia="en-AU"/>
          </w:rPr>
          <w:tab/>
        </w:r>
        <w:r w:rsidR="001216DF" w:rsidRPr="00E74017">
          <w:rPr>
            <w:rStyle w:val="Hyperlink"/>
          </w:rPr>
          <w:t>Readiness for next phase: Benefits realisation</w:t>
        </w:r>
        <w:r w:rsidR="001216DF">
          <w:rPr>
            <w:webHidden/>
          </w:rPr>
          <w:tab/>
        </w:r>
        <w:r w:rsidR="001216DF">
          <w:rPr>
            <w:webHidden/>
          </w:rPr>
          <w:fldChar w:fldCharType="begin"/>
        </w:r>
        <w:r w:rsidR="001216DF">
          <w:rPr>
            <w:webHidden/>
          </w:rPr>
          <w:instrText xml:space="preserve"> PAGEREF _Toc99959573 \h </w:instrText>
        </w:r>
        <w:r w:rsidR="001216DF">
          <w:rPr>
            <w:webHidden/>
          </w:rPr>
        </w:r>
        <w:r w:rsidR="001216DF">
          <w:rPr>
            <w:webHidden/>
          </w:rPr>
          <w:fldChar w:fldCharType="separate"/>
        </w:r>
        <w:r w:rsidR="00603D34">
          <w:rPr>
            <w:webHidden/>
          </w:rPr>
          <w:t>1</w:t>
        </w:r>
        <w:r w:rsidR="001216DF">
          <w:rPr>
            <w:webHidden/>
          </w:rPr>
          <w:fldChar w:fldCharType="end"/>
        </w:r>
      </w:hyperlink>
    </w:p>
    <w:p w14:paraId="36B2C18C" w14:textId="4B201254" w:rsidR="001216DF" w:rsidRDefault="007C79FD">
      <w:pPr>
        <w:pStyle w:val="TOC1"/>
        <w:rPr>
          <w:noProof/>
          <w:spacing w:val="0"/>
          <w:sz w:val="22"/>
          <w:szCs w:val="22"/>
        </w:rPr>
      </w:pPr>
      <w:hyperlink w:anchor="_Toc99959574" w:history="1">
        <w:r w:rsidR="001216DF" w:rsidRPr="00E74017">
          <w:rPr>
            <w:rStyle w:val="Hyperlink"/>
            <w:noProof/>
          </w:rPr>
          <w:t>Appendix A: Best practice sources</w:t>
        </w:r>
        <w:r w:rsidR="001216DF">
          <w:rPr>
            <w:noProof/>
            <w:webHidden/>
          </w:rPr>
          <w:tab/>
        </w:r>
        <w:r w:rsidR="001216DF">
          <w:rPr>
            <w:noProof/>
            <w:webHidden/>
          </w:rPr>
          <w:fldChar w:fldCharType="begin"/>
        </w:r>
        <w:r w:rsidR="001216DF">
          <w:rPr>
            <w:noProof/>
            <w:webHidden/>
          </w:rPr>
          <w:instrText xml:space="preserve"> PAGEREF _Toc99959574 \h </w:instrText>
        </w:r>
        <w:r w:rsidR="001216DF">
          <w:rPr>
            <w:noProof/>
            <w:webHidden/>
          </w:rPr>
        </w:r>
        <w:r w:rsidR="001216DF">
          <w:rPr>
            <w:noProof/>
            <w:webHidden/>
          </w:rPr>
          <w:fldChar w:fldCharType="separate"/>
        </w:r>
        <w:r w:rsidR="00603D34">
          <w:rPr>
            <w:noProof/>
            <w:webHidden/>
          </w:rPr>
          <w:t>1</w:t>
        </w:r>
        <w:r w:rsidR="001216DF">
          <w:rPr>
            <w:noProof/>
            <w:webHidden/>
          </w:rPr>
          <w:fldChar w:fldCharType="end"/>
        </w:r>
      </w:hyperlink>
    </w:p>
    <w:p w14:paraId="071D7769" w14:textId="48821EC2" w:rsidR="00563527" w:rsidRDefault="00CD3D1B" w:rsidP="00D44953">
      <w:pPr>
        <w:rPr>
          <w:lang w:eastAsia="en-US"/>
        </w:rPr>
      </w:pPr>
      <w:r>
        <w:rPr>
          <w:noProof/>
          <w:color w:val="404040"/>
          <w:sz w:val="28"/>
          <w:szCs w:val="28"/>
          <w:lang w:eastAsia="en-US"/>
        </w:rPr>
        <w:fldChar w:fldCharType="end"/>
      </w:r>
    </w:p>
    <w:p w14:paraId="107AB08B" w14:textId="77777777" w:rsidR="00CD3D1B" w:rsidRDefault="00CD3D1B" w:rsidP="00D2312F"/>
    <w:p w14:paraId="4DD37D37" w14:textId="77777777" w:rsidR="00FF4E99" w:rsidRDefault="00FF4E99" w:rsidP="00D2312F"/>
    <w:p w14:paraId="45779413" w14:textId="77777777" w:rsidR="00FF4E99" w:rsidRDefault="00FF4E99" w:rsidP="00D2312F">
      <w:pPr>
        <w:sectPr w:rsidR="00FF4E99" w:rsidSect="00946A8C">
          <w:headerReference w:type="even" r:id="rId21"/>
          <w:headerReference w:type="default" r:id="rId22"/>
          <w:footerReference w:type="even" r:id="rId23"/>
          <w:footerReference w:type="default" r:id="rId24"/>
          <w:type w:val="oddPage"/>
          <w:pgSz w:w="11906" w:h="16838" w:code="9"/>
          <w:pgMar w:top="2160" w:right="1440" w:bottom="1987" w:left="1440" w:header="706" w:footer="461" w:gutter="0"/>
          <w:pgNumType w:fmt="lowerRoman" w:start="1"/>
          <w:cols w:space="708"/>
          <w:docGrid w:linePitch="360"/>
        </w:sectPr>
      </w:pPr>
    </w:p>
    <w:p w14:paraId="177888BA" w14:textId="77777777" w:rsidR="002506EF" w:rsidRPr="00C55D7B" w:rsidRDefault="002506EF" w:rsidP="002506EF">
      <w:pPr>
        <w:pStyle w:val="Heading1"/>
      </w:pPr>
      <w:bookmarkStart w:id="1" w:name="_Toc99959564"/>
      <w:r w:rsidRPr="00C55D7B">
        <w:t>The Gateway Review Process</w:t>
      </w:r>
      <w:bookmarkEnd w:id="1"/>
    </w:p>
    <w:p w14:paraId="6CF50BC8" w14:textId="19DA3CD3" w:rsidR="00F503BD" w:rsidRPr="00F503BD" w:rsidRDefault="00F503BD" w:rsidP="00F503BD">
      <w:pPr>
        <w:rPr>
          <w:rFonts w:ascii="Arial" w:eastAsia="Times New Roman" w:hAnsi="Arial" w:cs="Times New Roman"/>
        </w:rPr>
      </w:pPr>
      <w:bookmarkStart w:id="2" w:name="_Hlk24117359"/>
      <w:r w:rsidRPr="00F503BD">
        <w:rPr>
          <w:rFonts w:ascii="Arial" w:eastAsia="Times New Roman" w:hAnsi="Arial" w:cs="Times New Roman"/>
        </w:rPr>
        <w:t>The Gateway Review Process examines programs and projects at key decision points. It aims to provide timely advice to the Senior Responsible Owner (SRO</w:t>
      </w:r>
      <w:r w:rsidR="00145163">
        <w:rPr>
          <w:rFonts w:ascii="Arial" w:eastAsia="Times New Roman" w:hAnsi="Arial" w:cs="Times New Roman"/>
        </w:rPr>
        <w:t>)</w:t>
      </w:r>
      <w:r w:rsidRPr="00F503BD">
        <w:rPr>
          <w:rFonts w:ascii="Arial" w:eastAsia="Times New Roman" w:hAnsi="Arial" w:cs="Times New Roman"/>
        </w:rPr>
        <w:t xml:space="preserve"> as the person responsible for overseeing the delivery of the project and transitioning it into operation. A review provides the SRO, and in turn</w:t>
      </w:r>
      <w:r w:rsidR="00145163">
        <w:rPr>
          <w:rFonts w:ascii="Arial" w:eastAsia="Times New Roman" w:hAnsi="Arial" w:cs="Times New Roman"/>
        </w:rPr>
        <w:t>,</w:t>
      </w:r>
      <w:r w:rsidRPr="00F503BD">
        <w:rPr>
          <w:rFonts w:ascii="Arial" w:eastAsia="Times New Roman" w:hAnsi="Arial" w:cs="Times New Roman"/>
        </w:rPr>
        <w:t xml:space="preserve"> the Steering Committee</w:t>
      </w:r>
      <w:r w:rsidR="004B75FC" w:rsidRPr="004B75FC">
        <w:t xml:space="preserve"> </w:t>
      </w:r>
      <w:r w:rsidR="004B75FC" w:rsidRPr="004B75FC">
        <w:rPr>
          <w:rFonts w:ascii="Arial" w:eastAsia="Times New Roman" w:hAnsi="Arial" w:cs="Times New Roman"/>
        </w:rPr>
        <w:t>and the relevant portfolio Minister</w:t>
      </w:r>
      <w:r w:rsidR="00145163">
        <w:rPr>
          <w:rFonts w:ascii="Arial" w:eastAsia="Times New Roman" w:hAnsi="Arial" w:cs="Times New Roman"/>
        </w:rPr>
        <w:t>,</w:t>
      </w:r>
      <w:r w:rsidRPr="00F503BD">
        <w:rPr>
          <w:rFonts w:ascii="Arial" w:eastAsia="Times New Roman" w:hAnsi="Arial" w:cs="Times New Roman"/>
        </w:rPr>
        <w:t xml:space="preserve"> with an independent view on the current progress of the program or project and assurance that it can proceed successfully to the next stage.</w:t>
      </w:r>
    </w:p>
    <w:bookmarkEnd w:id="2"/>
    <w:p w14:paraId="62D953D0" w14:textId="77777777" w:rsidR="002506EF" w:rsidRPr="0062684E" w:rsidRDefault="002506EF" w:rsidP="002506EF">
      <w:pPr>
        <w:rPr>
          <w:noProof/>
          <w:lang w:val="en-US"/>
        </w:rPr>
      </w:pPr>
      <w:r w:rsidRPr="0062684E">
        <w:t>Given the aim is to help the SRO at key decision points, each review is short and focused on the work that is complete at the time.</w:t>
      </w:r>
      <w:r>
        <w:t xml:space="preserve"> </w:t>
      </w:r>
      <w:r w:rsidRPr="0062684E">
        <w:t>For the best result, a review is carried out shortly before a decision is made to allow sufficient time for any recommendations to be implemented.</w:t>
      </w:r>
      <w:r w:rsidRPr="0062684E">
        <w:rPr>
          <w:noProof/>
          <w:lang w:val="en-US"/>
        </w:rPr>
        <w:t xml:space="preserve"> </w:t>
      </w:r>
    </w:p>
    <w:p w14:paraId="46712DFA" w14:textId="77777777" w:rsidR="002506EF" w:rsidRDefault="002506EF" w:rsidP="002506EF">
      <w:pPr>
        <w:pStyle w:val="Heading2"/>
      </w:pPr>
      <w:bookmarkStart w:id="3" w:name="_Toc99959565"/>
      <w:r w:rsidRPr="00F04352">
        <w:t>About this workbook</w:t>
      </w:r>
      <w:bookmarkEnd w:id="3"/>
    </w:p>
    <w:p w14:paraId="7EFD9A5F" w14:textId="6ADED627" w:rsidR="002506EF" w:rsidRPr="0062684E" w:rsidRDefault="002506EF" w:rsidP="002506EF">
      <w:r w:rsidRPr="0062684E">
        <w:t xml:space="preserve">This workbook supports </w:t>
      </w:r>
      <w:r w:rsidRPr="0062684E">
        <w:rPr>
          <w:i/>
        </w:rPr>
        <w:t xml:space="preserve">Gateway Review 5: Readiness for </w:t>
      </w:r>
      <w:r w:rsidR="00946A8C" w:rsidRPr="0062684E">
        <w:rPr>
          <w:i/>
        </w:rPr>
        <w:t>service</w:t>
      </w:r>
      <w:r w:rsidRPr="0062684E">
        <w:t xml:space="preserve">. This review investigates how ready the organisation is to make the transition from the specification and/or solution to implementation. It assesses the capabilities of delivery partners and service providers and confirms ownership of the project is clearly identified after handover to operational services. </w:t>
      </w:r>
    </w:p>
    <w:p w14:paraId="62182472" w14:textId="0B57B0F0" w:rsidR="002506EF" w:rsidRPr="0062684E" w:rsidRDefault="002506EF" w:rsidP="002506EF">
      <w:bookmarkStart w:id="4" w:name="_Hlk21527214"/>
      <w:r w:rsidRPr="0062684E">
        <w:t>This workbook provides appraisal questions and sources of further information, including best practices for review teams.</w:t>
      </w:r>
      <w:r>
        <w:t xml:space="preserve"> </w:t>
      </w:r>
      <w:r w:rsidRPr="0062684E">
        <w:t>It offers questions to explore and evidence to look for.</w:t>
      </w:r>
      <w:r>
        <w:t xml:space="preserve"> </w:t>
      </w:r>
      <w:r w:rsidRPr="0062684E">
        <w:t>Because each policy, program or project is unique, and circumstances change, the workbook should be used as a guide to the range of appropriate questions and evidence, and not as a full checklist of mandatory items.</w:t>
      </w:r>
    </w:p>
    <w:p w14:paraId="533B2605" w14:textId="617A99B7" w:rsidR="002506EF" w:rsidRPr="00F04352" w:rsidRDefault="002506EF" w:rsidP="002506EF">
      <w:pPr>
        <w:pStyle w:val="Heading2"/>
      </w:pPr>
      <w:bookmarkStart w:id="5" w:name="_Toc99959566"/>
      <w:bookmarkEnd w:id="4"/>
      <w:r w:rsidRPr="00F04352">
        <w:t>Readiness for service</w:t>
      </w:r>
      <w:bookmarkEnd w:id="5"/>
    </w:p>
    <w:p w14:paraId="1F2E6A48" w14:textId="5CD17CC9" w:rsidR="002506EF" w:rsidRPr="0062684E" w:rsidRDefault="002506EF" w:rsidP="002506EF">
      <w:pPr>
        <w:rPr>
          <w:noProof/>
        </w:rPr>
      </w:pPr>
      <w:r w:rsidRPr="0062684E">
        <w:rPr>
          <w:noProof/>
        </w:rPr>
        <w:t>Gateway Review 4</w:t>
      </w:r>
      <w:r>
        <w:rPr>
          <w:noProof/>
        </w:rPr>
        <w:t xml:space="preserve">: Tender </w:t>
      </w:r>
      <w:r w:rsidR="00946A8C">
        <w:rPr>
          <w:noProof/>
        </w:rPr>
        <w:t>decision</w:t>
      </w:r>
      <w:r w:rsidR="00946A8C" w:rsidRPr="0062684E">
        <w:rPr>
          <w:noProof/>
        </w:rPr>
        <w:t xml:space="preserve"> </w:t>
      </w:r>
      <w:r w:rsidRPr="0062684E">
        <w:rPr>
          <w:noProof/>
        </w:rPr>
        <w:t>covered activity up to the signing of contracts or agreements to place work with an existing supplier or partner. This review looks at whether the solution is robust before implementation; how prepared the organisation is to implement the business changes before and after delivery; the contract management arrangements; and whether there is a basis for evaluating ongoing performance.</w:t>
      </w:r>
      <w:r>
        <w:rPr>
          <w:noProof/>
        </w:rPr>
        <w:t xml:space="preserve"> </w:t>
      </w:r>
      <w:r w:rsidRPr="0062684E">
        <w:rPr>
          <w:noProof/>
        </w:rPr>
        <w:t>It is</w:t>
      </w:r>
      <w:r>
        <w:rPr>
          <w:noProof/>
        </w:rPr>
        <w:t xml:space="preserve"> </w:t>
      </w:r>
      <w:r w:rsidRPr="0062684E">
        <w:rPr>
          <w:noProof/>
        </w:rPr>
        <w:t xml:space="preserve">important that </w:t>
      </w:r>
      <w:r w:rsidRPr="0062684E">
        <w:rPr>
          <w:i/>
          <w:noProof/>
        </w:rPr>
        <w:t>Partnership Victoria</w:t>
      </w:r>
      <w:r w:rsidRPr="0062684E">
        <w:rPr>
          <w:noProof/>
        </w:rPr>
        <w:t xml:space="preserve"> projects are well prepared for the contract management phase.</w:t>
      </w:r>
      <w:r>
        <w:rPr>
          <w:noProof/>
        </w:rPr>
        <w:t xml:space="preserve"> </w:t>
      </w:r>
      <w:r w:rsidRPr="0062684E">
        <w:rPr>
          <w:noProof/>
        </w:rPr>
        <w:t xml:space="preserve">This requires a governance structure </w:t>
      </w:r>
      <w:r>
        <w:rPr>
          <w:noProof/>
        </w:rPr>
        <w:t xml:space="preserve">for </w:t>
      </w:r>
      <w:r w:rsidRPr="0062684E">
        <w:rPr>
          <w:noProof/>
        </w:rPr>
        <w:t xml:space="preserve">the operational phase of the project together with adequate budgets, appropriately skilled staff, </w:t>
      </w:r>
      <w:r>
        <w:rPr>
          <w:noProof/>
        </w:rPr>
        <w:t>and</w:t>
      </w:r>
      <w:r w:rsidRPr="0062684E">
        <w:rPr>
          <w:noProof/>
        </w:rPr>
        <w:t xml:space="preserve"> appropriate accommodation for the service management team.</w:t>
      </w:r>
    </w:p>
    <w:p w14:paraId="52B0052D" w14:textId="75FF29FD" w:rsidR="002506EF" w:rsidRDefault="002506EF" w:rsidP="002506EF">
      <w:pPr>
        <w:rPr>
          <w:noProof/>
        </w:rPr>
      </w:pPr>
      <w:r w:rsidRPr="0062684E">
        <w:rPr>
          <w:noProof/>
        </w:rPr>
        <w:t>For property and/or construction projects, this review takes place after the project has been approved as ‘ready for use’.</w:t>
      </w:r>
      <w:r>
        <w:rPr>
          <w:noProof/>
        </w:rPr>
        <w:t xml:space="preserve"> </w:t>
      </w:r>
      <w:r w:rsidRPr="0062684E">
        <w:rPr>
          <w:noProof/>
        </w:rPr>
        <w:t>Commissioning will have begun but will not be completed until after occupation, as systems are rebalanced to take account of the effect of occupancy. For IT-enabled projects, this review takes place after all testing, including business integration and business assurance testing</w:t>
      </w:r>
      <w:r>
        <w:rPr>
          <w:noProof/>
        </w:rPr>
        <w:t xml:space="preserve">, </w:t>
      </w:r>
      <w:r w:rsidRPr="0062684E">
        <w:rPr>
          <w:noProof/>
        </w:rPr>
        <w:t>is completed and before rollout or release into production.</w:t>
      </w:r>
    </w:p>
    <w:p w14:paraId="002DE395" w14:textId="790BB4ED" w:rsidR="007A7A5E" w:rsidRPr="0062684E" w:rsidRDefault="00B2139A" w:rsidP="007A7A5E">
      <w:pPr>
        <w:rPr>
          <w:noProof/>
        </w:rPr>
      </w:pPr>
      <w:r w:rsidRPr="007A7A5E">
        <w:rPr>
          <w:noProof/>
          <w:lang w:val="en-US"/>
        </w:rPr>
        <w:t xml:space="preserve">The review should also establish the level of </w:t>
      </w:r>
      <w:r>
        <w:rPr>
          <w:noProof/>
          <w:lang w:val="en-US"/>
        </w:rPr>
        <w:t xml:space="preserve">Project Development and Due Diligence (PDDD) </w:t>
      </w:r>
      <w:r w:rsidRPr="007A7A5E">
        <w:rPr>
          <w:noProof/>
          <w:lang w:val="en-US"/>
        </w:rPr>
        <w:t xml:space="preserve">analysis that has been undertaken and evaluate its appropriateness. </w:t>
      </w:r>
      <w:r w:rsidR="007A7A5E" w:rsidRPr="001249B3">
        <w:rPr>
          <w:noProof/>
          <w:lang w:val="en-US"/>
        </w:rPr>
        <w:t xml:space="preserve">Where relevant, measures to address gaps in the extent of </w:t>
      </w:r>
      <w:r w:rsidR="007A7A5E">
        <w:rPr>
          <w:noProof/>
          <w:lang w:val="en-US"/>
        </w:rPr>
        <w:t>due diligence</w:t>
      </w:r>
      <w:r w:rsidR="007A7A5E" w:rsidRPr="001249B3">
        <w:rPr>
          <w:noProof/>
          <w:lang w:val="en-US"/>
        </w:rPr>
        <w:t xml:space="preserve"> conducted could be detailed in the Recommendation Action Plan.</w:t>
      </w:r>
      <w:r w:rsidR="007A7A5E">
        <w:rPr>
          <w:noProof/>
          <w:lang w:val="en-US"/>
        </w:rPr>
        <w:t xml:space="preserve"> More information about PDDD is available on the DTF website. </w:t>
      </w:r>
    </w:p>
    <w:p w14:paraId="4FBBA1D7" w14:textId="77777777" w:rsidR="00946A8C" w:rsidRDefault="00946A8C" w:rsidP="00946A8C">
      <w:pPr>
        <w:pStyle w:val="Caption"/>
      </w:pPr>
      <w:r w:rsidRPr="00C9510D">
        <w:t>Figure 1:</w:t>
      </w:r>
      <w:r>
        <w:t xml:space="preserve"> </w:t>
      </w:r>
      <w:r w:rsidRPr="00C9510D">
        <w:t>Overview of the Gateway Review Process</w:t>
      </w:r>
    </w:p>
    <w:p w14:paraId="294C9A22" w14:textId="5C6FD75F" w:rsidR="005A0A81" w:rsidRDefault="00C16C7C" w:rsidP="00632F2E">
      <w:r>
        <w:object w:dxaOrig="10815" w:dyaOrig="11371" w14:anchorId="0927E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1pt;height:460.55pt" o:ole="">
            <v:imagedata r:id="rId25" o:title=""/>
          </v:shape>
          <o:OLEObject Type="Embed" ProgID="Visio.Drawing.15" ShapeID="_x0000_i1025" DrawAspect="Content" ObjectID="_1786347593" r:id="rId26"/>
        </w:object>
      </w:r>
    </w:p>
    <w:p w14:paraId="79B7ACCC" w14:textId="7871C8C4" w:rsidR="002506EF" w:rsidRDefault="002506EF">
      <w:pPr>
        <w:keepLines w:val="0"/>
        <w:spacing w:before="0" w:after="200"/>
      </w:pPr>
      <w:r>
        <w:br w:type="page"/>
      </w:r>
    </w:p>
    <w:p w14:paraId="4B434D42" w14:textId="77777777" w:rsidR="00946A8C" w:rsidRDefault="00946A8C" w:rsidP="00946A8C">
      <w:pPr>
        <w:pStyle w:val="Caption"/>
      </w:pPr>
      <w:r w:rsidRPr="00EC2A9E">
        <w:t>Figure 2:</w:t>
      </w:r>
      <w:r>
        <w:t xml:space="preserve"> Applying the Gateway Review Process to different project delivery methods</w:t>
      </w:r>
    </w:p>
    <w:p w14:paraId="166CFE48" w14:textId="35F6CF79" w:rsidR="002506EF" w:rsidRDefault="00AF3AB7" w:rsidP="002506EF">
      <w:r>
        <w:object w:dxaOrig="10815" w:dyaOrig="16486" w14:anchorId="37DEDFC7">
          <v:shape id="_x0000_i1026" type="#_x0000_t75" style="width:403.4pt;height:611.65pt" o:ole="">
            <v:imagedata r:id="rId27" o:title=""/>
          </v:shape>
          <o:OLEObject Type="Embed" ProgID="Visio.Drawing.15" ShapeID="_x0000_i1026" DrawAspect="Content" ObjectID="_1786347594" r:id="rId28"/>
        </w:object>
      </w:r>
    </w:p>
    <w:p w14:paraId="03DC34F6" w14:textId="6C234A31" w:rsidR="002506EF" w:rsidRDefault="002506EF" w:rsidP="00946A8C">
      <w:pPr>
        <w:pStyle w:val="Heading1"/>
        <w:rPr>
          <w:noProof/>
        </w:rPr>
      </w:pPr>
      <w:bookmarkStart w:id="6" w:name="_Toc99959567"/>
      <w:r w:rsidRPr="00FB2B2A">
        <w:t xml:space="preserve">Gateway Review </w:t>
      </w:r>
      <w:r>
        <w:t>5</w:t>
      </w:r>
      <w:r w:rsidRPr="00FB2B2A">
        <w:t xml:space="preserve">: </w:t>
      </w:r>
      <w:r>
        <w:t>Readiness for service</w:t>
      </w:r>
      <w:bookmarkEnd w:id="6"/>
    </w:p>
    <w:p w14:paraId="31E861AA" w14:textId="77777777" w:rsidR="002506EF" w:rsidRPr="002506EF" w:rsidRDefault="002506EF" w:rsidP="002506EF">
      <w:r w:rsidRPr="002506EF">
        <w:t>The purpose of the review is to:</w:t>
      </w:r>
    </w:p>
    <w:p w14:paraId="3AF77540" w14:textId="60376BEC" w:rsidR="002506EF" w:rsidRPr="007C7FEC" w:rsidRDefault="002506EF" w:rsidP="002506EF">
      <w:pPr>
        <w:pStyle w:val="Bullet1"/>
      </w:pPr>
      <w:r w:rsidRPr="007C7FEC">
        <w:t>check the current phase of the contract is complete with supporting documentation</w:t>
      </w:r>
    </w:p>
    <w:p w14:paraId="5B0EB5FF" w14:textId="49341E71" w:rsidR="00F503BD" w:rsidRDefault="00F503BD" w:rsidP="00F503BD">
      <w:pPr>
        <w:pStyle w:val="Bullet1"/>
      </w:pPr>
      <w:r>
        <w:t>if project ends at implementation, confirm that Social Procurement commitments made in the head agreements associated with the project delivery phase have been delivered</w:t>
      </w:r>
    </w:p>
    <w:p w14:paraId="5E68CD8A" w14:textId="6F80A97E" w:rsidR="00F503BD" w:rsidRDefault="00F503BD" w:rsidP="00F503BD">
      <w:pPr>
        <w:pStyle w:val="Bullet1"/>
      </w:pPr>
      <w:r>
        <w:t>confirm any contracts awarded for operational phase align with the client agencies Social Procurement Plan or Social Procurement Strategy</w:t>
      </w:r>
    </w:p>
    <w:p w14:paraId="4259DE75" w14:textId="23EEB116" w:rsidR="002506EF" w:rsidRPr="009E1FA8" w:rsidRDefault="002506EF" w:rsidP="002506EF">
      <w:pPr>
        <w:pStyle w:val="Bullet1"/>
      </w:pPr>
      <w:r>
        <w:t xml:space="preserve">ensure contractual arrangements are </w:t>
      </w:r>
      <w:r w:rsidR="5746AF9F">
        <w:t>up to date</w:t>
      </w:r>
    </w:p>
    <w:p w14:paraId="4A61D014" w14:textId="4F4A69E9" w:rsidR="007A7A5E" w:rsidRDefault="007A7A5E" w:rsidP="007A7A5E">
      <w:pPr>
        <w:pStyle w:val="Bullet1"/>
      </w:pPr>
      <w:r>
        <w:t>check that the Business Case is still valid and unaffected by internal and external events or that a change control register has been maintained which logs all changes made to the project outlining authorisations, the impact to the budget, timescale and outcomes</w:t>
      </w:r>
    </w:p>
    <w:p w14:paraId="0C473C95" w14:textId="74CDF731" w:rsidR="002506EF" w:rsidRPr="009E1FA8" w:rsidRDefault="002506EF" w:rsidP="002506EF">
      <w:pPr>
        <w:pStyle w:val="Bullet1"/>
      </w:pPr>
      <w:r>
        <w:t>c</w:t>
      </w:r>
      <w:r w:rsidRPr="009E1FA8">
        <w:t>heck the original projected business benefit is likely to be achieved</w:t>
      </w:r>
    </w:p>
    <w:p w14:paraId="23EBD8ED" w14:textId="1C91140E" w:rsidR="002506EF" w:rsidRPr="009E1FA8" w:rsidRDefault="002506EF" w:rsidP="002506EF">
      <w:pPr>
        <w:pStyle w:val="Bullet1"/>
      </w:pPr>
      <w:r>
        <w:t>e</w:t>
      </w:r>
      <w:r w:rsidRPr="009E1FA8">
        <w:t xml:space="preserve">nsure processes and procedures </w:t>
      </w:r>
      <w:r>
        <w:t xml:space="preserve">are in place for the long-term </w:t>
      </w:r>
      <w:r w:rsidRPr="009E1FA8">
        <w:t>success of the project</w:t>
      </w:r>
    </w:p>
    <w:p w14:paraId="29EDC9CD" w14:textId="195FE000" w:rsidR="002506EF" w:rsidRPr="009E1FA8" w:rsidRDefault="002506EF" w:rsidP="002506EF">
      <w:pPr>
        <w:pStyle w:val="Bullet1"/>
      </w:pPr>
      <w:r>
        <w:t>c</w:t>
      </w:r>
      <w:r w:rsidRPr="009E1FA8">
        <w:t>onfirm necessary testing is done</w:t>
      </w:r>
      <w:r w:rsidR="0063192B">
        <w:t>,</w:t>
      </w:r>
      <w:r w:rsidRPr="009E1FA8">
        <w:t xml:space="preserve"> e</w:t>
      </w:r>
      <w:r>
        <w:t>.</w:t>
      </w:r>
      <w:r w:rsidRPr="009E1FA8">
        <w:t>g</w:t>
      </w:r>
      <w:r>
        <w:t>.</w:t>
      </w:r>
      <w:r w:rsidRPr="009E1FA8">
        <w:t xml:space="preserve"> commissioning of buildings, business integration and user acceptance testing</w:t>
      </w:r>
      <w:r>
        <w:t>,</w:t>
      </w:r>
      <w:r w:rsidRPr="009E1FA8">
        <w:t xml:space="preserve"> to the client’s satisfaction and the client is ready to approve implementation</w:t>
      </w:r>
    </w:p>
    <w:p w14:paraId="22637ED0" w14:textId="2A2250E2" w:rsidR="002506EF" w:rsidRPr="009E1FA8" w:rsidRDefault="002506EF" w:rsidP="002506EF">
      <w:pPr>
        <w:pStyle w:val="Bullet1"/>
      </w:pPr>
      <w:r>
        <w:t xml:space="preserve">check there are feasible and tested business </w:t>
      </w:r>
      <w:r w:rsidR="272FDFC4" w:rsidRPr="00B30D3C">
        <w:t>issues management</w:t>
      </w:r>
      <w:r>
        <w:t>, continuity and/or reversion arrangements</w:t>
      </w:r>
    </w:p>
    <w:p w14:paraId="5E04B406" w14:textId="0185C8FE" w:rsidR="002506EF" w:rsidRDefault="002506EF" w:rsidP="002506EF">
      <w:pPr>
        <w:pStyle w:val="Bullet1"/>
      </w:pPr>
      <w:r>
        <w:t>e</w:t>
      </w:r>
      <w:r w:rsidRPr="009E1FA8">
        <w:t>nsure ongoing risks and issues are being managed effectively</w:t>
      </w:r>
      <w:r>
        <w:t>,</w:t>
      </w:r>
      <w:r w:rsidRPr="009E1FA8">
        <w:t xml:space="preserve"> and do not threaten implementation</w:t>
      </w:r>
    </w:p>
    <w:p w14:paraId="2ACAEBCE" w14:textId="047C786B" w:rsidR="00AC3AF0" w:rsidRPr="009E1FA8" w:rsidRDefault="00AC3AF0" w:rsidP="002506EF">
      <w:pPr>
        <w:pStyle w:val="Bullet1"/>
      </w:pPr>
      <w:r>
        <w:t>establish the level of PDDD analysis that has been undertaken and evaluate its appropriateness</w:t>
      </w:r>
    </w:p>
    <w:p w14:paraId="757B2870" w14:textId="36244091" w:rsidR="002506EF" w:rsidRPr="009E1FA8" w:rsidRDefault="002506EF" w:rsidP="002506EF">
      <w:pPr>
        <w:pStyle w:val="Bullet1"/>
      </w:pPr>
      <w:r>
        <w:t>e</w:t>
      </w:r>
      <w:r w:rsidRPr="009E1FA8">
        <w:t xml:space="preserve">valuate the risk of proceeding with the implementation </w:t>
      </w:r>
      <w:r>
        <w:t>while issues remain unresolved</w:t>
      </w:r>
    </w:p>
    <w:p w14:paraId="10CB3DDC" w14:textId="27CDD9A5" w:rsidR="002506EF" w:rsidRPr="009E1FA8" w:rsidRDefault="002506EF" w:rsidP="002506EF">
      <w:pPr>
        <w:pStyle w:val="Bullet1"/>
      </w:pPr>
      <w:r>
        <w:t>c</w:t>
      </w:r>
      <w:r w:rsidRPr="009E1FA8">
        <w:t xml:space="preserve">onfirm the business has the necessary resources and is ready to implement the services and </w:t>
      </w:r>
      <w:r>
        <w:t xml:space="preserve">the </w:t>
      </w:r>
      <w:r w:rsidRPr="009E1FA8">
        <w:t>business change</w:t>
      </w:r>
    </w:p>
    <w:p w14:paraId="6010ED6C" w14:textId="1F2356CD" w:rsidR="002506EF" w:rsidRPr="009E1FA8" w:rsidRDefault="002506EF" w:rsidP="002506EF">
      <w:pPr>
        <w:pStyle w:val="Bullet1"/>
      </w:pPr>
      <w:r>
        <w:t>c</w:t>
      </w:r>
      <w:r w:rsidRPr="009E1FA8">
        <w:t xml:space="preserve">onfirm client and supplier implementation plans </w:t>
      </w:r>
      <w:r>
        <w:t>remain</w:t>
      </w:r>
      <w:r w:rsidRPr="009E1FA8">
        <w:t xml:space="preserve"> achievable</w:t>
      </w:r>
    </w:p>
    <w:p w14:paraId="04713389" w14:textId="29C5B15E" w:rsidR="002506EF" w:rsidRPr="009E1FA8" w:rsidRDefault="002506EF" w:rsidP="002506EF">
      <w:pPr>
        <w:pStyle w:val="Bullet1"/>
      </w:pPr>
      <w:r>
        <w:t>c</w:t>
      </w:r>
      <w:r w:rsidRPr="009E1FA8">
        <w:t>onfirm</w:t>
      </w:r>
      <w:r>
        <w:t xml:space="preserve"> the </w:t>
      </w:r>
      <w:r w:rsidRPr="009E1FA8">
        <w:t xml:space="preserve">management and organisational controls </w:t>
      </w:r>
      <w:r>
        <w:t>are in place to manage t</w:t>
      </w:r>
      <w:r w:rsidRPr="009E1FA8">
        <w:t>he project through implementation and operation</w:t>
      </w:r>
    </w:p>
    <w:p w14:paraId="05D2C672" w14:textId="20323426" w:rsidR="002506EF" w:rsidRPr="009E1FA8" w:rsidRDefault="002506EF" w:rsidP="002506EF">
      <w:pPr>
        <w:pStyle w:val="Bullet1"/>
      </w:pPr>
      <w:r>
        <w:t>c</w:t>
      </w:r>
      <w:r w:rsidRPr="009E1FA8">
        <w:t xml:space="preserve">onfirm contract management arrangements are in place </w:t>
      </w:r>
      <w:r>
        <w:t>for</w:t>
      </w:r>
      <w:r w:rsidRPr="009E1FA8">
        <w:t xml:space="preserve"> operational phase of the contract</w:t>
      </w:r>
    </w:p>
    <w:p w14:paraId="0213B552" w14:textId="410756D8" w:rsidR="002506EF" w:rsidRPr="009E1FA8" w:rsidRDefault="002506EF" w:rsidP="002506EF">
      <w:pPr>
        <w:pStyle w:val="Bullet1"/>
      </w:pPr>
      <w:r>
        <w:t>c</w:t>
      </w:r>
      <w:r w:rsidRPr="009E1FA8">
        <w:t>onfirm arrangements for</w:t>
      </w:r>
      <w:r>
        <w:t xml:space="preserve"> </w:t>
      </w:r>
      <w:r w:rsidRPr="009E1FA8">
        <w:t xml:space="preserve">handover of the project from the </w:t>
      </w:r>
      <w:r w:rsidR="007A7A5E">
        <w:t>delivery team</w:t>
      </w:r>
      <w:r w:rsidRPr="009E1FA8">
        <w:t xml:space="preserve"> to the operational business owner</w:t>
      </w:r>
    </w:p>
    <w:p w14:paraId="491FBD37" w14:textId="519B696B" w:rsidR="002506EF" w:rsidRPr="009E1FA8" w:rsidRDefault="002506EF" w:rsidP="002506EF">
      <w:pPr>
        <w:pStyle w:val="Bullet1"/>
      </w:pPr>
      <w:r>
        <w:t>c</w:t>
      </w:r>
      <w:r w:rsidRPr="009E1FA8">
        <w:t>onfirm all parties have agreed plans for training, communication, rollout, production release and support</w:t>
      </w:r>
    </w:p>
    <w:p w14:paraId="61AACA30" w14:textId="52281C9D" w:rsidR="002506EF" w:rsidRPr="009E1FA8" w:rsidRDefault="002506EF" w:rsidP="002506EF">
      <w:pPr>
        <w:pStyle w:val="Bullet1"/>
      </w:pPr>
      <w:r>
        <w:t>c</w:t>
      </w:r>
      <w:r w:rsidRPr="009E1FA8">
        <w:t xml:space="preserve">onfirm all parties have agreed </w:t>
      </w:r>
      <w:r>
        <w:t xml:space="preserve">risk management </w:t>
      </w:r>
      <w:r w:rsidRPr="009E1FA8">
        <w:t>plans</w:t>
      </w:r>
    </w:p>
    <w:p w14:paraId="701B70CC" w14:textId="67DE9EB4" w:rsidR="002506EF" w:rsidRPr="009E1FA8" w:rsidRDefault="002506EF" w:rsidP="002506EF">
      <w:pPr>
        <w:pStyle w:val="Bullet1"/>
      </w:pPr>
      <w:r>
        <w:t>c</w:t>
      </w:r>
      <w:r w:rsidRPr="009E1FA8">
        <w:t xml:space="preserve">onfirm </w:t>
      </w:r>
      <w:r>
        <w:t xml:space="preserve">both client and supplier have </w:t>
      </w:r>
      <w:r w:rsidRPr="009E1FA8">
        <w:t>plans for managing the working relationship, with reporting arrangements at appropriate levels</w:t>
      </w:r>
    </w:p>
    <w:p w14:paraId="67C32862" w14:textId="627B6044" w:rsidR="002506EF" w:rsidRDefault="002506EF" w:rsidP="002506EF">
      <w:pPr>
        <w:pStyle w:val="Bullet1"/>
      </w:pPr>
      <w:r>
        <w:t>c</w:t>
      </w:r>
      <w:r w:rsidRPr="009E1FA8">
        <w:t>onfirm information assurance accreditation</w:t>
      </w:r>
      <w:r>
        <w:t xml:space="preserve"> and</w:t>
      </w:r>
      <w:r w:rsidRPr="009E1FA8">
        <w:t>/</w:t>
      </w:r>
      <w:r>
        <w:t xml:space="preserve">or </w:t>
      </w:r>
      <w:r w:rsidRPr="009E1FA8">
        <w:t>certification</w:t>
      </w:r>
    </w:p>
    <w:p w14:paraId="78425A14" w14:textId="6A7CB511" w:rsidR="007A7A5E" w:rsidRPr="009E1FA8" w:rsidRDefault="00BF233C" w:rsidP="007A7A5E">
      <w:pPr>
        <w:pStyle w:val="Bullet1"/>
      </w:pPr>
      <w:r>
        <w:t>c</w:t>
      </w:r>
      <w:r w:rsidR="007A7A5E">
        <w:t xml:space="preserve">onfirm that a project closure report is being prepared. </w:t>
      </w:r>
    </w:p>
    <w:p w14:paraId="44F1358E" w14:textId="1F156584" w:rsidR="002506EF" w:rsidRPr="009E1FA8" w:rsidRDefault="002506EF" w:rsidP="002506EF">
      <w:pPr>
        <w:pStyle w:val="Bullet1"/>
      </w:pPr>
      <w:r>
        <w:t>c</w:t>
      </w:r>
      <w:r w:rsidRPr="009E1FA8">
        <w:t>onfirm defects or incomplete works are identified and recorded</w:t>
      </w:r>
    </w:p>
    <w:p w14:paraId="74A06F62" w14:textId="77777777" w:rsidR="002506EF" w:rsidRPr="002506EF" w:rsidRDefault="002506EF" w:rsidP="002506EF">
      <w:pPr>
        <w:pStyle w:val="Bullet1"/>
        <w:tabs>
          <w:tab w:val="clear" w:pos="360"/>
        </w:tabs>
        <w:spacing w:after="0"/>
        <w:rPr>
          <w:noProof/>
          <w:sz w:val="18"/>
          <w:szCs w:val="18"/>
        </w:rPr>
      </w:pPr>
      <w:r>
        <w:t>c</w:t>
      </w:r>
      <w:r w:rsidRPr="009E1FA8">
        <w:t>heck lessons for future projects are identified and recorded</w:t>
      </w:r>
      <w:r>
        <w:t>.</w:t>
      </w:r>
    </w:p>
    <w:p w14:paraId="49DE0AE5" w14:textId="29D4D27F" w:rsidR="002506EF" w:rsidRPr="009F61E4" w:rsidRDefault="002506EF" w:rsidP="002506EF">
      <w:pPr>
        <w:pStyle w:val="Heading2"/>
      </w:pPr>
      <w:bookmarkStart w:id="7" w:name="_Toc99959568"/>
      <w:r w:rsidRPr="009F61E4">
        <w:t>Project documents</w:t>
      </w:r>
      <w:bookmarkEnd w:id="7"/>
    </w:p>
    <w:p w14:paraId="6654DC9D" w14:textId="031C93B2" w:rsidR="002506EF" w:rsidRPr="009E1FA8" w:rsidRDefault="002506EF" w:rsidP="00946A8C">
      <w:pPr>
        <w:rPr>
          <w:noProof/>
        </w:rPr>
      </w:pPr>
      <w:r w:rsidRPr="009E1FA8">
        <w:rPr>
          <w:noProof/>
        </w:rPr>
        <w:t xml:space="preserve">The investigation </w:t>
      </w:r>
      <w:r>
        <w:rPr>
          <w:noProof/>
        </w:rPr>
        <w:t xml:space="preserve">areas and </w:t>
      </w:r>
      <w:r w:rsidRPr="009E1FA8">
        <w:rPr>
          <w:noProof/>
        </w:rPr>
        <w:t xml:space="preserve">examples of evidence should be available before the Gateway </w:t>
      </w:r>
      <w:r>
        <w:rPr>
          <w:noProof/>
        </w:rPr>
        <w:t>r</w:t>
      </w:r>
      <w:r w:rsidRPr="009E1FA8">
        <w:rPr>
          <w:noProof/>
        </w:rPr>
        <w:t>eview starts. Th</w:t>
      </w:r>
      <w:r>
        <w:rPr>
          <w:noProof/>
        </w:rPr>
        <w:t>is</w:t>
      </w:r>
      <w:r w:rsidRPr="009E1FA8">
        <w:rPr>
          <w:noProof/>
        </w:rPr>
        <w:t xml:space="preserve"> information is likely to be found in the documents suggested below, but may be located in other program or project documents or elsewhere in the organisation’s documentation system</w:t>
      </w:r>
      <w:r>
        <w:rPr>
          <w:noProof/>
        </w:rPr>
        <w:t>.</w:t>
      </w:r>
    </w:p>
    <w:p w14:paraId="60A062AD" w14:textId="7E3E609C" w:rsidR="002506EF" w:rsidRPr="00946A8C" w:rsidRDefault="002506EF" w:rsidP="00946A8C">
      <w:pPr>
        <w:pStyle w:val="Bullet1"/>
      </w:pPr>
      <w:r w:rsidRPr="00946A8C">
        <w:t>An updated requirements definition with any changes agreed during the period up to Gateway Review 5</w:t>
      </w:r>
    </w:p>
    <w:p w14:paraId="03F6796B" w14:textId="345E33AD" w:rsidR="002506EF" w:rsidRDefault="004901F1" w:rsidP="00946A8C">
      <w:pPr>
        <w:pStyle w:val="Bullet1"/>
      </w:pPr>
      <w:r>
        <w:t>T</w:t>
      </w:r>
      <w:r w:rsidR="00036D6C" w:rsidRPr="004901F1">
        <w:t>he</w:t>
      </w:r>
      <w:r w:rsidR="002506EF" w:rsidRPr="00946A8C">
        <w:t xml:space="preserve"> business case</w:t>
      </w:r>
      <w:r>
        <w:t>, an updated change control register</w:t>
      </w:r>
      <w:r w:rsidR="002506EF" w:rsidRPr="00946A8C">
        <w:t xml:space="preserve"> and plans for benefits reali</w:t>
      </w:r>
      <w:r w:rsidR="002506EF" w:rsidRPr="009E1FA8">
        <w:t xml:space="preserve">sation </w:t>
      </w:r>
      <w:r w:rsidR="0063192B">
        <w:t xml:space="preserve">that </w:t>
      </w:r>
      <w:r w:rsidR="002506EF" w:rsidRPr="009E1FA8">
        <w:t xml:space="preserve">reflect the effect of any </w:t>
      </w:r>
      <w:r w:rsidR="002506EF">
        <w:t xml:space="preserve">changes to </w:t>
      </w:r>
      <w:r w:rsidR="002506EF" w:rsidRPr="009E1FA8">
        <w:t>requirement</w:t>
      </w:r>
      <w:r w:rsidR="002506EF">
        <w:t xml:space="preserve">s, </w:t>
      </w:r>
      <w:r w:rsidR="002506EF" w:rsidRPr="009E1FA8">
        <w:t>and plans for service delivery</w:t>
      </w:r>
    </w:p>
    <w:p w14:paraId="60AF4CA7" w14:textId="1CF14F0A" w:rsidR="004901F1" w:rsidRDefault="004901F1" w:rsidP="004901F1">
      <w:pPr>
        <w:pStyle w:val="Bullet1"/>
      </w:pPr>
      <w:r>
        <w:t>A project closure report</w:t>
      </w:r>
      <w:r w:rsidR="00B17A07">
        <w:t xml:space="preserve"> that</w:t>
      </w:r>
      <w:r>
        <w:t xml:space="preserve"> outlines the project’s performance, lessons learnt and readiness to handover to operations</w:t>
      </w:r>
    </w:p>
    <w:p w14:paraId="219CA6EF" w14:textId="77777777" w:rsidR="002506EF" w:rsidRPr="009E1FA8" w:rsidRDefault="002506EF" w:rsidP="00946A8C">
      <w:pPr>
        <w:pStyle w:val="Bullet1"/>
      </w:pPr>
      <w:r>
        <w:t>C</w:t>
      </w:r>
      <w:r w:rsidRPr="009E1FA8">
        <w:t>lose-out</w:t>
      </w:r>
      <w:r>
        <w:t xml:space="preserve">, </w:t>
      </w:r>
      <w:r w:rsidRPr="009E1FA8">
        <w:t>if the project ends at implementation and status reports and reconciliations for:</w:t>
      </w:r>
    </w:p>
    <w:p w14:paraId="11BCE6FC" w14:textId="6D903DF4" w:rsidR="002506EF" w:rsidRPr="00950AD2" w:rsidRDefault="002506EF" w:rsidP="00946A8C">
      <w:pPr>
        <w:pStyle w:val="Bullet2"/>
        <w:contextualSpacing/>
      </w:pPr>
      <w:r w:rsidRPr="00950AD2">
        <w:t xml:space="preserve">cost versus budget </w:t>
      </w:r>
    </w:p>
    <w:p w14:paraId="16F601F4" w14:textId="5D6A2A21" w:rsidR="002506EF" w:rsidRPr="009E1FA8" w:rsidRDefault="002506EF" w:rsidP="00946A8C">
      <w:pPr>
        <w:pStyle w:val="Bullet2"/>
        <w:contextualSpacing/>
      </w:pPr>
      <w:r w:rsidRPr="009E1FA8">
        <w:t>actual versus planned schedule</w:t>
      </w:r>
    </w:p>
    <w:p w14:paraId="76B5AE27" w14:textId="25951F02" w:rsidR="002506EF" w:rsidRPr="009E1FA8" w:rsidRDefault="002506EF" w:rsidP="00946A8C">
      <w:pPr>
        <w:pStyle w:val="Bullet2"/>
        <w:contextualSpacing/>
      </w:pPr>
      <w:r w:rsidRPr="009E1FA8">
        <w:t>risk management</w:t>
      </w:r>
    </w:p>
    <w:p w14:paraId="32E6F712" w14:textId="18868AE6" w:rsidR="002506EF" w:rsidRPr="009E1FA8" w:rsidRDefault="002506EF" w:rsidP="00946A8C">
      <w:pPr>
        <w:pStyle w:val="Bullet2"/>
        <w:contextualSpacing/>
      </w:pPr>
      <w:r w:rsidRPr="009E1FA8">
        <w:t>communication and external relations</w:t>
      </w:r>
    </w:p>
    <w:p w14:paraId="61A12C67" w14:textId="0BA32934" w:rsidR="002506EF" w:rsidRPr="009E1FA8" w:rsidRDefault="002506EF" w:rsidP="00946A8C">
      <w:pPr>
        <w:pStyle w:val="Bullet2"/>
        <w:contextualSpacing/>
      </w:pPr>
      <w:r w:rsidRPr="009E1FA8">
        <w:t>environmental performance</w:t>
      </w:r>
    </w:p>
    <w:p w14:paraId="7F315477" w14:textId="0D7075F4" w:rsidR="002506EF" w:rsidRPr="009E1FA8" w:rsidRDefault="002506EF" w:rsidP="00946A8C">
      <w:pPr>
        <w:pStyle w:val="Bullet2"/>
        <w:contextualSpacing/>
      </w:pPr>
      <w:r w:rsidRPr="009E1FA8">
        <w:t>adherence to statutory requirements</w:t>
      </w:r>
    </w:p>
    <w:p w14:paraId="22824C66" w14:textId="2E69BEC0" w:rsidR="002506EF" w:rsidRPr="009E1FA8" w:rsidRDefault="002506EF" w:rsidP="00946A8C">
      <w:pPr>
        <w:pStyle w:val="Bullet2"/>
        <w:contextualSpacing/>
      </w:pPr>
      <w:r w:rsidRPr="009E1FA8">
        <w:t>an assessment of contractual issues during the project to</w:t>
      </w:r>
      <w:r>
        <w:t xml:space="preserve"> </w:t>
      </w:r>
      <w:r w:rsidRPr="009E1FA8">
        <w:t>date</w:t>
      </w:r>
    </w:p>
    <w:p w14:paraId="7BB99F92" w14:textId="67684EB8" w:rsidR="002506EF" w:rsidRPr="009E1FA8" w:rsidRDefault="002506EF" w:rsidP="00946A8C">
      <w:pPr>
        <w:pStyle w:val="Bullet2"/>
        <w:contextualSpacing/>
      </w:pPr>
      <w:r w:rsidRPr="009E1FA8">
        <w:t>lessons learn</w:t>
      </w:r>
      <w:r>
        <w:t>t</w:t>
      </w:r>
      <w:r w:rsidRPr="009E1FA8">
        <w:t xml:space="preserve"> during the project</w:t>
      </w:r>
    </w:p>
    <w:p w14:paraId="1B2B9EED" w14:textId="27A0E3F4" w:rsidR="002506EF" w:rsidRPr="009E1FA8" w:rsidRDefault="002506EF" w:rsidP="00946A8C">
      <w:pPr>
        <w:pStyle w:val="Bullet2"/>
        <w:contextualSpacing/>
      </w:pPr>
      <w:r w:rsidRPr="009E1FA8">
        <w:t>governance arrangements for the management of the operational contract</w:t>
      </w:r>
    </w:p>
    <w:p w14:paraId="737C9960" w14:textId="6255CBD3" w:rsidR="002506EF" w:rsidRPr="009E1FA8" w:rsidRDefault="002506EF" w:rsidP="00946A8C">
      <w:pPr>
        <w:pStyle w:val="Bullet2"/>
        <w:contextualSpacing/>
      </w:pPr>
      <w:r w:rsidRPr="009E1FA8">
        <w:t>a plan for performance measurement</w:t>
      </w:r>
    </w:p>
    <w:p w14:paraId="0E14E952" w14:textId="1701DB0D" w:rsidR="002506EF" w:rsidRPr="009E1FA8" w:rsidRDefault="002506EF" w:rsidP="00946A8C">
      <w:pPr>
        <w:pStyle w:val="Bullet2"/>
        <w:contextualSpacing/>
      </w:pPr>
      <w:r w:rsidRPr="009E1FA8">
        <w:t>the updated contract</w:t>
      </w:r>
    </w:p>
    <w:p w14:paraId="5347A290" w14:textId="3D3D3067" w:rsidR="002506EF" w:rsidRPr="009E1FA8" w:rsidRDefault="002506EF" w:rsidP="00946A8C">
      <w:pPr>
        <w:pStyle w:val="Bullet2"/>
        <w:contextualSpacing/>
      </w:pPr>
      <w:r w:rsidRPr="009E1FA8">
        <w:t>test plan and test reports</w:t>
      </w:r>
    </w:p>
    <w:p w14:paraId="7E345BDB" w14:textId="6F76BF79" w:rsidR="002506EF" w:rsidRPr="009E1FA8" w:rsidRDefault="002506EF" w:rsidP="00946A8C">
      <w:pPr>
        <w:pStyle w:val="Bullet2"/>
        <w:contextualSpacing/>
      </w:pPr>
      <w:r w:rsidRPr="009E1FA8">
        <w:t>progress reports on development and construction</w:t>
      </w:r>
    </w:p>
    <w:p w14:paraId="39B4CFD4" w14:textId="399C7FEA" w:rsidR="002506EF" w:rsidRPr="009E1FA8" w:rsidRDefault="002506EF" w:rsidP="00946A8C">
      <w:pPr>
        <w:pStyle w:val="Bullet2"/>
        <w:contextualSpacing/>
      </w:pPr>
      <w:r w:rsidRPr="009E1FA8">
        <w:t xml:space="preserve">updated risk </w:t>
      </w:r>
      <w:proofErr w:type="gramStart"/>
      <w:r w:rsidRPr="009E1FA8">
        <w:t>register</w:t>
      </w:r>
      <w:proofErr w:type="gramEnd"/>
      <w:r w:rsidRPr="009E1FA8">
        <w:t xml:space="preserve"> and issues log, including residual risks</w:t>
      </w:r>
    </w:p>
    <w:p w14:paraId="6895C7D0" w14:textId="43E410B2" w:rsidR="002506EF" w:rsidRDefault="002506EF" w:rsidP="00946A8C">
      <w:pPr>
        <w:pStyle w:val="Bullet2"/>
        <w:contextualSpacing/>
      </w:pPr>
      <w:r w:rsidRPr="009E1FA8">
        <w:t xml:space="preserve">outline </w:t>
      </w:r>
      <w:r>
        <w:t xml:space="preserve">of </w:t>
      </w:r>
      <w:r w:rsidRPr="009E1FA8">
        <w:t>project plans to completion and detailed plans for the next stage</w:t>
      </w:r>
    </w:p>
    <w:p w14:paraId="551F618F" w14:textId="1F614A98" w:rsidR="002506EF" w:rsidRPr="00805B53" w:rsidRDefault="002506EF" w:rsidP="00946A8C">
      <w:pPr>
        <w:pStyle w:val="Bullet2"/>
        <w:contextualSpacing/>
      </w:pPr>
      <w:r w:rsidRPr="00805B53">
        <w:t>the plan for management of change including expected changes to requirements over time</w:t>
      </w:r>
    </w:p>
    <w:p w14:paraId="2FEE937A" w14:textId="72775918" w:rsidR="002506EF" w:rsidRPr="00805B53" w:rsidRDefault="002506EF" w:rsidP="00946A8C">
      <w:pPr>
        <w:pStyle w:val="Bullet2"/>
        <w:contextualSpacing/>
      </w:pPr>
      <w:r w:rsidRPr="00805B53">
        <w:t>details of any facilities not meeting the required specification and any missing or deficient items, with agreed plans for addressing any outstanding issues</w:t>
      </w:r>
    </w:p>
    <w:p w14:paraId="6E9C71B4" w14:textId="67A1F08B" w:rsidR="002506EF" w:rsidRPr="009E1FA8" w:rsidRDefault="002506EF" w:rsidP="00946A8C">
      <w:pPr>
        <w:pStyle w:val="Bullet2"/>
        <w:contextualSpacing/>
      </w:pPr>
      <w:r w:rsidRPr="009E1FA8">
        <w:t>risk management strategies</w:t>
      </w:r>
    </w:p>
    <w:p w14:paraId="02C3040D" w14:textId="4A95E408" w:rsidR="002506EF" w:rsidRDefault="002506EF" w:rsidP="00946A8C">
      <w:pPr>
        <w:pStyle w:val="Bullet2"/>
        <w:contextualSpacing/>
      </w:pPr>
      <w:r w:rsidRPr="009E1FA8">
        <w:t>benefit management plan</w:t>
      </w:r>
    </w:p>
    <w:p w14:paraId="0E7F0B5E" w14:textId="7359D115" w:rsidR="002506EF" w:rsidRPr="009E1FA8" w:rsidRDefault="7804F75E" w:rsidP="00946A8C">
      <w:pPr>
        <w:pStyle w:val="Bullet2"/>
        <w:contextualSpacing/>
      </w:pPr>
      <w:r>
        <w:t xml:space="preserve">for IT-enabled projects, updated </w:t>
      </w:r>
      <w:r w:rsidR="50B925BC">
        <w:t xml:space="preserve">issues management </w:t>
      </w:r>
      <w:r>
        <w:t>and reversion plans.</w:t>
      </w:r>
    </w:p>
    <w:p w14:paraId="1A864D12" w14:textId="09859958" w:rsidR="00D16590" w:rsidRDefault="004901F1" w:rsidP="002506EF">
      <w:pPr>
        <w:pStyle w:val="Bullet1"/>
      </w:pPr>
      <w:r>
        <w:t>P</w:t>
      </w:r>
      <w:r w:rsidR="00D16590">
        <w:t xml:space="preserve">roject </w:t>
      </w:r>
      <w:r w:rsidR="00481959">
        <w:t>D</w:t>
      </w:r>
      <w:r w:rsidR="00D16590">
        <w:t xml:space="preserve">evelopment and </w:t>
      </w:r>
      <w:r w:rsidR="00481959">
        <w:t>D</w:t>
      </w:r>
      <w:r w:rsidR="00D16590">
        <w:t xml:space="preserve">ue </w:t>
      </w:r>
      <w:r w:rsidR="00481959">
        <w:t>D</w:t>
      </w:r>
      <w:r w:rsidR="00D16590">
        <w:t>iligence</w:t>
      </w:r>
      <w:r w:rsidR="00481959">
        <w:t xml:space="preserve"> (PDDD)</w:t>
      </w:r>
      <w:r w:rsidR="00D16590">
        <w:t xml:space="preserve"> analysis</w:t>
      </w:r>
    </w:p>
    <w:p w14:paraId="6B514D2F" w14:textId="6558774F" w:rsidR="004901F1" w:rsidRDefault="3D62669E" w:rsidP="004901F1">
      <w:pPr>
        <w:pStyle w:val="Bullet1"/>
      </w:pPr>
      <w:r>
        <w:t xml:space="preserve">A financial impact report which includes a snapshot of the financial performance of projects, including spend to date, cost to complete, and </w:t>
      </w:r>
      <w:r w:rsidRPr="0066365E">
        <w:t>contingency</w:t>
      </w:r>
      <w:r>
        <w:t xml:space="preserve"> draw-down</w:t>
      </w:r>
    </w:p>
    <w:p w14:paraId="3AE3C1CF" w14:textId="0DE6050C" w:rsidR="002506EF" w:rsidRPr="007C7FEC" w:rsidRDefault="004901F1" w:rsidP="002506EF">
      <w:pPr>
        <w:pStyle w:val="Bullet1"/>
      </w:pPr>
      <w:r>
        <w:t>F</w:t>
      </w:r>
      <w:r w:rsidR="002506EF" w:rsidRPr="007C7FEC">
        <w:t>or IT-enabled projects, information assurance documentation or accreditation</w:t>
      </w:r>
      <w:r w:rsidR="002506EF">
        <w:t>,</w:t>
      </w:r>
      <w:r w:rsidR="002506EF" w:rsidRPr="007C7FEC">
        <w:t xml:space="preserve"> and operational and maintenance instructions and warranties</w:t>
      </w:r>
    </w:p>
    <w:p w14:paraId="4E8EF691" w14:textId="1C81263E" w:rsidR="002506EF" w:rsidRDefault="004901F1" w:rsidP="002506EF">
      <w:pPr>
        <w:pStyle w:val="Bullet1"/>
      </w:pPr>
      <w:r>
        <w:t>F</w:t>
      </w:r>
      <w:r w:rsidR="002506EF" w:rsidRPr="009E1FA8">
        <w:t>or construction projects, updated health and safety file</w:t>
      </w:r>
      <w:r w:rsidR="002506EF">
        <w:t>,</w:t>
      </w:r>
      <w:r w:rsidR="002506EF" w:rsidRPr="009E1FA8">
        <w:t xml:space="preserve"> operational and maintenance instructions</w:t>
      </w:r>
      <w:r w:rsidR="002506EF">
        <w:t xml:space="preserve"> such as </w:t>
      </w:r>
      <w:r w:rsidR="002506EF" w:rsidRPr="009E1FA8">
        <w:t>maintenance and operation manuals</w:t>
      </w:r>
      <w:r w:rsidR="002506EF">
        <w:t>,</w:t>
      </w:r>
      <w:r w:rsidR="002506EF" w:rsidRPr="009E1FA8">
        <w:t xml:space="preserve"> and warranties.</w:t>
      </w:r>
    </w:p>
    <w:p w14:paraId="5F8DA0B5" w14:textId="76937D98" w:rsidR="002506EF" w:rsidRDefault="002506EF" w:rsidP="002506EF">
      <w:pPr>
        <w:pStyle w:val="Heading1numbered"/>
        <w:rPr>
          <w:noProof/>
        </w:rPr>
      </w:pPr>
      <w:bookmarkStart w:id="8" w:name="_Toc99959569"/>
      <w:r>
        <w:rPr>
          <w:noProof/>
        </w:rPr>
        <w:t>Business case and stakeholders</w:t>
      </w:r>
      <w:bookmarkEnd w:id="8"/>
    </w:p>
    <w:tbl>
      <w:tblPr>
        <w:tblStyle w:val="DTFtexttableindent"/>
        <w:tblW w:w="8269" w:type="dxa"/>
        <w:tblLook w:val="0620" w:firstRow="1" w:lastRow="0" w:firstColumn="0" w:lastColumn="0" w:noHBand="1" w:noVBand="1"/>
      </w:tblPr>
      <w:tblGrid>
        <w:gridCol w:w="2835"/>
        <w:gridCol w:w="5434"/>
      </w:tblGrid>
      <w:tr w:rsidR="002506EF" w:rsidRPr="00F67B8E" w14:paraId="4C758E18" w14:textId="77777777" w:rsidTr="00946A8C">
        <w:trPr>
          <w:cnfStyle w:val="100000000000" w:firstRow="1" w:lastRow="0" w:firstColumn="0" w:lastColumn="0" w:oddVBand="0" w:evenVBand="0" w:oddHBand="0" w:evenHBand="0" w:firstRowFirstColumn="0" w:firstRowLastColumn="0" w:lastRowFirstColumn="0" w:lastRowLastColumn="0"/>
        </w:trPr>
        <w:tc>
          <w:tcPr>
            <w:tcW w:w="2835" w:type="dxa"/>
          </w:tcPr>
          <w:p w14:paraId="575B18FE" w14:textId="77777777" w:rsidR="002506EF" w:rsidRPr="002506EF" w:rsidRDefault="002506EF" w:rsidP="00946A8C">
            <w:pPr>
              <w:pStyle w:val="Tableheader"/>
            </w:pPr>
            <w:r w:rsidRPr="002506EF">
              <w:t>Areas to probe</w:t>
            </w:r>
          </w:p>
        </w:tc>
        <w:tc>
          <w:tcPr>
            <w:tcW w:w="5434" w:type="dxa"/>
          </w:tcPr>
          <w:p w14:paraId="5CDAAEEC" w14:textId="77777777" w:rsidR="002506EF" w:rsidRPr="00F67B8E" w:rsidRDefault="002506EF" w:rsidP="00946A8C">
            <w:pPr>
              <w:pStyle w:val="Tableheader"/>
            </w:pPr>
            <w:r w:rsidRPr="00F67B8E">
              <w:t>Evidence expected</w:t>
            </w:r>
          </w:p>
        </w:tc>
      </w:tr>
      <w:tr w:rsidR="002506EF" w:rsidRPr="00F67B8E" w14:paraId="13FC2DD3" w14:textId="77777777" w:rsidTr="00946A8C">
        <w:tc>
          <w:tcPr>
            <w:tcW w:w="2835" w:type="dxa"/>
          </w:tcPr>
          <w:p w14:paraId="54D8F9F2" w14:textId="77777777" w:rsidR="002506EF" w:rsidRPr="002506EF" w:rsidRDefault="002506EF" w:rsidP="00FC08E7">
            <w:pPr>
              <w:pStyle w:val="Tabletext"/>
              <w:tabs>
                <w:tab w:val="left" w:pos="425"/>
              </w:tabs>
              <w:ind w:left="425" w:hanging="425"/>
            </w:pPr>
            <w:r w:rsidRPr="002506EF">
              <w:t>1.1</w:t>
            </w:r>
            <w:r w:rsidRPr="002506EF">
              <w:tab/>
              <w:t>Is the project still required?</w:t>
            </w:r>
          </w:p>
        </w:tc>
        <w:tc>
          <w:tcPr>
            <w:tcW w:w="5434" w:type="dxa"/>
          </w:tcPr>
          <w:p w14:paraId="22F9A0D7" w14:textId="5CE8EE18" w:rsidR="002506EF" w:rsidRPr="00F67B8E" w:rsidRDefault="002506EF" w:rsidP="002506EF">
            <w:pPr>
              <w:pStyle w:val="Tablebullet"/>
            </w:pPr>
            <w:r w:rsidRPr="00F67B8E">
              <w:t>approval of any changes to requirement defined at Gateway Review 4</w:t>
            </w:r>
            <w:r w:rsidR="002201B8">
              <w:t xml:space="preserve"> that</w:t>
            </w:r>
            <w:r w:rsidRPr="00F67B8E">
              <w:t xml:space="preserve"> remain within the scope of the original Victorian Government Purchasing Board’s advertisement</w:t>
            </w:r>
          </w:p>
          <w:p w14:paraId="5D9C2F78" w14:textId="7A4D1092" w:rsidR="002506EF" w:rsidRPr="00F67B8E" w:rsidRDefault="002506EF" w:rsidP="002506EF">
            <w:pPr>
              <w:pStyle w:val="Tablebullet"/>
            </w:pPr>
            <w:r w:rsidRPr="00F67B8E">
              <w:t>communications with stakeholders</w:t>
            </w:r>
          </w:p>
          <w:p w14:paraId="4BD606DA" w14:textId="77777777" w:rsidR="002506EF" w:rsidRPr="00F67B8E" w:rsidRDefault="002506EF" w:rsidP="002506EF">
            <w:pPr>
              <w:pStyle w:val="Tablebullet"/>
            </w:pPr>
            <w:r w:rsidRPr="00F67B8E">
              <w:t xml:space="preserve">project board endorsement of: </w:t>
            </w:r>
          </w:p>
          <w:p w14:paraId="6CD1C77D" w14:textId="7981A540" w:rsidR="002506EF" w:rsidRPr="00F67B8E" w:rsidRDefault="002506EF" w:rsidP="00FC08E7">
            <w:pPr>
              <w:pStyle w:val="Tabledash"/>
            </w:pPr>
            <w:r w:rsidRPr="00F67B8E">
              <w:t>updated business case and benefits plans</w:t>
            </w:r>
          </w:p>
          <w:p w14:paraId="46DEEEA3" w14:textId="7DAD7DF5" w:rsidR="002506EF" w:rsidRPr="00F67B8E" w:rsidRDefault="002506EF" w:rsidP="00FC08E7">
            <w:pPr>
              <w:pStyle w:val="Tabledash"/>
            </w:pPr>
            <w:r w:rsidRPr="00F67B8E">
              <w:t>a review of the solution against the requirement</w:t>
            </w:r>
          </w:p>
          <w:p w14:paraId="7175B02A" w14:textId="03C62DFF" w:rsidR="002506EF" w:rsidRPr="00F67B8E" w:rsidRDefault="002506EF" w:rsidP="00FC08E7">
            <w:pPr>
              <w:pStyle w:val="Tabledash"/>
            </w:pPr>
            <w:r w:rsidRPr="00F67B8E">
              <w:t>reconciliation of government and organisation objectives with those defined at Gateway Review 4: Tender Decision</w:t>
            </w:r>
          </w:p>
          <w:p w14:paraId="4AF42A00" w14:textId="77777777" w:rsidR="002506EF" w:rsidRPr="00F67B8E" w:rsidRDefault="002506EF" w:rsidP="00FC08E7">
            <w:pPr>
              <w:pStyle w:val="Tabledash"/>
            </w:pPr>
            <w:r w:rsidRPr="00F67B8E">
              <w:t>plans for modular and/or incremental implementation.</w:t>
            </w:r>
          </w:p>
        </w:tc>
      </w:tr>
      <w:tr w:rsidR="002506EF" w:rsidRPr="00F67B8E" w14:paraId="4D99EF76" w14:textId="77777777" w:rsidTr="00946A8C">
        <w:tc>
          <w:tcPr>
            <w:tcW w:w="2835" w:type="dxa"/>
          </w:tcPr>
          <w:p w14:paraId="4C76B9BD" w14:textId="77777777" w:rsidR="002506EF" w:rsidRPr="002506EF" w:rsidRDefault="002506EF" w:rsidP="00FC08E7">
            <w:pPr>
              <w:pStyle w:val="Tabletext"/>
              <w:tabs>
                <w:tab w:val="left" w:pos="425"/>
              </w:tabs>
              <w:ind w:left="425" w:hanging="425"/>
            </w:pPr>
            <w:r w:rsidRPr="002506EF">
              <w:t>1.2</w:t>
            </w:r>
            <w:r w:rsidRPr="002506EF">
              <w:tab/>
              <w:t>Does the project meet the business need?</w:t>
            </w:r>
          </w:p>
        </w:tc>
        <w:tc>
          <w:tcPr>
            <w:tcW w:w="5434" w:type="dxa"/>
          </w:tcPr>
          <w:p w14:paraId="01C06972" w14:textId="77777777" w:rsidR="002506EF" w:rsidRPr="00F67B8E" w:rsidRDefault="002506EF" w:rsidP="002506EF">
            <w:pPr>
              <w:pStyle w:val="Tablebullet"/>
            </w:pPr>
            <w:r w:rsidRPr="00F67B8E">
              <w:t>confirmation the operational service and/or facility or partnering contract has stakeholder approval.</w:t>
            </w:r>
          </w:p>
        </w:tc>
      </w:tr>
      <w:tr w:rsidR="002506EF" w:rsidRPr="00F67B8E" w14:paraId="28E578C6" w14:textId="77777777" w:rsidTr="00946A8C">
        <w:tc>
          <w:tcPr>
            <w:tcW w:w="2835" w:type="dxa"/>
          </w:tcPr>
          <w:p w14:paraId="258472CA" w14:textId="77777777" w:rsidR="002506EF" w:rsidRPr="002506EF" w:rsidRDefault="002506EF" w:rsidP="00FC08E7">
            <w:pPr>
              <w:pStyle w:val="Tabletext"/>
              <w:tabs>
                <w:tab w:val="left" w:pos="425"/>
              </w:tabs>
              <w:ind w:left="425" w:hanging="425"/>
            </w:pPr>
            <w:r w:rsidRPr="002506EF">
              <w:t>1.3</w:t>
            </w:r>
            <w:r w:rsidRPr="002506EF">
              <w:tab/>
              <w:t>Is the business case still valid?</w:t>
            </w:r>
          </w:p>
        </w:tc>
        <w:tc>
          <w:tcPr>
            <w:tcW w:w="5434" w:type="dxa"/>
          </w:tcPr>
          <w:p w14:paraId="65346F98" w14:textId="01EE39CB" w:rsidR="002506EF" w:rsidRPr="004901F1" w:rsidRDefault="002506EF" w:rsidP="002506EF">
            <w:pPr>
              <w:pStyle w:val="Tablebullet"/>
            </w:pPr>
            <w:r w:rsidRPr="004901F1">
              <w:t>updated project plan</w:t>
            </w:r>
            <w:r w:rsidR="00036D6C" w:rsidRPr="004901F1">
              <w:t xml:space="preserve">, </w:t>
            </w:r>
            <w:r w:rsidR="004901F1" w:rsidRPr="004901F1">
              <w:t xml:space="preserve">business case with </w:t>
            </w:r>
            <w:r w:rsidR="00036D6C" w:rsidRPr="004901F1">
              <w:t>change control register</w:t>
            </w:r>
            <w:r w:rsidRPr="004901F1">
              <w:t xml:space="preserve"> </w:t>
            </w:r>
            <w:r w:rsidR="004901F1" w:rsidRPr="004901F1">
              <w:t xml:space="preserve">to </w:t>
            </w:r>
            <w:r w:rsidRPr="004901F1">
              <w:t xml:space="preserve">justify implementation </w:t>
            </w:r>
            <w:r w:rsidR="004901F1" w:rsidRPr="004901F1">
              <w:t xml:space="preserve">decisions </w:t>
            </w:r>
            <w:r w:rsidRPr="004901F1">
              <w:t xml:space="preserve">and show the project is: </w:t>
            </w:r>
          </w:p>
          <w:p w14:paraId="27AA0D9C" w14:textId="35D900FD" w:rsidR="002506EF" w:rsidRPr="00F67B8E" w:rsidRDefault="002506EF" w:rsidP="00FC08E7">
            <w:pPr>
              <w:pStyle w:val="Tabledash"/>
            </w:pPr>
            <w:r w:rsidRPr="00F67B8E">
              <w:t>meeting business need</w:t>
            </w:r>
          </w:p>
          <w:p w14:paraId="41D8E905" w14:textId="6107AFD1" w:rsidR="002506EF" w:rsidRPr="00F67B8E" w:rsidRDefault="002506EF" w:rsidP="00FC08E7">
            <w:pPr>
              <w:pStyle w:val="Tabledash"/>
            </w:pPr>
            <w:r w:rsidRPr="00F67B8E">
              <w:t>likely to deliver value-for-money</w:t>
            </w:r>
          </w:p>
          <w:p w14:paraId="39704C5E" w14:textId="7EF0D0D2" w:rsidR="002506EF" w:rsidRPr="00F67B8E" w:rsidRDefault="002506EF" w:rsidP="00FC08E7">
            <w:pPr>
              <w:pStyle w:val="Tabledash"/>
            </w:pPr>
            <w:r w:rsidRPr="00F67B8E">
              <w:t>affordable</w:t>
            </w:r>
          </w:p>
          <w:p w14:paraId="242E8D0A" w14:textId="77777777" w:rsidR="002506EF" w:rsidRPr="00F67B8E" w:rsidRDefault="002506EF" w:rsidP="00FC08E7">
            <w:pPr>
              <w:pStyle w:val="Tabledash"/>
            </w:pPr>
            <w:r w:rsidRPr="00F67B8E">
              <w:t xml:space="preserve">achievable, with implementation broken down into modules and/or increments. </w:t>
            </w:r>
          </w:p>
        </w:tc>
      </w:tr>
      <w:tr w:rsidR="002506EF" w:rsidRPr="00F67B8E" w14:paraId="489B15DE" w14:textId="77777777" w:rsidTr="004901F1">
        <w:tc>
          <w:tcPr>
            <w:tcW w:w="2835" w:type="dxa"/>
          </w:tcPr>
          <w:p w14:paraId="065709FE" w14:textId="77777777" w:rsidR="002506EF" w:rsidRPr="002506EF" w:rsidRDefault="002506EF" w:rsidP="00FC08E7">
            <w:pPr>
              <w:pStyle w:val="Tabletext"/>
              <w:tabs>
                <w:tab w:val="left" w:pos="425"/>
              </w:tabs>
              <w:ind w:left="425" w:hanging="425"/>
            </w:pPr>
            <w:r w:rsidRPr="002506EF">
              <w:t>1.4</w:t>
            </w:r>
            <w:r w:rsidRPr="002506EF">
              <w:tab/>
              <w:t>Are any changes between award of contract and completion of transition and/or testing affecting business change plans?</w:t>
            </w:r>
          </w:p>
        </w:tc>
        <w:tc>
          <w:tcPr>
            <w:tcW w:w="5434" w:type="dxa"/>
            <w:shd w:val="clear" w:color="auto" w:fill="auto"/>
          </w:tcPr>
          <w:p w14:paraId="54270261" w14:textId="2E7B7F82" w:rsidR="002506EF" w:rsidRPr="00852B1B" w:rsidRDefault="002506EF" w:rsidP="002506EF">
            <w:pPr>
              <w:pStyle w:val="Tablebullet"/>
            </w:pPr>
            <w:r w:rsidRPr="00852B1B">
              <w:t>change management documentation</w:t>
            </w:r>
          </w:p>
          <w:p w14:paraId="77932A69" w14:textId="52D771EC" w:rsidR="002506EF" w:rsidRPr="00852B1B" w:rsidRDefault="002506EF" w:rsidP="002506EF">
            <w:pPr>
              <w:pStyle w:val="Tablebullet"/>
            </w:pPr>
            <w:r w:rsidRPr="00852B1B">
              <w:t>impact analysis</w:t>
            </w:r>
          </w:p>
          <w:p w14:paraId="63CF02EA" w14:textId="2E3A4074" w:rsidR="002506EF" w:rsidRPr="00852B1B" w:rsidRDefault="002506EF" w:rsidP="002506EF">
            <w:pPr>
              <w:pStyle w:val="Tablebullet"/>
            </w:pPr>
            <w:r w:rsidRPr="00852B1B">
              <w:t>products, design or operational changes</w:t>
            </w:r>
          </w:p>
          <w:p w14:paraId="17AFC61E" w14:textId="0BC77431" w:rsidR="002506EF" w:rsidRPr="00852B1B" w:rsidRDefault="002506EF" w:rsidP="002506EF">
            <w:pPr>
              <w:pStyle w:val="Tablebullet"/>
            </w:pPr>
            <w:r w:rsidRPr="00852B1B">
              <w:t>justified and approved changes</w:t>
            </w:r>
          </w:p>
          <w:p w14:paraId="4D503115" w14:textId="7DC12B4D" w:rsidR="002506EF" w:rsidRPr="00852B1B" w:rsidRDefault="002506EF" w:rsidP="002506EF">
            <w:pPr>
              <w:pStyle w:val="Tablebullet"/>
            </w:pPr>
            <w:r w:rsidRPr="00852B1B">
              <w:t>updated</w:t>
            </w:r>
            <w:r w:rsidR="00036D6C" w:rsidRPr="00852B1B">
              <w:t xml:space="preserve"> change control register for the</w:t>
            </w:r>
            <w:r w:rsidRPr="00852B1B">
              <w:t xml:space="preserve"> business case and benefit plan for the business change</w:t>
            </w:r>
          </w:p>
          <w:p w14:paraId="1877D7B6" w14:textId="77777777" w:rsidR="002506EF" w:rsidRPr="00F67B8E" w:rsidRDefault="002506EF" w:rsidP="002506EF">
            <w:pPr>
              <w:pStyle w:val="Tablebullet"/>
            </w:pPr>
            <w:r w:rsidRPr="00852B1B">
              <w:t>updated processes, procedures and activities.</w:t>
            </w:r>
          </w:p>
        </w:tc>
      </w:tr>
      <w:tr w:rsidR="002506EF" w:rsidRPr="00F67B8E" w14:paraId="07AE6AC6" w14:textId="77777777" w:rsidTr="00946A8C">
        <w:tc>
          <w:tcPr>
            <w:tcW w:w="2835" w:type="dxa"/>
          </w:tcPr>
          <w:p w14:paraId="00A2BAB2" w14:textId="77777777" w:rsidR="002506EF" w:rsidRPr="002506EF" w:rsidRDefault="002506EF" w:rsidP="00FC08E7">
            <w:pPr>
              <w:pStyle w:val="Tabletext"/>
              <w:tabs>
                <w:tab w:val="left" w:pos="425"/>
              </w:tabs>
              <w:ind w:left="425" w:hanging="425"/>
            </w:pPr>
            <w:r w:rsidRPr="002506EF">
              <w:t>1.5</w:t>
            </w:r>
            <w:r w:rsidRPr="002506EF">
              <w:tab/>
              <w:t>Is the organisation ready for business change?</w:t>
            </w:r>
          </w:p>
        </w:tc>
        <w:tc>
          <w:tcPr>
            <w:tcW w:w="5434" w:type="dxa"/>
          </w:tcPr>
          <w:p w14:paraId="7DE0F85B" w14:textId="22558F6F" w:rsidR="002506EF" w:rsidRPr="00F67B8E" w:rsidRDefault="002506EF" w:rsidP="002506EF">
            <w:pPr>
              <w:pStyle w:val="Tablebullet"/>
            </w:pPr>
            <w:r w:rsidRPr="00F67B8E">
              <w:t>agreed plans for business preparation, transition and operational phases, IT and/or new facilities</w:t>
            </w:r>
          </w:p>
          <w:p w14:paraId="3AA4B605" w14:textId="476C5636" w:rsidR="002506EF" w:rsidRPr="00F67B8E" w:rsidRDefault="002506EF" w:rsidP="002506EF">
            <w:pPr>
              <w:pStyle w:val="Tablebullet"/>
            </w:pPr>
            <w:r w:rsidRPr="00F67B8E">
              <w:t>communications plan</w:t>
            </w:r>
          </w:p>
          <w:p w14:paraId="5BE79FAD" w14:textId="22343AFF" w:rsidR="002506EF" w:rsidRPr="00F67B8E" w:rsidRDefault="002506EF" w:rsidP="002506EF">
            <w:pPr>
              <w:pStyle w:val="Tablebullet"/>
            </w:pPr>
            <w:r w:rsidRPr="00F67B8E">
              <w:t>informed and trained staff</w:t>
            </w:r>
          </w:p>
          <w:p w14:paraId="5FE5A316" w14:textId="77777777" w:rsidR="002506EF" w:rsidRPr="00F67B8E" w:rsidRDefault="002506EF" w:rsidP="002506EF">
            <w:pPr>
              <w:pStyle w:val="Tablebullet"/>
            </w:pPr>
            <w:r w:rsidRPr="00F67B8E">
              <w:t>a clearly defined service management function and/or organisation.</w:t>
            </w:r>
          </w:p>
        </w:tc>
      </w:tr>
      <w:tr w:rsidR="002506EF" w:rsidRPr="00F67B8E" w14:paraId="4E06EECB" w14:textId="77777777" w:rsidTr="00946A8C">
        <w:tc>
          <w:tcPr>
            <w:tcW w:w="2835" w:type="dxa"/>
          </w:tcPr>
          <w:p w14:paraId="4942D0FF" w14:textId="77777777" w:rsidR="002506EF" w:rsidRPr="002506EF" w:rsidRDefault="002506EF" w:rsidP="00FC08E7">
            <w:pPr>
              <w:pStyle w:val="Tabletext"/>
              <w:tabs>
                <w:tab w:val="left" w:pos="425"/>
              </w:tabs>
              <w:ind w:left="425" w:hanging="425"/>
            </w:pPr>
            <w:r w:rsidRPr="002506EF">
              <w:t>1.6</w:t>
            </w:r>
            <w:r w:rsidRPr="002506EF">
              <w:tab/>
              <w:t>Can the organisation implement the new services and maintain existing services?</w:t>
            </w:r>
          </w:p>
        </w:tc>
        <w:tc>
          <w:tcPr>
            <w:tcW w:w="5434" w:type="dxa"/>
          </w:tcPr>
          <w:p w14:paraId="2358A0C7" w14:textId="77777777" w:rsidR="002506EF" w:rsidRPr="00F67B8E" w:rsidRDefault="002506EF" w:rsidP="002506EF">
            <w:pPr>
              <w:pStyle w:val="Tablebullet"/>
            </w:pPr>
            <w:r w:rsidRPr="00F67B8E">
              <w:t xml:space="preserve">a resource plan showing: </w:t>
            </w:r>
          </w:p>
          <w:p w14:paraId="1A1CB97A" w14:textId="6D49556C" w:rsidR="002506EF" w:rsidRPr="00F67B8E" w:rsidRDefault="002506EF" w:rsidP="00B37C90">
            <w:pPr>
              <w:pStyle w:val="Tabledash"/>
            </w:pPr>
            <w:r w:rsidRPr="00F67B8E">
              <w:t>capacity and capability</w:t>
            </w:r>
          </w:p>
          <w:p w14:paraId="5B044639" w14:textId="77777777" w:rsidR="002506EF" w:rsidRPr="00F67B8E" w:rsidRDefault="002506EF" w:rsidP="00B37C90">
            <w:pPr>
              <w:pStyle w:val="Tabledash"/>
            </w:pPr>
            <w:r w:rsidRPr="00F67B8E">
              <w:t>resources are available to meet commitments.</w:t>
            </w:r>
          </w:p>
        </w:tc>
      </w:tr>
      <w:tr w:rsidR="002506EF" w:rsidRPr="00F67B8E" w14:paraId="3E990C20" w14:textId="77777777" w:rsidTr="00946A8C">
        <w:tc>
          <w:tcPr>
            <w:tcW w:w="2835" w:type="dxa"/>
          </w:tcPr>
          <w:p w14:paraId="7B03C5C6" w14:textId="77777777" w:rsidR="002506EF" w:rsidRPr="002506EF" w:rsidRDefault="002506EF" w:rsidP="00FC08E7">
            <w:pPr>
              <w:pStyle w:val="Tabletext"/>
              <w:tabs>
                <w:tab w:val="left" w:pos="425"/>
              </w:tabs>
              <w:ind w:left="425" w:hanging="425"/>
            </w:pPr>
            <w:r w:rsidRPr="002506EF">
              <w:t>1.7</w:t>
            </w:r>
            <w:r w:rsidRPr="002506EF">
              <w:tab/>
              <w:t>Are the appropriate skills and experience available?</w:t>
            </w:r>
          </w:p>
        </w:tc>
        <w:tc>
          <w:tcPr>
            <w:tcW w:w="5434" w:type="dxa"/>
          </w:tcPr>
          <w:p w14:paraId="5AC72993" w14:textId="06A318B8" w:rsidR="002506EF" w:rsidRPr="00F67B8E" w:rsidRDefault="002506EF" w:rsidP="002506EF">
            <w:pPr>
              <w:pStyle w:val="Tablebullet"/>
            </w:pPr>
            <w:r w:rsidRPr="00F67B8E">
              <w:t>commitment to provide the resources required</w:t>
            </w:r>
          </w:p>
          <w:p w14:paraId="2592D4EE" w14:textId="39F7F2A2" w:rsidR="002506EF" w:rsidRPr="00F67B8E" w:rsidRDefault="002506EF" w:rsidP="002506EF">
            <w:pPr>
              <w:pStyle w:val="Tablebullet"/>
            </w:pPr>
            <w:r w:rsidRPr="00F67B8E">
              <w:t>job descriptions for key project staff</w:t>
            </w:r>
          </w:p>
          <w:p w14:paraId="0CFF70DA" w14:textId="77777777" w:rsidR="002506EF" w:rsidRPr="00F67B8E" w:rsidRDefault="002506EF" w:rsidP="002506EF">
            <w:pPr>
              <w:pStyle w:val="Tablebullet"/>
            </w:pPr>
            <w:r w:rsidRPr="00F67B8E">
              <w:t>skills appraisal and plans for addressing any shortfalls.</w:t>
            </w:r>
          </w:p>
        </w:tc>
      </w:tr>
    </w:tbl>
    <w:p w14:paraId="7F364332" w14:textId="366179DB" w:rsidR="00D16590" w:rsidRDefault="00D16590" w:rsidP="00FC08E7">
      <w:pPr>
        <w:pStyle w:val="Heading1numbered"/>
      </w:pPr>
      <w:bookmarkStart w:id="9" w:name="_Toc99959570"/>
      <w:r>
        <w:t>Project Development and Due Diligence</w:t>
      </w:r>
      <w:bookmarkEnd w:id="9"/>
    </w:p>
    <w:tbl>
      <w:tblPr>
        <w:tblStyle w:val="DTFtexttableindent"/>
        <w:tblW w:w="8269" w:type="dxa"/>
        <w:tblLook w:val="0220" w:firstRow="1" w:lastRow="0" w:firstColumn="0" w:lastColumn="0" w:noHBand="1" w:noVBand="0"/>
      </w:tblPr>
      <w:tblGrid>
        <w:gridCol w:w="2869"/>
        <w:gridCol w:w="5400"/>
      </w:tblGrid>
      <w:tr w:rsidR="00D16590" w:rsidRPr="009358E8" w14:paraId="727F6B46" w14:textId="77777777" w:rsidTr="007E418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69" w:type="dxa"/>
          </w:tcPr>
          <w:p w14:paraId="2B2458EA" w14:textId="77777777" w:rsidR="00D16590" w:rsidRPr="009358E8" w:rsidRDefault="00D16590" w:rsidP="007E418B">
            <w:pPr>
              <w:pStyle w:val="Tableheader"/>
            </w:pPr>
            <w:r w:rsidRPr="009358E8">
              <w:t>Areas to probe</w:t>
            </w:r>
          </w:p>
        </w:tc>
        <w:tc>
          <w:tcPr>
            <w:cnfStyle w:val="000001000000" w:firstRow="0" w:lastRow="0" w:firstColumn="0" w:lastColumn="0" w:oddVBand="0" w:evenVBand="1" w:oddHBand="0" w:evenHBand="0" w:firstRowFirstColumn="0" w:firstRowLastColumn="0" w:lastRowFirstColumn="0" w:lastRowLastColumn="0"/>
            <w:tcW w:w="5400" w:type="dxa"/>
          </w:tcPr>
          <w:p w14:paraId="2C73D357" w14:textId="3EA47686" w:rsidR="00D16590" w:rsidRPr="009358E8" w:rsidRDefault="00D16590" w:rsidP="007E418B">
            <w:pPr>
              <w:pStyle w:val="Tableheader"/>
            </w:pPr>
            <w:r>
              <w:t>Potential e</w:t>
            </w:r>
            <w:r w:rsidRPr="009358E8">
              <w:t>vidence</w:t>
            </w:r>
          </w:p>
        </w:tc>
      </w:tr>
      <w:tr w:rsidR="00D16590" w:rsidRPr="007E418B" w14:paraId="4ECD6B37" w14:textId="77777777" w:rsidTr="007E418B">
        <w:tc>
          <w:tcPr>
            <w:cnfStyle w:val="000010000000" w:firstRow="0" w:lastRow="0" w:firstColumn="0" w:lastColumn="0" w:oddVBand="1" w:evenVBand="0" w:oddHBand="0" w:evenHBand="0" w:firstRowFirstColumn="0" w:firstRowLastColumn="0" w:lastRowFirstColumn="0" w:lastRowLastColumn="0"/>
            <w:tcW w:w="2869" w:type="dxa"/>
          </w:tcPr>
          <w:p w14:paraId="1D433EE3" w14:textId="77777777" w:rsidR="00D16590" w:rsidRPr="009E1FA8" w:rsidRDefault="00D16590" w:rsidP="007E418B">
            <w:pPr>
              <w:pStyle w:val="Tabletext"/>
              <w:tabs>
                <w:tab w:val="left" w:pos="425"/>
              </w:tabs>
              <w:ind w:left="425" w:hanging="425"/>
            </w:pPr>
            <w:r>
              <w:t>2.1</w:t>
            </w:r>
            <w:r>
              <w:tab/>
              <w:t>Has the project been delivered to the scope, time, quality and schedule? Have any of the project objectives already been met? Have any of the project benefits been delivered?</w:t>
            </w:r>
          </w:p>
        </w:tc>
        <w:tc>
          <w:tcPr>
            <w:cnfStyle w:val="000001000000" w:firstRow="0" w:lastRow="0" w:firstColumn="0" w:lastColumn="0" w:oddVBand="0" w:evenVBand="1" w:oddHBand="0" w:evenHBand="0" w:firstRowFirstColumn="0" w:firstRowLastColumn="0" w:lastRowFirstColumn="0" w:lastRowLastColumn="0"/>
            <w:tcW w:w="5400" w:type="dxa"/>
          </w:tcPr>
          <w:p w14:paraId="37D05804" w14:textId="0362D6D0" w:rsidR="00D16590" w:rsidRPr="007E418B" w:rsidRDefault="00D16590" w:rsidP="007E418B">
            <w:pPr>
              <w:pStyle w:val="Tablebullet"/>
            </w:pPr>
            <w:r w:rsidRPr="007E418B">
              <w:t>Project delivery report and comparison with benefit management plan and business case.</w:t>
            </w:r>
          </w:p>
        </w:tc>
      </w:tr>
      <w:tr w:rsidR="00D16590" w:rsidRPr="007E418B" w14:paraId="2C733CA3" w14:textId="77777777" w:rsidTr="007E418B">
        <w:tc>
          <w:tcPr>
            <w:cnfStyle w:val="000010000000" w:firstRow="0" w:lastRow="0" w:firstColumn="0" w:lastColumn="0" w:oddVBand="1" w:evenVBand="0" w:oddHBand="0" w:evenHBand="0" w:firstRowFirstColumn="0" w:firstRowLastColumn="0" w:lastRowFirstColumn="0" w:lastRowLastColumn="0"/>
            <w:tcW w:w="2869" w:type="dxa"/>
          </w:tcPr>
          <w:p w14:paraId="39970E0C" w14:textId="77777777" w:rsidR="00D16590" w:rsidRPr="00A36B1C" w:rsidRDefault="00D16590" w:rsidP="007E418B">
            <w:pPr>
              <w:pStyle w:val="Tabletext"/>
              <w:tabs>
                <w:tab w:val="left" w:pos="425"/>
              </w:tabs>
              <w:ind w:left="425" w:hanging="425"/>
            </w:pPr>
            <w:r>
              <w:t>2.2</w:t>
            </w:r>
            <w:r>
              <w:tab/>
            </w:r>
            <w:r w:rsidRPr="00A36B1C">
              <w:t>Have all processes related to land acquisition been completed?</w:t>
            </w:r>
          </w:p>
        </w:tc>
        <w:tc>
          <w:tcPr>
            <w:cnfStyle w:val="000001000000" w:firstRow="0" w:lastRow="0" w:firstColumn="0" w:lastColumn="0" w:oddVBand="0" w:evenVBand="1" w:oddHBand="0" w:evenHBand="0" w:firstRowFirstColumn="0" w:firstRowLastColumn="0" w:lastRowFirstColumn="0" w:lastRowLastColumn="0"/>
            <w:tcW w:w="5400" w:type="dxa"/>
          </w:tcPr>
          <w:p w14:paraId="7302BFDE" w14:textId="6F02E3C3" w:rsidR="00D16590" w:rsidRPr="007E418B" w:rsidRDefault="00D16590" w:rsidP="007E418B">
            <w:pPr>
              <w:pStyle w:val="Tablebullet"/>
            </w:pPr>
            <w:r w:rsidRPr="007E418B">
              <w:t>land acquisition requirements assessment</w:t>
            </w:r>
          </w:p>
          <w:p w14:paraId="4B879BDD" w14:textId="5CE88FE6" w:rsidR="00D16590" w:rsidRPr="007E418B" w:rsidRDefault="00D16590" w:rsidP="007E418B">
            <w:pPr>
              <w:pStyle w:val="Tablebullet"/>
            </w:pPr>
            <w:r w:rsidRPr="007E418B">
              <w:t>completed register of required land acquisition</w:t>
            </w:r>
            <w:r w:rsidR="005A515B">
              <w:t>.</w:t>
            </w:r>
          </w:p>
        </w:tc>
      </w:tr>
      <w:tr w:rsidR="00D16590" w:rsidRPr="007E418B" w14:paraId="15A2C2D7" w14:textId="77777777" w:rsidTr="007E418B">
        <w:tc>
          <w:tcPr>
            <w:cnfStyle w:val="000010000000" w:firstRow="0" w:lastRow="0" w:firstColumn="0" w:lastColumn="0" w:oddVBand="1" w:evenVBand="0" w:oddHBand="0" w:evenHBand="0" w:firstRowFirstColumn="0" w:firstRowLastColumn="0" w:lastRowFirstColumn="0" w:lastRowLastColumn="0"/>
            <w:tcW w:w="2869" w:type="dxa"/>
          </w:tcPr>
          <w:p w14:paraId="5BE9FA67" w14:textId="77777777" w:rsidR="00D16590" w:rsidRPr="00A36B1C" w:rsidRDefault="00D16590" w:rsidP="007E418B">
            <w:pPr>
              <w:pStyle w:val="Tabletext"/>
              <w:tabs>
                <w:tab w:val="left" w:pos="425"/>
              </w:tabs>
              <w:ind w:left="425" w:hanging="425"/>
            </w:pPr>
            <w:r>
              <w:t>2.3</w:t>
            </w:r>
            <w:r>
              <w:tab/>
              <w:t>Are all delivery risks and issues closed out?</w:t>
            </w:r>
          </w:p>
        </w:tc>
        <w:tc>
          <w:tcPr>
            <w:cnfStyle w:val="000001000000" w:firstRow="0" w:lastRow="0" w:firstColumn="0" w:lastColumn="0" w:oddVBand="0" w:evenVBand="1" w:oddHBand="0" w:evenHBand="0" w:firstRowFirstColumn="0" w:firstRowLastColumn="0" w:lastRowFirstColumn="0" w:lastRowLastColumn="0"/>
            <w:tcW w:w="5400" w:type="dxa"/>
          </w:tcPr>
          <w:p w14:paraId="3A381C4F" w14:textId="77777777" w:rsidR="00D16590" w:rsidRPr="007E418B" w:rsidRDefault="00D16590" w:rsidP="007E418B">
            <w:pPr>
              <w:pStyle w:val="Tablebullet"/>
            </w:pPr>
            <w:r w:rsidRPr="007E418B">
              <w:t xml:space="preserve">updated project risk </w:t>
            </w:r>
            <w:proofErr w:type="gramStart"/>
            <w:r w:rsidRPr="007E418B">
              <w:t>register</w:t>
            </w:r>
            <w:proofErr w:type="gramEnd"/>
            <w:r w:rsidRPr="007E418B">
              <w:t xml:space="preserve"> and exceptions noted in project delivery report.</w:t>
            </w:r>
          </w:p>
        </w:tc>
      </w:tr>
      <w:tr w:rsidR="00D16590" w:rsidRPr="007E418B" w14:paraId="5125E4BF" w14:textId="77777777" w:rsidTr="007E418B">
        <w:tc>
          <w:tcPr>
            <w:cnfStyle w:val="000010000000" w:firstRow="0" w:lastRow="0" w:firstColumn="0" w:lastColumn="0" w:oddVBand="1" w:evenVBand="0" w:oddHBand="0" w:evenHBand="0" w:firstRowFirstColumn="0" w:firstRowLastColumn="0" w:lastRowFirstColumn="0" w:lastRowLastColumn="0"/>
            <w:tcW w:w="2869" w:type="dxa"/>
          </w:tcPr>
          <w:p w14:paraId="2019782A" w14:textId="77777777" w:rsidR="00D16590" w:rsidRPr="00A36B1C" w:rsidRDefault="00D16590" w:rsidP="007E418B">
            <w:pPr>
              <w:pStyle w:val="Tabletext"/>
              <w:tabs>
                <w:tab w:val="left" w:pos="425"/>
              </w:tabs>
              <w:ind w:left="425" w:hanging="425"/>
            </w:pPr>
            <w:r>
              <w:t>2.4</w:t>
            </w:r>
            <w:r>
              <w:tab/>
              <w:t>Are all stakeholders satisfied with the outcome of the project</w:t>
            </w:r>
          </w:p>
        </w:tc>
        <w:tc>
          <w:tcPr>
            <w:cnfStyle w:val="000001000000" w:firstRow="0" w:lastRow="0" w:firstColumn="0" w:lastColumn="0" w:oddVBand="0" w:evenVBand="1" w:oddHBand="0" w:evenHBand="0" w:firstRowFirstColumn="0" w:firstRowLastColumn="0" w:lastRowFirstColumn="0" w:lastRowLastColumn="0"/>
            <w:tcW w:w="5400" w:type="dxa"/>
          </w:tcPr>
          <w:p w14:paraId="0C23B6BB" w14:textId="77777777" w:rsidR="00D16590" w:rsidRPr="007E418B" w:rsidRDefault="00D16590" w:rsidP="007E418B">
            <w:pPr>
              <w:pStyle w:val="Tablebullet"/>
            </w:pPr>
            <w:r w:rsidRPr="007E418B">
              <w:t xml:space="preserve">project </w:t>
            </w:r>
            <w:proofErr w:type="gramStart"/>
            <w:r w:rsidRPr="007E418B">
              <w:t>stakeholder</w:t>
            </w:r>
            <w:proofErr w:type="gramEnd"/>
            <w:r w:rsidRPr="007E418B">
              <w:t xml:space="preserve"> register and exceptions in project delivery report.</w:t>
            </w:r>
          </w:p>
        </w:tc>
      </w:tr>
      <w:tr w:rsidR="00D16590" w:rsidRPr="007E418B" w14:paraId="3ECF3CBE" w14:textId="77777777" w:rsidTr="007E418B">
        <w:tc>
          <w:tcPr>
            <w:cnfStyle w:val="000010000000" w:firstRow="0" w:lastRow="0" w:firstColumn="0" w:lastColumn="0" w:oddVBand="1" w:evenVBand="0" w:oddHBand="0" w:evenHBand="0" w:firstRowFirstColumn="0" w:firstRowLastColumn="0" w:lastRowFirstColumn="0" w:lastRowLastColumn="0"/>
            <w:tcW w:w="2869" w:type="dxa"/>
          </w:tcPr>
          <w:p w14:paraId="35C551CC" w14:textId="77777777" w:rsidR="00D16590" w:rsidRPr="00A36B1C" w:rsidRDefault="00D16590" w:rsidP="007E418B">
            <w:pPr>
              <w:pStyle w:val="Tabletext"/>
              <w:tabs>
                <w:tab w:val="left" w:pos="425"/>
              </w:tabs>
              <w:ind w:left="425" w:hanging="425"/>
            </w:pPr>
            <w:r>
              <w:t>2.5</w:t>
            </w:r>
            <w:r w:rsidRPr="00C4313D">
              <w:tab/>
              <w:t>Have all new procedures for process testing, commissioning, acceptance or transition been completed?</w:t>
            </w:r>
          </w:p>
        </w:tc>
        <w:tc>
          <w:tcPr>
            <w:cnfStyle w:val="000001000000" w:firstRow="0" w:lastRow="0" w:firstColumn="0" w:lastColumn="0" w:oddVBand="0" w:evenVBand="1" w:oddHBand="0" w:evenHBand="0" w:firstRowFirstColumn="0" w:firstRowLastColumn="0" w:lastRowFirstColumn="0" w:lastRowLastColumn="0"/>
            <w:tcW w:w="5400" w:type="dxa"/>
          </w:tcPr>
          <w:p w14:paraId="6DDFD3DA" w14:textId="77777777" w:rsidR="00D16590" w:rsidRPr="007E418B" w:rsidRDefault="00D16590" w:rsidP="007E418B">
            <w:pPr>
              <w:pStyle w:val="Tablebullet"/>
            </w:pPr>
            <w:r w:rsidRPr="007E418B">
              <w:t>testing and commissioning plan.</w:t>
            </w:r>
          </w:p>
        </w:tc>
      </w:tr>
      <w:tr w:rsidR="00D16590" w:rsidRPr="007E418B" w14:paraId="5E11D0C6" w14:textId="77777777" w:rsidTr="007E418B">
        <w:tc>
          <w:tcPr>
            <w:cnfStyle w:val="000010000000" w:firstRow="0" w:lastRow="0" w:firstColumn="0" w:lastColumn="0" w:oddVBand="1" w:evenVBand="0" w:oddHBand="0" w:evenHBand="0" w:firstRowFirstColumn="0" w:firstRowLastColumn="0" w:lastRowFirstColumn="0" w:lastRowLastColumn="0"/>
            <w:tcW w:w="2869" w:type="dxa"/>
          </w:tcPr>
          <w:p w14:paraId="2F5A2A41" w14:textId="77777777" w:rsidR="00D16590" w:rsidRPr="00A36B1C" w:rsidRDefault="00D16590" w:rsidP="007E418B">
            <w:pPr>
              <w:pStyle w:val="Tabletext"/>
              <w:tabs>
                <w:tab w:val="left" w:pos="425"/>
              </w:tabs>
              <w:ind w:left="425" w:hanging="425"/>
            </w:pPr>
            <w:r>
              <w:t>2.6</w:t>
            </w:r>
            <w:r w:rsidRPr="00C4313D">
              <w:tab/>
              <w:t>Have all new procedures for process testing, acceptance and transition been completed?</w:t>
            </w:r>
          </w:p>
        </w:tc>
        <w:tc>
          <w:tcPr>
            <w:cnfStyle w:val="000001000000" w:firstRow="0" w:lastRow="0" w:firstColumn="0" w:lastColumn="0" w:oddVBand="0" w:evenVBand="1" w:oddHBand="0" w:evenHBand="0" w:firstRowFirstColumn="0" w:firstRowLastColumn="0" w:lastRowFirstColumn="0" w:lastRowLastColumn="0"/>
            <w:tcW w:w="5400" w:type="dxa"/>
          </w:tcPr>
          <w:p w14:paraId="3113C24D" w14:textId="77777777" w:rsidR="00D16590" w:rsidRPr="007E418B" w:rsidRDefault="00D16590" w:rsidP="007E418B">
            <w:pPr>
              <w:pStyle w:val="Tablebullet"/>
            </w:pPr>
            <w:r w:rsidRPr="007E418B">
              <w:t>asset handover plan.</w:t>
            </w:r>
          </w:p>
        </w:tc>
      </w:tr>
      <w:tr w:rsidR="00D16590" w:rsidRPr="007E418B" w14:paraId="3DD99340" w14:textId="77777777" w:rsidTr="007E418B">
        <w:tc>
          <w:tcPr>
            <w:cnfStyle w:val="000010000000" w:firstRow="0" w:lastRow="0" w:firstColumn="0" w:lastColumn="0" w:oddVBand="1" w:evenVBand="0" w:oddHBand="0" w:evenHBand="0" w:firstRowFirstColumn="0" w:firstRowLastColumn="0" w:lastRowFirstColumn="0" w:lastRowLastColumn="0"/>
            <w:tcW w:w="2869" w:type="dxa"/>
          </w:tcPr>
          <w:p w14:paraId="6C831CBC" w14:textId="77777777" w:rsidR="00D16590" w:rsidRPr="00C4313D" w:rsidRDefault="00D16590" w:rsidP="007E418B">
            <w:pPr>
              <w:pStyle w:val="Tabletext"/>
              <w:tabs>
                <w:tab w:val="left" w:pos="425"/>
              </w:tabs>
              <w:ind w:left="425" w:hanging="425"/>
            </w:pPr>
            <w:r>
              <w:t>2.7</w:t>
            </w:r>
            <w:r>
              <w:tab/>
            </w:r>
            <w:r w:rsidRPr="00C4313D">
              <w:t>Have you received confirmation that all drawings are submitted to the appropriate drawing management system?</w:t>
            </w:r>
          </w:p>
        </w:tc>
        <w:tc>
          <w:tcPr>
            <w:cnfStyle w:val="000001000000" w:firstRow="0" w:lastRow="0" w:firstColumn="0" w:lastColumn="0" w:oddVBand="0" w:evenVBand="1" w:oddHBand="0" w:evenHBand="0" w:firstRowFirstColumn="0" w:firstRowLastColumn="0" w:lastRowFirstColumn="0" w:lastRowLastColumn="0"/>
            <w:tcW w:w="5400" w:type="dxa"/>
          </w:tcPr>
          <w:p w14:paraId="7CF24C35" w14:textId="60E53F4C" w:rsidR="00D16590" w:rsidRPr="007E418B" w:rsidRDefault="00D16590" w:rsidP="007E418B">
            <w:pPr>
              <w:pStyle w:val="Tablebullet"/>
            </w:pPr>
            <w:r w:rsidRPr="007E418B">
              <w:t>drawing management system and acquittals log</w:t>
            </w:r>
          </w:p>
          <w:p w14:paraId="76628D74" w14:textId="55BA3128" w:rsidR="00D16590" w:rsidRPr="007E418B" w:rsidRDefault="00D16590" w:rsidP="007E418B">
            <w:pPr>
              <w:pStyle w:val="Tablebullet"/>
            </w:pPr>
            <w:r w:rsidRPr="007E418B">
              <w:t>as</w:t>
            </w:r>
            <w:r w:rsidR="005A515B">
              <w:noBreakHyphen/>
            </w:r>
            <w:r w:rsidRPr="007E418B">
              <w:t>built drawings and drawing register.</w:t>
            </w:r>
          </w:p>
        </w:tc>
      </w:tr>
      <w:tr w:rsidR="00D16590" w:rsidRPr="007E418B" w14:paraId="34A7E611" w14:textId="77777777" w:rsidTr="007E418B">
        <w:tc>
          <w:tcPr>
            <w:cnfStyle w:val="000010000000" w:firstRow="0" w:lastRow="0" w:firstColumn="0" w:lastColumn="0" w:oddVBand="1" w:evenVBand="0" w:oddHBand="0" w:evenHBand="0" w:firstRowFirstColumn="0" w:firstRowLastColumn="0" w:lastRowFirstColumn="0" w:lastRowLastColumn="0"/>
            <w:tcW w:w="2869" w:type="dxa"/>
          </w:tcPr>
          <w:p w14:paraId="5EF2DEAE" w14:textId="77777777" w:rsidR="00D16590" w:rsidRPr="00B8474A" w:rsidRDefault="00D16590" w:rsidP="007E418B">
            <w:pPr>
              <w:pStyle w:val="Tabletext"/>
              <w:tabs>
                <w:tab w:val="left" w:pos="425"/>
              </w:tabs>
              <w:ind w:left="425" w:hanging="425"/>
            </w:pPr>
            <w:r w:rsidRPr="00B8474A">
              <w:t>2.</w:t>
            </w:r>
            <w:r>
              <w:t>8</w:t>
            </w:r>
            <w:r w:rsidRPr="00B8474A">
              <w:tab/>
              <w:t>Have all operational and maintenance procedures and training been developed?</w:t>
            </w:r>
          </w:p>
        </w:tc>
        <w:tc>
          <w:tcPr>
            <w:cnfStyle w:val="000001000000" w:firstRow="0" w:lastRow="0" w:firstColumn="0" w:lastColumn="0" w:oddVBand="0" w:evenVBand="1" w:oddHBand="0" w:evenHBand="0" w:firstRowFirstColumn="0" w:firstRowLastColumn="0" w:lastRowFirstColumn="0" w:lastRowLastColumn="0"/>
            <w:tcW w:w="5400" w:type="dxa"/>
          </w:tcPr>
          <w:p w14:paraId="2655B0A6" w14:textId="62FCB09C" w:rsidR="00D16590" w:rsidRPr="007E418B" w:rsidRDefault="00D16590" w:rsidP="007E418B">
            <w:pPr>
              <w:pStyle w:val="Tablebullet"/>
            </w:pPr>
            <w:r w:rsidRPr="007E418B">
              <w:t>asset management plan</w:t>
            </w:r>
          </w:p>
          <w:p w14:paraId="40669850" w14:textId="13102BCA" w:rsidR="00D16590" w:rsidRPr="007E418B" w:rsidRDefault="00D16590" w:rsidP="007E418B">
            <w:pPr>
              <w:pStyle w:val="Tablebullet"/>
            </w:pPr>
            <w:r w:rsidRPr="007E418B">
              <w:t>asset management system</w:t>
            </w:r>
          </w:p>
          <w:p w14:paraId="3AEDFDE5" w14:textId="6E6C9310" w:rsidR="00D16590" w:rsidRPr="007E418B" w:rsidRDefault="00D16590" w:rsidP="007E418B">
            <w:pPr>
              <w:pStyle w:val="Tablebullet"/>
            </w:pPr>
            <w:r w:rsidRPr="007E418B">
              <w:t>O&amp;M manuals</w:t>
            </w:r>
          </w:p>
          <w:p w14:paraId="573202F2" w14:textId="77777777" w:rsidR="00D16590" w:rsidRPr="007E418B" w:rsidRDefault="00D16590" w:rsidP="007E418B">
            <w:pPr>
              <w:pStyle w:val="Tablebullet"/>
            </w:pPr>
            <w:r w:rsidRPr="007E418B">
              <w:t>training management plans.</w:t>
            </w:r>
          </w:p>
        </w:tc>
      </w:tr>
      <w:tr w:rsidR="00D16590" w:rsidRPr="007E418B" w14:paraId="54061119" w14:textId="77777777" w:rsidTr="007E418B">
        <w:tc>
          <w:tcPr>
            <w:cnfStyle w:val="000010000000" w:firstRow="0" w:lastRow="0" w:firstColumn="0" w:lastColumn="0" w:oddVBand="1" w:evenVBand="0" w:oddHBand="0" w:evenHBand="0" w:firstRowFirstColumn="0" w:firstRowLastColumn="0" w:lastRowFirstColumn="0" w:lastRowLastColumn="0"/>
            <w:tcW w:w="2869" w:type="dxa"/>
          </w:tcPr>
          <w:p w14:paraId="2831E016" w14:textId="77777777" w:rsidR="00D16590" w:rsidRPr="00B8474A" w:rsidRDefault="00D16590" w:rsidP="007E418B">
            <w:pPr>
              <w:pStyle w:val="Tabletext"/>
              <w:tabs>
                <w:tab w:val="left" w:pos="425"/>
              </w:tabs>
              <w:ind w:left="425" w:hanging="425"/>
            </w:pPr>
            <w:r w:rsidRPr="00B8474A">
              <w:t>2.</w:t>
            </w:r>
            <w:r>
              <w:t>9</w:t>
            </w:r>
            <w:r w:rsidRPr="00B8474A">
              <w:tab/>
              <w:t>Have lessons learnt been captured?</w:t>
            </w:r>
          </w:p>
        </w:tc>
        <w:tc>
          <w:tcPr>
            <w:cnfStyle w:val="000001000000" w:firstRow="0" w:lastRow="0" w:firstColumn="0" w:lastColumn="0" w:oddVBand="0" w:evenVBand="1" w:oddHBand="0" w:evenHBand="0" w:firstRowFirstColumn="0" w:firstRowLastColumn="0" w:lastRowFirstColumn="0" w:lastRowLastColumn="0"/>
            <w:tcW w:w="5400" w:type="dxa"/>
          </w:tcPr>
          <w:p w14:paraId="1C6E7187" w14:textId="77777777" w:rsidR="00D16590" w:rsidRPr="007E418B" w:rsidRDefault="00D16590" w:rsidP="007E418B">
            <w:pPr>
              <w:pStyle w:val="Tablebullet"/>
            </w:pPr>
            <w:r w:rsidRPr="007E418B">
              <w:t>lessons learnt register.</w:t>
            </w:r>
          </w:p>
        </w:tc>
      </w:tr>
    </w:tbl>
    <w:p w14:paraId="4CE44FD0" w14:textId="77777777" w:rsidR="00D16590" w:rsidRPr="00D16590" w:rsidRDefault="00D16590" w:rsidP="00852B1B">
      <w:pPr>
        <w:pStyle w:val="NormalIndent"/>
        <w:ind w:left="0"/>
      </w:pPr>
    </w:p>
    <w:p w14:paraId="5A423E10" w14:textId="7FB9DDC6" w:rsidR="00FC08E7" w:rsidRDefault="00FC08E7" w:rsidP="00B37C90">
      <w:pPr>
        <w:pStyle w:val="Heading1numbered"/>
        <w:pageBreakBefore/>
        <w:ind w:left="792" w:hanging="792"/>
      </w:pPr>
      <w:bookmarkStart w:id="10" w:name="_Toc99959571"/>
      <w:r>
        <w:t xml:space="preserve">Risk </w:t>
      </w:r>
      <w:r w:rsidR="00946A8C">
        <w:t>management</w:t>
      </w:r>
      <w:bookmarkEnd w:id="10"/>
    </w:p>
    <w:tbl>
      <w:tblPr>
        <w:tblStyle w:val="DTFtexttableindent"/>
        <w:tblW w:w="8269" w:type="dxa"/>
        <w:tblLook w:val="0620" w:firstRow="1" w:lastRow="0" w:firstColumn="0" w:lastColumn="0" w:noHBand="1" w:noVBand="1"/>
      </w:tblPr>
      <w:tblGrid>
        <w:gridCol w:w="2842"/>
        <w:gridCol w:w="5427"/>
      </w:tblGrid>
      <w:tr w:rsidR="00FC08E7" w:rsidRPr="009358E8" w14:paraId="7B4BB1CA" w14:textId="77777777" w:rsidTr="00E125BE">
        <w:trPr>
          <w:cnfStyle w:val="100000000000" w:firstRow="1" w:lastRow="0" w:firstColumn="0" w:lastColumn="0" w:oddVBand="0" w:evenVBand="0" w:oddHBand="0" w:evenHBand="0" w:firstRowFirstColumn="0" w:firstRowLastColumn="0" w:lastRowFirstColumn="0" w:lastRowLastColumn="0"/>
        </w:trPr>
        <w:tc>
          <w:tcPr>
            <w:tcW w:w="2842" w:type="dxa"/>
          </w:tcPr>
          <w:p w14:paraId="3A53E293" w14:textId="77777777" w:rsidR="00FC08E7" w:rsidRPr="00413CF0" w:rsidRDefault="00FC08E7" w:rsidP="00946A8C">
            <w:pPr>
              <w:pStyle w:val="Tableheader"/>
            </w:pPr>
            <w:r w:rsidRPr="00413CF0">
              <w:t>Areas to probe</w:t>
            </w:r>
          </w:p>
        </w:tc>
        <w:tc>
          <w:tcPr>
            <w:tcW w:w="5427" w:type="dxa"/>
          </w:tcPr>
          <w:p w14:paraId="3F27F76C" w14:textId="77777777" w:rsidR="00FC08E7" w:rsidRPr="00413CF0" w:rsidRDefault="00FC08E7" w:rsidP="00946A8C">
            <w:pPr>
              <w:pStyle w:val="Tableheader"/>
            </w:pPr>
            <w:r w:rsidRPr="00413CF0">
              <w:t>Evidence expected</w:t>
            </w:r>
          </w:p>
        </w:tc>
      </w:tr>
      <w:tr w:rsidR="00FC08E7" w:rsidRPr="009E1FA8" w14:paraId="4AC9363D" w14:textId="77777777" w:rsidTr="00E125BE">
        <w:tc>
          <w:tcPr>
            <w:tcW w:w="2842" w:type="dxa"/>
          </w:tcPr>
          <w:p w14:paraId="21F07E22" w14:textId="4EF83455" w:rsidR="00FC08E7" w:rsidRPr="00413CF0" w:rsidRDefault="00AC5476" w:rsidP="00E125BE">
            <w:pPr>
              <w:pStyle w:val="Tabletext"/>
              <w:tabs>
                <w:tab w:val="left" w:pos="425"/>
              </w:tabs>
              <w:ind w:left="425" w:hanging="425"/>
            </w:pPr>
            <w:r>
              <w:t>3</w:t>
            </w:r>
            <w:r w:rsidR="00FC08E7" w:rsidRPr="00413CF0">
              <w:t>.1</w:t>
            </w:r>
            <w:r w:rsidR="00FC08E7" w:rsidRPr="00413CF0">
              <w:tab/>
              <w:t>Have the risks and issues identified at contract award phase been resolved?</w:t>
            </w:r>
          </w:p>
        </w:tc>
        <w:tc>
          <w:tcPr>
            <w:tcW w:w="5427" w:type="dxa"/>
          </w:tcPr>
          <w:p w14:paraId="2223999F" w14:textId="77777777" w:rsidR="00FC08E7" w:rsidRPr="00413CF0" w:rsidRDefault="00FC08E7" w:rsidP="00E125BE">
            <w:pPr>
              <w:pStyle w:val="Tablebullet"/>
            </w:pPr>
            <w:r w:rsidRPr="00413CF0">
              <w:t>risks resolved with no outstanding issues.</w:t>
            </w:r>
          </w:p>
        </w:tc>
      </w:tr>
      <w:tr w:rsidR="00FC08E7" w:rsidRPr="009E1FA8" w14:paraId="1B5A9604" w14:textId="77777777" w:rsidTr="00E125BE">
        <w:tc>
          <w:tcPr>
            <w:tcW w:w="2842" w:type="dxa"/>
          </w:tcPr>
          <w:p w14:paraId="243294F5" w14:textId="22FC6F55" w:rsidR="00FC08E7" w:rsidRPr="00413CF0" w:rsidRDefault="00AC5476" w:rsidP="00E125BE">
            <w:pPr>
              <w:pStyle w:val="Tabletext"/>
              <w:tabs>
                <w:tab w:val="left" w:pos="425"/>
              </w:tabs>
              <w:ind w:left="425" w:hanging="425"/>
            </w:pPr>
            <w:r>
              <w:t>3</w:t>
            </w:r>
            <w:r w:rsidR="00FC08E7" w:rsidRPr="00413CF0">
              <w:t>.2</w:t>
            </w:r>
            <w:r w:rsidR="00FC08E7" w:rsidRPr="00413CF0">
              <w:tab/>
              <w:t>Are risks and issues associated with the implementation phase being properly identified and managed?</w:t>
            </w:r>
          </w:p>
        </w:tc>
        <w:tc>
          <w:tcPr>
            <w:tcW w:w="5427" w:type="dxa"/>
          </w:tcPr>
          <w:p w14:paraId="438949D4" w14:textId="211A8D32" w:rsidR="00FC08E7" w:rsidRPr="00413CF0" w:rsidRDefault="00FC08E7" w:rsidP="00E125BE">
            <w:pPr>
              <w:pStyle w:val="Tablebullet"/>
            </w:pPr>
            <w:r w:rsidRPr="00413CF0">
              <w:t>risks resolved with no outstanding issues</w:t>
            </w:r>
          </w:p>
          <w:p w14:paraId="04E22728" w14:textId="12A7689F" w:rsidR="00FC08E7" w:rsidRPr="00413CF0" w:rsidRDefault="00FC08E7" w:rsidP="00E125BE">
            <w:pPr>
              <w:pStyle w:val="Tablebullet"/>
            </w:pPr>
            <w:r w:rsidRPr="00413CF0">
              <w:t xml:space="preserve">commissioning and service delivery the only remaining risks </w:t>
            </w:r>
          </w:p>
          <w:p w14:paraId="7304D48A" w14:textId="3AE4700C" w:rsidR="00FC08E7" w:rsidRPr="00413CF0" w:rsidRDefault="00FC08E7" w:rsidP="00E125BE">
            <w:pPr>
              <w:pStyle w:val="Tablebullet"/>
            </w:pPr>
            <w:r w:rsidRPr="00413CF0">
              <w:t>risks</w:t>
            </w:r>
            <w:r w:rsidR="00AC5476">
              <w:t>, including findings from PDDD analysis,</w:t>
            </w:r>
            <w:r w:rsidRPr="00413CF0">
              <w:t xml:space="preserve"> fully quantified with appropriate risk management plans in place.</w:t>
            </w:r>
          </w:p>
        </w:tc>
      </w:tr>
      <w:tr w:rsidR="00FC08E7" w:rsidRPr="009E1FA8" w14:paraId="4F8462DC" w14:textId="77777777" w:rsidTr="00E125BE">
        <w:tc>
          <w:tcPr>
            <w:tcW w:w="2842" w:type="dxa"/>
          </w:tcPr>
          <w:p w14:paraId="7D39CFDF" w14:textId="4947CA2C" w:rsidR="00FC08E7" w:rsidRPr="00413CF0" w:rsidRDefault="00AC5476" w:rsidP="00E125BE">
            <w:pPr>
              <w:pStyle w:val="Tabletext"/>
              <w:tabs>
                <w:tab w:val="left" w:pos="425"/>
              </w:tabs>
              <w:ind w:left="425" w:hanging="425"/>
            </w:pPr>
            <w:r>
              <w:t>3</w:t>
            </w:r>
            <w:r w:rsidR="00FC08E7" w:rsidRPr="00413CF0">
              <w:t>.3</w:t>
            </w:r>
            <w:r w:rsidR="00FC08E7" w:rsidRPr="00413CF0">
              <w:tab/>
              <w:t>With unresolved issues, what are the risks of implementing rather than delaying?</w:t>
            </w:r>
          </w:p>
        </w:tc>
        <w:tc>
          <w:tcPr>
            <w:tcW w:w="5427" w:type="dxa"/>
          </w:tcPr>
          <w:p w14:paraId="2DE89599" w14:textId="50D32AEC" w:rsidR="00FC08E7" w:rsidRPr="00413CF0" w:rsidRDefault="00FC08E7" w:rsidP="00E125BE">
            <w:pPr>
              <w:pStyle w:val="Tablebullet"/>
            </w:pPr>
            <w:r w:rsidRPr="00413CF0">
              <w:t>project risk management strategy in place, developed according to best practice</w:t>
            </w:r>
          </w:p>
          <w:p w14:paraId="4EBFE486" w14:textId="50227886" w:rsidR="00FC08E7" w:rsidRPr="00413CF0" w:rsidRDefault="00FC08E7" w:rsidP="00E125BE">
            <w:pPr>
              <w:pStyle w:val="Tablebullet"/>
            </w:pPr>
            <w:r w:rsidRPr="00413CF0">
              <w:t>assessment of all remaining issues and risks, with responsibility for management of residual risks clearly defined</w:t>
            </w:r>
          </w:p>
          <w:p w14:paraId="32AECFA2" w14:textId="55768FE2" w:rsidR="00FC08E7" w:rsidRPr="00413CF0" w:rsidRDefault="00FC08E7" w:rsidP="00E125BE">
            <w:pPr>
              <w:pStyle w:val="Tablebullet"/>
            </w:pPr>
            <w:r w:rsidRPr="00413CF0">
              <w:t>evaluation report on the risk and impact of cancelling, delaying or proceeding with implementation that considers:</w:t>
            </w:r>
          </w:p>
          <w:p w14:paraId="7760435A" w14:textId="407ABDD3" w:rsidR="00FC08E7" w:rsidRPr="00413CF0" w:rsidRDefault="00FC08E7" w:rsidP="00E125BE">
            <w:pPr>
              <w:pStyle w:val="Tabledash"/>
            </w:pPr>
            <w:r w:rsidRPr="00413CF0">
              <w:t xml:space="preserve">the project outcome and wider program of change </w:t>
            </w:r>
          </w:p>
          <w:p w14:paraId="4304DB2A" w14:textId="3FD110A2" w:rsidR="00FC08E7" w:rsidRPr="00413CF0" w:rsidRDefault="00FC08E7" w:rsidP="00E125BE">
            <w:pPr>
              <w:pStyle w:val="Tabledash"/>
            </w:pPr>
            <w:r w:rsidRPr="00413CF0">
              <w:t>benefits realisation</w:t>
            </w:r>
          </w:p>
          <w:p w14:paraId="2C58C3AF" w14:textId="5277ED8B" w:rsidR="00FC08E7" w:rsidRPr="00413CF0" w:rsidRDefault="00FC08E7" w:rsidP="00E125BE">
            <w:pPr>
              <w:pStyle w:val="Tabledash"/>
            </w:pPr>
            <w:r w:rsidRPr="00413CF0">
              <w:t>consequences for supplier, client, business, stakeholders, users, etc.</w:t>
            </w:r>
          </w:p>
          <w:p w14:paraId="6457D9DA" w14:textId="77777777" w:rsidR="00FC08E7" w:rsidRPr="00413CF0" w:rsidRDefault="00FC08E7" w:rsidP="00E125BE">
            <w:pPr>
              <w:pStyle w:val="Tabledash"/>
            </w:pPr>
            <w:r w:rsidRPr="00413CF0">
              <w:t>other factors such as financial outcome, political issues and delivery.</w:t>
            </w:r>
          </w:p>
          <w:p w14:paraId="194D72C3" w14:textId="5DE0CD67" w:rsidR="00FC08E7" w:rsidRPr="00413CF0" w:rsidRDefault="00FC08E7" w:rsidP="00E125BE">
            <w:pPr>
              <w:pStyle w:val="Tablebullet"/>
            </w:pPr>
            <w:r w:rsidRPr="00413CF0">
              <w:t>options and management plans for all scenarios and a recommendation based on sensitivity analysis</w:t>
            </w:r>
          </w:p>
          <w:p w14:paraId="4B387243" w14:textId="77777777" w:rsidR="00FC08E7" w:rsidRPr="00413CF0" w:rsidRDefault="00FC08E7" w:rsidP="00E125BE">
            <w:pPr>
              <w:pStyle w:val="Tablebullet"/>
            </w:pPr>
            <w:r w:rsidRPr="00413CF0">
              <w:t>project board has ratified the recommendation to delay or proceed with implementation.</w:t>
            </w:r>
          </w:p>
        </w:tc>
      </w:tr>
    </w:tbl>
    <w:p w14:paraId="24D168B1" w14:textId="77777777" w:rsidR="00FC08E7" w:rsidRDefault="00FC08E7" w:rsidP="00166F05"/>
    <w:p w14:paraId="67072A76" w14:textId="73F43BAB" w:rsidR="00FC08E7" w:rsidRDefault="00FC08E7" w:rsidP="00FC08E7">
      <w:pPr>
        <w:pStyle w:val="Heading1numbered"/>
      </w:pPr>
      <w:bookmarkStart w:id="11" w:name="_Toc99959572"/>
      <w:r>
        <w:t>Review of current phase</w:t>
      </w:r>
      <w:bookmarkEnd w:id="11"/>
    </w:p>
    <w:tbl>
      <w:tblPr>
        <w:tblStyle w:val="DTFtexttableindent"/>
        <w:tblW w:w="8269" w:type="dxa"/>
        <w:tblLook w:val="0620" w:firstRow="1" w:lastRow="0" w:firstColumn="0" w:lastColumn="0" w:noHBand="1" w:noVBand="1"/>
      </w:tblPr>
      <w:tblGrid>
        <w:gridCol w:w="2835"/>
        <w:gridCol w:w="5434"/>
      </w:tblGrid>
      <w:tr w:rsidR="00FC08E7" w:rsidRPr="009358E8" w14:paraId="6789355E" w14:textId="77777777" w:rsidTr="4B8FF8A2">
        <w:trPr>
          <w:cnfStyle w:val="100000000000" w:firstRow="1" w:lastRow="0" w:firstColumn="0" w:lastColumn="0" w:oddVBand="0" w:evenVBand="0" w:oddHBand="0" w:evenHBand="0" w:firstRowFirstColumn="0" w:firstRowLastColumn="0" w:lastRowFirstColumn="0" w:lastRowLastColumn="0"/>
        </w:trPr>
        <w:tc>
          <w:tcPr>
            <w:tcW w:w="2835" w:type="dxa"/>
          </w:tcPr>
          <w:p w14:paraId="18F4D619" w14:textId="77777777" w:rsidR="00FC08E7" w:rsidRPr="00413CF0" w:rsidRDefault="00FC08E7" w:rsidP="00E125BE">
            <w:pPr>
              <w:pStyle w:val="Tableheader"/>
              <w:keepNext w:val="0"/>
            </w:pPr>
            <w:r w:rsidRPr="00413CF0">
              <w:t>Areas to probe</w:t>
            </w:r>
          </w:p>
        </w:tc>
        <w:tc>
          <w:tcPr>
            <w:tcW w:w="5434" w:type="dxa"/>
          </w:tcPr>
          <w:p w14:paraId="03C63FC6" w14:textId="77777777" w:rsidR="00FC08E7" w:rsidRPr="00413CF0" w:rsidRDefault="00FC08E7" w:rsidP="00946A8C">
            <w:pPr>
              <w:pStyle w:val="Tableheader"/>
            </w:pPr>
            <w:r w:rsidRPr="00413CF0">
              <w:t>Evidence expected</w:t>
            </w:r>
          </w:p>
        </w:tc>
      </w:tr>
      <w:tr w:rsidR="00FC08E7" w:rsidRPr="009E1FA8" w14:paraId="20C8FB67" w14:textId="77777777" w:rsidTr="4B8FF8A2">
        <w:tc>
          <w:tcPr>
            <w:tcW w:w="2835" w:type="dxa"/>
          </w:tcPr>
          <w:p w14:paraId="15D137F5" w14:textId="6223DFF6" w:rsidR="00FC08E7" w:rsidRPr="00413CF0" w:rsidRDefault="00AC5476" w:rsidP="00E125BE">
            <w:pPr>
              <w:pStyle w:val="Tabletext"/>
              <w:keepNext/>
              <w:tabs>
                <w:tab w:val="left" w:pos="425"/>
              </w:tabs>
              <w:ind w:left="432" w:hanging="432"/>
            </w:pPr>
            <w:r>
              <w:t>4</w:t>
            </w:r>
            <w:r w:rsidR="00FC08E7" w:rsidRPr="00413CF0">
              <w:t>.1</w:t>
            </w:r>
            <w:r w:rsidR="00FC08E7" w:rsidRPr="00413CF0">
              <w:tab/>
              <w:t>Does the service or facility meet the acceptance criteria?</w:t>
            </w:r>
          </w:p>
        </w:tc>
        <w:tc>
          <w:tcPr>
            <w:tcW w:w="5434" w:type="dxa"/>
          </w:tcPr>
          <w:p w14:paraId="165C7F8F" w14:textId="7BB25F9D" w:rsidR="00FC08E7" w:rsidRPr="00413CF0" w:rsidRDefault="00FC08E7" w:rsidP="00FC08E7">
            <w:pPr>
              <w:pStyle w:val="Tablebullet"/>
            </w:pPr>
            <w:r w:rsidRPr="00413CF0">
              <w:t>justification and authorisation of any changes to original specification</w:t>
            </w:r>
          </w:p>
          <w:p w14:paraId="75964459" w14:textId="7C35C5A8" w:rsidR="00FC08E7" w:rsidRPr="00413CF0" w:rsidRDefault="00FC08E7" w:rsidP="00FC08E7">
            <w:pPr>
              <w:pStyle w:val="Tablebullet"/>
            </w:pPr>
            <w:r w:rsidRPr="00413CF0">
              <w:t>analysis of as</w:t>
            </w:r>
            <w:r w:rsidR="00F26A97">
              <w:noBreakHyphen/>
            </w:r>
            <w:r w:rsidRPr="00413CF0">
              <w:t>built products to show how the solution complies with acceptance criteria.</w:t>
            </w:r>
          </w:p>
        </w:tc>
      </w:tr>
      <w:tr w:rsidR="00FC08E7" w:rsidRPr="009E1FA8" w14:paraId="47A85E47" w14:textId="77777777" w:rsidTr="4B8FF8A2">
        <w:tc>
          <w:tcPr>
            <w:tcW w:w="2835" w:type="dxa"/>
          </w:tcPr>
          <w:p w14:paraId="596155A4" w14:textId="1553C260" w:rsidR="00FC08E7" w:rsidRPr="00413CF0" w:rsidRDefault="00AC5476" w:rsidP="00FC08E7">
            <w:pPr>
              <w:pStyle w:val="Tabletext"/>
              <w:tabs>
                <w:tab w:val="left" w:pos="425"/>
              </w:tabs>
              <w:ind w:left="425" w:hanging="425"/>
            </w:pPr>
            <w:r>
              <w:t>4</w:t>
            </w:r>
            <w:r w:rsidR="00FC08E7" w:rsidRPr="00413CF0">
              <w:t>.2</w:t>
            </w:r>
            <w:r w:rsidR="00FC08E7" w:rsidRPr="00413CF0">
              <w:tab/>
              <w:t>Is the project under control? Is it running according to plan and budget?</w:t>
            </w:r>
          </w:p>
        </w:tc>
        <w:tc>
          <w:tcPr>
            <w:tcW w:w="5434" w:type="dxa"/>
          </w:tcPr>
          <w:p w14:paraId="061F4967" w14:textId="69970537" w:rsidR="00FC08E7" w:rsidRPr="00413CF0" w:rsidRDefault="00FC08E7" w:rsidP="00FC08E7">
            <w:pPr>
              <w:pStyle w:val="Tablebullet"/>
            </w:pPr>
            <w:r w:rsidRPr="00413CF0">
              <w:t>reconciliations of cost with budget and actual schedule with planned schedule</w:t>
            </w:r>
          </w:p>
          <w:p w14:paraId="794F9934" w14:textId="61AFF1BD" w:rsidR="00FC08E7" w:rsidRPr="00413CF0" w:rsidRDefault="00FC08E7" w:rsidP="00FC08E7">
            <w:pPr>
              <w:pStyle w:val="Tablebullet"/>
            </w:pPr>
            <w:r w:rsidRPr="00413CF0">
              <w:t xml:space="preserve">updated risk </w:t>
            </w:r>
            <w:proofErr w:type="gramStart"/>
            <w:r w:rsidRPr="00413CF0">
              <w:t>register</w:t>
            </w:r>
            <w:proofErr w:type="gramEnd"/>
            <w:r w:rsidRPr="00413CF0">
              <w:t xml:space="preserve"> and issue log, excluding commissioning issues</w:t>
            </w:r>
            <w:r w:rsidR="00AC5476">
              <w:t xml:space="preserve"> and mitigation for PDDD findings and analysis</w:t>
            </w:r>
          </w:p>
          <w:p w14:paraId="7DB56735" w14:textId="35D9B993" w:rsidR="00FC08E7" w:rsidRPr="00413CF0" w:rsidRDefault="00FC08E7" w:rsidP="00FC08E7">
            <w:pPr>
              <w:pStyle w:val="Tablebullet"/>
            </w:pPr>
            <w:r w:rsidRPr="00413CF0">
              <w:t>status reports for communication and external relations activities</w:t>
            </w:r>
          </w:p>
          <w:p w14:paraId="33455E41" w14:textId="7CB1150A" w:rsidR="00FC08E7" w:rsidRPr="00413CF0" w:rsidRDefault="00FC08E7" w:rsidP="00FC08E7">
            <w:pPr>
              <w:pStyle w:val="Tablebullet"/>
            </w:pPr>
            <w:r w:rsidRPr="00413CF0">
              <w:t>environmental performance reports</w:t>
            </w:r>
          </w:p>
          <w:p w14:paraId="073DC327" w14:textId="30811C44" w:rsidR="00FC08E7" w:rsidRPr="00413CF0" w:rsidRDefault="00FC08E7" w:rsidP="00FC08E7">
            <w:pPr>
              <w:pStyle w:val="Tablebullet"/>
            </w:pPr>
            <w:r w:rsidRPr="00413CF0">
              <w:t>compliance with statutory requirements e.g. health and safety, data protection</w:t>
            </w:r>
          </w:p>
          <w:p w14:paraId="677452FB" w14:textId="64262B73" w:rsidR="00FC08E7" w:rsidRPr="00413CF0" w:rsidRDefault="00FC08E7" w:rsidP="00FC08E7">
            <w:pPr>
              <w:pStyle w:val="Tablebullet"/>
            </w:pPr>
            <w:r w:rsidRPr="00413CF0">
              <w:t>contractual issues resolved and recorded</w:t>
            </w:r>
          </w:p>
          <w:p w14:paraId="74A060A4" w14:textId="77777777" w:rsidR="00FC08E7" w:rsidRPr="00413CF0" w:rsidRDefault="00FC08E7" w:rsidP="00FC08E7">
            <w:pPr>
              <w:pStyle w:val="Tablebullet"/>
            </w:pPr>
            <w:r w:rsidRPr="00413CF0">
              <w:t>for IT-enabled projects, compliance with security standards such as information assurance.</w:t>
            </w:r>
          </w:p>
        </w:tc>
      </w:tr>
      <w:tr w:rsidR="00FC08E7" w:rsidRPr="009E1FA8" w14:paraId="7235D44F" w14:textId="77777777" w:rsidTr="4B8FF8A2">
        <w:tc>
          <w:tcPr>
            <w:tcW w:w="2835" w:type="dxa"/>
          </w:tcPr>
          <w:p w14:paraId="21359672" w14:textId="4954A6D4" w:rsidR="00FC08E7" w:rsidRPr="00413CF0" w:rsidRDefault="00AC5476" w:rsidP="00FC08E7">
            <w:pPr>
              <w:pStyle w:val="Tabletext"/>
              <w:tabs>
                <w:tab w:val="left" w:pos="425"/>
              </w:tabs>
              <w:ind w:left="425" w:hanging="425"/>
            </w:pPr>
            <w:r>
              <w:t>4</w:t>
            </w:r>
            <w:r w:rsidR="00FC08E7" w:rsidRPr="00413CF0">
              <w:t>.3</w:t>
            </w:r>
            <w:r w:rsidR="00FC08E7" w:rsidRPr="00413CF0">
              <w:tab/>
              <w:t>Have all stakeholder issues been addressed?</w:t>
            </w:r>
          </w:p>
        </w:tc>
        <w:tc>
          <w:tcPr>
            <w:tcW w:w="5434" w:type="dxa"/>
          </w:tcPr>
          <w:p w14:paraId="1FD96649" w14:textId="77777777" w:rsidR="00FC08E7" w:rsidRPr="00413CF0" w:rsidRDefault="00FC08E7" w:rsidP="00FC08E7">
            <w:pPr>
              <w:pStyle w:val="Tablebullet"/>
            </w:pPr>
            <w:r w:rsidRPr="00413CF0">
              <w:t>progress reports completed and circulated according to the communication plan for stakeholder information.</w:t>
            </w:r>
          </w:p>
        </w:tc>
      </w:tr>
      <w:tr w:rsidR="00FC08E7" w:rsidRPr="009E1FA8" w14:paraId="67767800" w14:textId="77777777" w:rsidTr="4B8FF8A2">
        <w:tc>
          <w:tcPr>
            <w:tcW w:w="2835" w:type="dxa"/>
          </w:tcPr>
          <w:p w14:paraId="161EDA15" w14:textId="2C0364FA" w:rsidR="00FC08E7" w:rsidRPr="00413CF0" w:rsidRDefault="00AC5476" w:rsidP="00FC08E7">
            <w:pPr>
              <w:pStyle w:val="Tabletext"/>
              <w:tabs>
                <w:tab w:val="left" w:pos="425"/>
              </w:tabs>
              <w:ind w:left="425" w:hanging="425"/>
            </w:pPr>
            <w:r>
              <w:t>4</w:t>
            </w:r>
            <w:r w:rsidR="00FC08E7" w:rsidRPr="00413CF0">
              <w:t>.4</w:t>
            </w:r>
            <w:r w:rsidR="00FC08E7" w:rsidRPr="00413CF0">
              <w:tab/>
              <w:t>Have all new process testing and commissioning and/or acceptance or transition procedures been completed?</w:t>
            </w:r>
          </w:p>
        </w:tc>
        <w:tc>
          <w:tcPr>
            <w:tcW w:w="5434" w:type="dxa"/>
          </w:tcPr>
          <w:p w14:paraId="38A10303" w14:textId="54748B80" w:rsidR="00FC08E7" w:rsidRPr="00413CF0" w:rsidRDefault="00FC08E7" w:rsidP="00FC08E7">
            <w:pPr>
              <w:pStyle w:val="Tablebullet"/>
            </w:pPr>
            <w:r w:rsidRPr="00413CF0">
              <w:t>commissioning and/or test plans, results and analysis of products against acceptance criteria</w:t>
            </w:r>
          </w:p>
          <w:p w14:paraId="13FD6A73" w14:textId="16189D5F" w:rsidR="00FC08E7" w:rsidRPr="00413CF0" w:rsidRDefault="00FC08E7" w:rsidP="00FC08E7">
            <w:pPr>
              <w:pStyle w:val="Tablebullet"/>
            </w:pPr>
            <w:r w:rsidRPr="00413CF0">
              <w:t>commissioning and/or test results conform to the predefined criteria</w:t>
            </w:r>
          </w:p>
          <w:p w14:paraId="7BE987E1" w14:textId="495A0041" w:rsidR="00FC08E7" w:rsidRPr="00413CF0" w:rsidRDefault="00FC08E7" w:rsidP="00FC08E7">
            <w:pPr>
              <w:pStyle w:val="Tablebullet"/>
            </w:pPr>
            <w:r w:rsidRPr="00413CF0">
              <w:t>ratified test reports and logs</w:t>
            </w:r>
          </w:p>
          <w:p w14:paraId="490EB53A" w14:textId="1CC8A70A" w:rsidR="00FC08E7" w:rsidRPr="00413CF0" w:rsidRDefault="00FC08E7" w:rsidP="00FC08E7">
            <w:pPr>
              <w:pStyle w:val="Tablebullet"/>
            </w:pPr>
            <w:r w:rsidRPr="00413CF0">
              <w:t>commissioning and/or testing team with relevant skills and experience</w:t>
            </w:r>
          </w:p>
          <w:p w14:paraId="544B60E3" w14:textId="0F07FB0B" w:rsidR="00FC08E7" w:rsidRPr="00413CF0" w:rsidRDefault="00FC08E7" w:rsidP="00FC08E7">
            <w:pPr>
              <w:pStyle w:val="Tablebullet"/>
            </w:pPr>
            <w:r w:rsidRPr="00413CF0">
              <w:t>confirmed</w:t>
            </w:r>
            <w:r w:rsidR="00F26A97">
              <w:t xml:space="preserve"> </w:t>
            </w:r>
            <w:r w:rsidRPr="00413CF0">
              <w:t>end-to-end testing, including new or changed business processes</w:t>
            </w:r>
          </w:p>
          <w:p w14:paraId="6AD0D71A" w14:textId="40369D27" w:rsidR="00FC08E7" w:rsidRPr="00413CF0" w:rsidRDefault="00FC08E7" w:rsidP="00FC08E7">
            <w:pPr>
              <w:pStyle w:val="Tablebullet"/>
            </w:pPr>
            <w:r w:rsidRPr="00413CF0">
              <w:t xml:space="preserve">testing </w:t>
            </w:r>
            <w:proofErr w:type="gramStart"/>
            <w:r w:rsidRPr="00413CF0">
              <w:t>takes into account</w:t>
            </w:r>
            <w:proofErr w:type="gramEnd"/>
            <w:r w:rsidRPr="00413CF0">
              <w:t xml:space="preserve"> future modules or deliverables</w:t>
            </w:r>
          </w:p>
          <w:p w14:paraId="68D8FD33" w14:textId="77777777" w:rsidR="00FC08E7" w:rsidRPr="00413CF0" w:rsidRDefault="00FC08E7" w:rsidP="00FC08E7">
            <w:pPr>
              <w:pStyle w:val="Tablebullet"/>
            </w:pPr>
            <w:r w:rsidRPr="00413CF0">
              <w:t>missing or incomplete items and agreed corrective action documented.</w:t>
            </w:r>
          </w:p>
        </w:tc>
      </w:tr>
      <w:tr w:rsidR="00FC08E7" w:rsidRPr="009E1FA8" w14:paraId="65D0485B" w14:textId="77777777" w:rsidTr="4B8FF8A2">
        <w:tc>
          <w:tcPr>
            <w:tcW w:w="2835" w:type="dxa"/>
          </w:tcPr>
          <w:p w14:paraId="124DEF69" w14:textId="07766CBE" w:rsidR="00FC08E7" w:rsidRPr="00413CF0" w:rsidRDefault="00AC5476" w:rsidP="00FC08E7">
            <w:pPr>
              <w:pStyle w:val="Tabletext"/>
              <w:tabs>
                <w:tab w:val="left" w:pos="425"/>
              </w:tabs>
              <w:ind w:left="425" w:hanging="425"/>
            </w:pPr>
            <w:r>
              <w:t>4</w:t>
            </w:r>
            <w:r w:rsidR="00FC08E7" w:rsidRPr="00413CF0">
              <w:t>.5</w:t>
            </w:r>
            <w:r w:rsidR="00FC08E7" w:rsidRPr="00413CF0">
              <w:tab/>
              <w:t>Have all parties accepted the commissioning and/or test results and any action required?</w:t>
            </w:r>
          </w:p>
        </w:tc>
        <w:tc>
          <w:tcPr>
            <w:tcW w:w="5434" w:type="dxa"/>
          </w:tcPr>
          <w:p w14:paraId="52E63D73" w14:textId="77777777" w:rsidR="00FC08E7" w:rsidRPr="00413CF0" w:rsidRDefault="00FC08E7" w:rsidP="00FC08E7">
            <w:pPr>
              <w:pStyle w:val="Tablebullet"/>
            </w:pPr>
            <w:r w:rsidRPr="00413CF0">
              <w:t xml:space="preserve">supplier and client </w:t>
            </w:r>
            <w:proofErr w:type="gramStart"/>
            <w:r w:rsidRPr="00413CF0">
              <w:t>plans</w:t>
            </w:r>
            <w:proofErr w:type="gramEnd"/>
            <w:r w:rsidRPr="00413CF0">
              <w:t xml:space="preserve"> and procedures.</w:t>
            </w:r>
          </w:p>
        </w:tc>
      </w:tr>
      <w:tr w:rsidR="00FC08E7" w:rsidRPr="009E1FA8" w14:paraId="35249F0D" w14:textId="77777777" w:rsidTr="4B8FF8A2">
        <w:tc>
          <w:tcPr>
            <w:tcW w:w="2835" w:type="dxa"/>
          </w:tcPr>
          <w:p w14:paraId="0274B443" w14:textId="65365A30" w:rsidR="00FC08E7" w:rsidRPr="00413CF0" w:rsidRDefault="00AC5476" w:rsidP="00FC08E7">
            <w:pPr>
              <w:pStyle w:val="Tabletext"/>
              <w:tabs>
                <w:tab w:val="left" w:pos="425"/>
              </w:tabs>
              <w:ind w:left="425" w:hanging="425"/>
            </w:pPr>
            <w:r>
              <w:t>4</w:t>
            </w:r>
            <w:r w:rsidR="00FC08E7" w:rsidRPr="00413CF0">
              <w:t>.6</w:t>
            </w:r>
            <w:r w:rsidR="00FC08E7" w:rsidRPr="00413CF0">
              <w:tab/>
              <w:t>Where there are significant environmental impacts, are all regulatory requirements being met?</w:t>
            </w:r>
          </w:p>
        </w:tc>
        <w:tc>
          <w:tcPr>
            <w:tcW w:w="5434" w:type="dxa"/>
          </w:tcPr>
          <w:p w14:paraId="523422B7" w14:textId="77777777" w:rsidR="00FC08E7" w:rsidRPr="00413CF0" w:rsidRDefault="00FC08E7" w:rsidP="00FC08E7">
            <w:pPr>
              <w:pStyle w:val="Tablebullet"/>
            </w:pPr>
            <w:r w:rsidRPr="00413CF0">
              <w:t>required efficiency certification.</w:t>
            </w:r>
          </w:p>
        </w:tc>
      </w:tr>
      <w:tr w:rsidR="00FC08E7" w:rsidRPr="009E1FA8" w14:paraId="35B6CB51" w14:textId="77777777" w:rsidTr="4B8FF8A2">
        <w:tc>
          <w:tcPr>
            <w:tcW w:w="2835" w:type="dxa"/>
          </w:tcPr>
          <w:p w14:paraId="58F674A9" w14:textId="35ECC979" w:rsidR="00FC08E7" w:rsidRPr="00413CF0" w:rsidRDefault="65962676" w:rsidP="00FC08E7">
            <w:pPr>
              <w:pStyle w:val="Tabletext"/>
              <w:tabs>
                <w:tab w:val="left" w:pos="425"/>
              </w:tabs>
              <w:ind w:left="425" w:hanging="425"/>
            </w:pPr>
            <w:r>
              <w:t>4</w:t>
            </w:r>
            <w:r w:rsidR="26BB03F1">
              <w:t>.7</w:t>
            </w:r>
            <w:r w:rsidR="00AC5476">
              <w:tab/>
            </w:r>
            <w:r w:rsidR="26BB03F1">
              <w:t xml:space="preserve">Are there workable and tested business </w:t>
            </w:r>
            <w:r w:rsidR="7033264D">
              <w:t>issues management</w:t>
            </w:r>
            <w:r w:rsidR="26BB03F1">
              <w:t>, continuity and/or reversion plans for rollout, implementation and operation?</w:t>
            </w:r>
          </w:p>
        </w:tc>
        <w:tc>
          <w:tcPr>
            <w:tcW w:w="5434" w:type="dxa"/>
          </w:tcPr>
          <w:p w14:paraId="01E6676B" w14:textId="1DFF87DF" w:rsidR="00FC08E7" w:rsidRPr="00413CF0" w:rsidRDefault="00FC08E7" w:rsidP="00FC08E7">
            <w:pPr>
              <w:pStyle w:val="Tablebullet"/>
            </w:pPr>
            <w:r w:rsidRPr="00413CF0">
              <w:t>fully documented and timetabled decision paths for key aspects e.g. decisions on rollout with decision makers clearly identified and informed</w:t>
            </w:r>
          </w:p>
          <w:p w14:paraId="7F1A162F" w14:textId="6F0C2630" w:rsidR="00FC08E7" w:rsidRPr="00413CF0" w:rsidRDefault="00FC08E7" w:rsidP="00FC08E7">
            <w:pPr>
              <w:pStyle w:val="Tablebullet"/>
            </w:pPr>
            <w:r w:rsidRPr="00413CF0">
              <w:t>where appropriate, plans should cover IT components</w:t>
            </w:r>
          </w:p>
          <w:p w14:paraId="26D210A0" w14:textId="4021F7C6" w:rsidR="00FC08E7" w:rsidRPr="00413CF0" w:rsidRDefault="00FC08E7" w:rsidP="00FC08E7">
            <w:pPr>
              <w:pStyle w:val="Tablebullet"/>
            </w:pPr>
            <w:r w:rsidRPr="00413CF0">
              <w:t>endorsement by project board and supplier</w:t>
            </w:r>
          </w:p>
          <w:p w14:paraId="63D484CB" w14:textId="722B35FA" w:rsidR="00FC08E7" w:rsidRPr="00413CF0" w:rsidRDefault="00FC08E7" w:rsidP="00FC08E7">
            <w:pPr>
              <w:pStyle w:val="Tablebullet"/>
            </w:pPr>
            <w:r w:rsidRPr="00413CF0">
              <w:t xml:space="preserve">listed roles and responsibilities, resources </w:t>
            </w:r>
            <w:proofErr w:type="gramStart"/>
            <w:r w:rsidRPr="00413CF0">
              <w:t>allocated</w:t>
            </w:r>
            <w:proofErr w:type="gramEnd"/>
            <w:r w:rsidRPr="00413CF0">
              <w:t xml:space="preserve"> and staff trained</w:t>
            </w:r>
          </w:p>
          <w:p w14:paraId="6AF74233" w14:textId="7EC2A9DC" w:rsidR="00FC08E7" w:rsidRPr="00413CF0" w:rsidRDefault="00FC08E7" w:rsidP="00FC08E7">
            <w:pPr>
              <w:pStyle w:val="Tablebullet"/>
            </w:pPr>
            <w:r w:rsidRPr="00413CF0">
              <w:t>commissioning and/or testing reflects expected scenario(s)</w:t>
            </w:r>
          </w:p>
          <w:p w14:paraId="2AB3924B" w14:textId="0CFB4873" w:rsidR="00FC08E7" w:rsidRPr="00413CF0" w:rsidRDefault="00FC08E7" w:rsidP="00FC08E7">
            <w:pPr>
              <w:pStyle w:val="Tablebullet"/>
            </w:pPr>
            <w:r w:rsidRPr="00413CF0">
              <w:t>transition plans for new work practices</w:t>
            </w:r>
          </w:p>
          <w:p w14:paraId="46001326" w14:textId="1F170A11" w:rsidR="00FC08E7" w:rsidRPr="00413CF0" w:rsidRDefault="00FC08E7" w:rsidP="00FC08E7">
            <w:pPr>
              <w:pStyle w:val="Tablebullet"/>
            </w:pPr>
            <w:r w:rsidRPr="00413CF0">
              <w:t>plans for handover to facilities management, where applicable</w:t>
            </w:r>
          </w:p>
          <w:p w14:paraId="0BEB72B9" w14:textId="51EA010C" w:rsidR="00FC08E7" w:rsidRPr="00413CF0" w:rsidRDefault="00FC08E7" w:rsidP="00FC08E7">
            <w:pPr>
              <w:pStyle w:val="Tablebullet"/>
            </w:pPr>
            <w:r w:rsidRPr="00413CF0">
              <w:t>training plans and relevant supporting material</w:t>
            </w:r>
          </w:p>
          <w:p w14:paraId="629CD57B" w14:textId="77777777" w:rsidR="00FC08E7" w:rsidRPr="00413CF0" w:rsidRDefault="00FC08E7" w:rsidP="00FC08E7">
            <w:pPr>
              <w:pStyle w:val="Tablebullet"/>
            </w:pPr>
            <w:r w:rsidRPr="00413CF0">
              <w:t>plans for a user support helpdesk.</w:t>
            </w:r>
          </w:p>
        </w:tc>
      </w:tr>
      <w:tr w:rsidR="00FC08E7" w:rsidRPr="009E1FA8" w14:paraId="487ED291" w14:textId="77777777" w:rsidTr="4B8FF8A2">
        <w:tc>
          <w:tcPr>
            <w:tcW w:w="2835" w:type="dxa"/>
          </w:tcPr>
          <w:p w14:paraId="40A2B107" w14:textId="29AA1842" w:rsidR="00FC08E7" w:rsidRPr="00413CF0" w:rsidRDefault="00AC5476" w:rsidP="00FC08E7">
            <w:pPr>
              <w:pStyle w:val="Tabletext"/>
              <w:tabs>
                <w:tab w:val="left" w:pos="425"/>
              </w:tabs>
              <w:ind w:left="425" w:hanging="425"/>
            </w:pPr>
            <w:r>
              <w:t>4</w:t>
            </w:r>
            <w:r w:rsidR="00FC08E7" w:rsidRPr="00413CF0">
              <w:t>.8</w:t>
            </w:r>
            <w:r w:rsidR="00FC08E7" w:rsidRPr="00413CF0">
              <w:tab/>
              <w:t xml:space="preserve">Have the supplier and all internal and external parties agreed to these plans? These could include: </w:t>
            </w:r>
          </w:p>
          <w:p w14:paraId="3C6E21C6" w14:textId="50A6B6B9" w:rsidR="00FC08E7" w:rsidRPr="00413CF0" w:rsidRDefault="00FC08E7" w:rsidP="00FC08E7">
            <w:pPr>
              <w:pStyle w:val="Tablebullet"/>
              <w:ind w:left="652" w:hanging="227"/>
            </w:pPr>
            <w:r w:rsidRPr="00413CF0">
              <w:t>management of change</w:t>
            </w:r>
          </w:p>
          <w:p w14:paraId="681286AA" w14:textId="26BCA9A1" w:rsidR="00FC08E7" w:rsidRPr="00413CF0" w:rsidRDefault="00FC08E7" w:rsidP="00FC08E7">
            <w:pPr>
              <w:pStyle w:val="Tablebullet"/>
              <w:ind w:left="652" w:hanging="227"/>
            </w:pPr>
            <w:r w:rsidRPr="00413CF0">
              <w:t>migration and data transfer</w:t>
            </w:r>
          </w:p>
          <w:p w14:paraId="29C50A84" w14:textId="2EC457D6" w:rsidR="00FC08E7" w:rsidRPr="00413CF0" w:rsidRDefault="00FC08E7" w:rsidP="00FC08E7">
            <w:pPr>
              <w:pStyle w:val="Tablebullet"/>
              <w:ind w:left="652" w:hanging="227"/>
            </w:pPr>
            <w:r w:rsidRPr="00413CF0">
              <w:t>client and supplier implementation</w:t>
            </w:r>
          </w:p>
          <w:p w14:paraId="07312CDE" w14:textId="77777777" w:rsidR="00FC08E7" w:rsidRPr="00413CF0" w:rsidRDefault="00FC08E7" w:rsidP="00FC08E7">
            <w:pPr>
              <w:pStyle w:val="Tablebullet"/>
              <w:ind w:left="652" w:hanging="227"/>
            </w:pPr>
            <w:r w:rsidRPr="00413CF0">
              <w:t>rollout.</w:t>
            </w:r>
          </w:p>
        </w:tc>
        <w:tc>
          <w:tcPr>
            <w:tcW w:w="5434" w:type="dxa"/>
          </w:tcPr>
          <w:p w14:paraId="0492FBFF" w14:textId="75E48B62" w:rsidR="00FC08E7" w:rsidRPr="00413CF0" w:rsidRDefault="00FC08E7" w:rsidP="00FC08E7">
            <w:pPr>
              <w:pStyle w:val="Tablebullet"/>
            </w:pPr>
            <w:r w:rsidRPr="00413CF0">
              <w:t>all required plans in the contract</w:t>
            </w:r>
          </w:p>
          <w:p w14:paraId="15DA13B8" w14:textId="5BC41FAB" w:rsidR="00FC08E7" w:rsidRPr="00413CF0" w:rsidRDefault="00FC08E7" w:rsidP="00FC08E7">
            <w:pPr>
              <w:pStyle w:val="Tablebullet"/>
            </w:pPr>
            <w:r w:rsidRPr="00413CF0">
              <w:t>all parties, or their representatives, are aware of and have agreed to their responsibilities</w:t>
            </w:r>
          </w:p>
          <w:p w14:paraId="6A334884" w14:textId="0DFFC0B6" w:rsidR="00FC08E7" w:rsidRPr="00413CF0" w:rsidRDefault="00FC08E7" w:rsidP="00FC08E7">
            <w:pPr>
              <w:pStyle w:val="Tablebullet"/>
            </w:pPr>
            <w:r w:rsidRPr="00413CF0">
              <w:t>partnering agreements in place or planned</w:t>
            </w:r>
          </w:p>
          <w:p w14:paraId="4C71E584" w14:textId="77777777" w:rsidR="00FC08E7" w:rsidRPr="00413CF0" w:rsidRDefault="00FC08E7" w:rsidP="00FC08E7">
            <w:pPr>
              <w:pStyle w:val="Tablebullet"/>
            </w:pPr>
            <w:r w:rsidRPr="00413CF0">
              <w:t>shared understanding of the change control process.</w:t>
            </w:r>
          </w:p>
        </w:tc>
      </w:tr>
      <w:tr w:rsidR="00FC08E7" w:rsidRPr="009E1FA8" w14:paraId="09AB8D53" w14:textId="77777777" w:rsidTr="4B8FF8A2">
        <w:tc>
          <w:tcPr>
            <w:tcW w:w="2835" w:type="dxa"/>
          </w:tcPr>
          <w:p w14:paraId="4460E7CE" w14:textId="7D716F85" w:rsidR="00FC08E7" w:rsidRPr="00413CF0" w:rsidRDefault="00AC5476" w:rsidP="00FC08E7">
            <w:pPr>
              <w:pStyle w:val="Tabletext"/>
              <w:tabs>
                <w:tab w:val="left" w:pos="425"/>
              </w:tabs>
              <w:ind w:left="425" w:hanging="425"/>
            </w:pPr>
            <w:r>
              <w:t>4</w:t>
            </w:r>
            <w:r w:rsidR="00FC08E7" w:rsidRPr="00413CF0">
              <w:t>.9</w:t>
            </w:r>
            <w:r w:rsidR="00FC08E7" w:rsidRPr="00413CF0">
              <w:tab/>
              <w:t>Have changes to the contract been forecast, accurately recorded and approved?</w:t>
            </w:r>
          </w:p>
        </w:tc>
        <w:tc>
          <w:tcPr>
            <w:tcW w:w="5434" w:type="dxa"/>
          </w:tcPr>
          <w:p w14:paraId="54A9AF96" w14:textId="62AA79C5" w:rsidR="00FC08E7" w:rsidRPr="00413CF0" w:rsidRDefault="00FC08E7" w:rsidP="00FC08E7">
            <w:pPr>
              <w:pStyle w:val="Tablebullet"/>
            </w:pPr>
            <w:r w:rsidRPr="00413CF0">
              <w:t>contractual basis for ‘manage and operate contract’ reviewed and agreed</w:t>
            </w:r>
          </w:p>
          <w:p w14:paraId="0CC200F6" w14:textId="77777777" w:rsidR="00FC08E7" w:rsidRPr="00413CF0" w:rsidRDefault="00FC08E7" w:rsidP="00FC08E7">
            <w:pPr>
              <w:pStyle w:val="Tablebullet"/>
            </w:pPr>
            <w:r w:rsidRPr="00413CF0">
              <w:t>contract documentation showing authority for all changes since award, including rationale for the change.</w:t>
            </w:r>
          </w:p>
        </w:tc>
      </w:tr>
      <w:tr w:rsidR="00FC08E7" w:rsidRPr="009E1FA8" w14:paraId="4AAC6614" w14:textId="77777777" w:rsidTr="4B8FF8A2">
        <w:tc>
          <w:tcPr>
            <w:tcW w:w="2835" w:type="dxa"/>
          </w:tcPr>
          <w:p w14:paraId="15596639" w14:textId="4B8282D1" w:rsidR="00FC08E7" w:rsidRPr="00413CF0" w:rsidRDefault="00AC5476" w:rsidP="00FC08E7">
            <w:pPr>
              <w:pStyle w:val="Tabletext"/>
              <w:tabs>
                <w:tab w:val="left" w:pos="425"/>
              </w:tabs>
              <w:ind w:left="425" w:hanging="425"/>
            </w:pPr>
            <w:r>
              <w:t>4</w:t>
            </w:r>
            <w:r w:rsidR="00FC08E7" w:rsidRPr="00413CF0">
              <w:t>.10</w:t>
            </w:r>
            <w:r w:rsidR="00FC08E7" w:rsidRPr="00413CF0">
              <w:tab/>
              <w:t>Is the organisation ready to manage the contract?</w:t>
            </w:r>
          </w:p>
        </w:tc>
        <w:tc>
          <w:tcPr>
            <w:tcW w:w="5434" w:type="dxa"/>
          </w:tcPr>
          <w:p w14:paraId="21B34D9C" w14:textId="242E2B5F" w:rsidR="00FC08E7" w:rsidRPr="00413CF0" w:rsidRDefault="00FC08E7" w:rsidP="00FC08E7">
            <w:pPr>
              <w:pStyle w:val="Tablebullet"/>
            </w:pPr>
            <w:r w:rsidRPr="00413CF0">
              <w:t>the current involvement of the future operational contract management team</w:t>
            </w:r>
          </w:p>
          <w:p w14:paraId="76B51649" w14:textId="1D8C67E1" w:rsidR="00FC08E7" w:rsidRPr="00413CF0" w:rsidRDefault="00FC08E7" w:rsidP="00FC08E7">
            <w:pPr>
              <w:pStyle w:val="Tablebullet"/>
            </w:pPr>
            <w:r w:rsidRPr="00413CF0">
              <w:t>the handover arrangements regarding knowledge and learning between provision of assets (where required) and contract management teams</w:t>
            </w:r>
          </w:p>
          <w:p w14:paraId="1C24ECB4" w14:textId="44085884" w:rsidR="00FC08E7" w:rsidRPr="00413CF0" w:rsidRDefault="00FC08E7" w:rsidP="00FC08E7">
            <w:pPr>
              <w:pStyle w:val="Tablebullet"/>
            </w:pPr>
            <w:r w:rsidRPr="00413CF0">
              <w:t>identification of project team members available to the contract management team over the first year of operation</w:t>
            </w:r>
          </w:p>
          <w:p w14:paraId="4F99645F" w14:textId="77777777" w:rsidR="00FC08E7" w:rsidRPr="00413CF0" w:rsidRDefault="00FC08E7" w:rsidP="00FC08E7">
            <w:pPr>
              <w:pStyle w:val="Tablebullet"/>
            </w:pPr>
            <w:r w:rsidRPr="00413CF0">
              <w:t>any issues related to defects in the finished product how these will be dealt with.</w:t>
            </w:r>
          </w:p>
        </w:tc>
      </w:tr>
    </w:tbl>
    <w:p w14:paraId="52D4F7BD" w14:textId="77777777" w:rsidR="002506EF" w:rsidRDefault="002506EF" w:rsidP="00D2312F"/>
    <w:p w14:paraId="4F30EBC5" w14:textId="4A254E28" w:rsidR="00FC08E7" w:rsidRDefault="00FC08E7" w:rsidP="00852B1B">
      <w:pPr>
        <w:pStyle w:val="Heading1numbered"/>
      </w:pPr>
      <w:bookmarkStart w:id="12" w:name="_Toc99959573"/>
      <w:r>
        <w:t xml:space="preserve">Readiness for next phase: Benefits </w:t>
      </w:r>
      <w:r w:rsidR="00946A8C">
        <w:t>realisation</w:t>
      </w:r>
      <w:bookmarkEnd w:id="12"/>
    </w:p>
    <w:tbl>
      <w:tblPr>
        <w:tblStyle w:val="DTFtexttableindent"/>
        <w:tblW w:w="8269" w:type="dxa"/>
        <w:tblLook w:val="0620" w:firstRow="1" w:lastRow="0" w:firstColumn="0" w:lastColumn="0" w:noHBand="1" w:noVBand="1"/>
      </w:tblPr>
      <w:tblGrid>
        <w:gridCol w:w="2835"/>
        <w:gridCol w:w="5434"/>
      </w:tblGrid>
      <w:tr w:rsidR="00FC08E7" w:rsidRPr="009E1FA8" w14:paraId="217B9CA9" w14:textId="77777777" w:rsidTr="4B8FF8A2">
        <w:trPr>
          <w:cnfStyle w:val="100000000000" w:firstRow="1" w:lastRow="0" w:firstColumn="0" w:lastColumn="0" w:oddVBand="0" w:evenVBand="0" w:oddHBand="0" w:evenHBand="0" w:firstRowFirstColumn="0" w:firstRowLastColumn="0" w:lastRowFirstColumn="0" w:lastRowLastColumn="0"/>
        </w:trPr>
        <w:tc>
          <w:tcPr>
            <w:tcW w:w="2835" w:type="dxa"/>
          </w:tcPr>
          <w:p w14:paraId="22D1C3CD" w14:textId="77777777" w:rsidR="00FC08E7" w:rsidRPr="00413CF0" w:rsidRDefault="00FC08E7" w:rsidP="00946A8C">
            <w:pPr>
              <w:pStyle w:val="Tableheader"/>
            </w:pPr>
            <w:r w:rsidRPr="00413CF0">
              <w:t>Areas to probe</w:t>
            </w:r>
          </w:p>
        </w:tc>
        <w:tc>
          <w:tcPr>
            <w:tcW w:w="5434" w:type="dxa"/>
          </w:tcPr>
          <w:p w14:paraId="64516424" w14:textId="77777777" w:rsidR="00FC08E7" w:rsidRPr="00413CF0" w:rsidRDefault="00FC08E7" w:rsidP="00946A8C">
            <w:pPr>
              <w:pStyle w:val="Tableheader"/>
            </w:pPr>
            <w:r w:rsidRPr="00413CF0">
              <w:t>Evidence expected</w:t>
            </w:r>
          </w:p>
        </w:tc>
      </w:tr>
      <w:tr w:rsidR="00FC08E7" w:rsidRPr="009E1FA8" w14:paraId="6BF9568A" w14:textId="77777777" w:rsidTr="4B8FF8A2">
        <w:tc>
          <w:tcPr>
            <w:tcW w:w="2835" w:type="dxa"/>
          </w:tcPr>
          <w:p w14:paraId="1E35C23C" w14:textId="143435B7" w:rsidR="00FC08E7" w:rsidRPr="00413CF0" w:rsidRDefault="00AC5476" w:rsidP="00FC08E7">
            <w:pPr>
              <w:pStyle w:val="Tabletext"/>
              <w:tabs>
                <w:tab w:val="left" w:pos="425"/>
              </w:tabs>
              <w:ind w:left="425" w:hanging="425"/>
            </w:pPr>
            <w:r>
              <w:t>5</w:t>
            </w:r>
            <w:r w:rsidR="00FC08E7" w:rsidRPr="00413CF0">
              <w:t>.1</w:t>
            </w:r>
            <w:r w:rsidR="00FC08E7" w:rsidRPr="00413CF0">
              <w:tab/>
              <w:t>Are all project elements ready for service?</w:t>
            </w:r>
          </w:p>
        </w:tc>
        <w:tc>
          <w:tcPr>
            <w:tcW w:w="5434" w:type="dxa"/>
          </w:tcPr>
          <w:p w14:paraId="0F692C2D" w14:textId="41B65335" w:rsidR="00FC08E7" w:rsidRPr="00413CF0" w:rsidRDefault="00FC08E7" w:rsidP="00FC08E7">
            <w:pPr>
              <w:pStyle w:val="Tablebullet"/>
            </w:pPr>
            <w:r w:rsidRPr="00413CF0">
              <w:t>updated schedules</w:t>
            </w:r>
          </w:p>
          <w:p w14:paraId="50D06C8D" w14:textId="0AA2EF66" w:rsidR="00FC08E7" w:rsidRPr="00413CF0" w:rsidRDefault="00FC08E7" w:rsidP="00FC08E7">
            <w:pPr>
              <w:pStyle w:val="Tablebullet"/>
            </w:pPr>
            <w:r w:rsidRPr="00413CF0">
              <w:t>health and safety file</w:t>
            </w:r>
          </w:p>
          <w:p w14:paraId="66E12B85" w14:textId="27C6D90C" w:rsidR="00FC08E7" w:rsidRPr="00413CF0" w:rsidRDefault="00FC08E7" w:rsidP="00FC08E7">
            <w:pPr>
              <w:pStyle w:val="Tablebullet"/>
            </w:pPr>
            <w:r w:rsidRPr="00413CF0">
              <w:t>handover certificates</w:t>
            </w:r>
          </w:p>
          <w:p w14:paraId="674F8666" w14:textId="128175A8" w:rsidR="00FC08E7" w:rsidRPr="00413CF0" w:rsidRDefault="00FC08E7" w:rsidP="00FC08E7">
            <w:pPr>
              <w:pStyle w:val="Tablebullet"/>
            </w:pPr>
            <w:r w:rsidRPr="00413CF0">
              <w:t>product and/or works warranty schedules</w:t>
            </w:r>
          </w:p>
          <w:p w14:paraId="70E3E546" w14:textId="0B8B6EC6" w:rsidR="00FC08E7" w:rsidRPr="00413CF0" w:rsidRDefault="00FC08E7" w:rsidP="00FC08E7">
            <w:pPr>
              <w:pStyle w:val="Tablebullet"/>
            </w:pPr>
            <w:r w:rsidRPr="00413CF0">
              <w:t>test and commissioning data</w:t>
            </w:r>
          </w:p>
          <w:p w14:paraId="71DF8FAF" w14:textId="7F255301" w:rsidR="00FC08E7" w:rsidRPr="00413CF0" w:rsidRDefault="00FC08E7" w:rsidP="00FC08E7">
            <w:pPr>
              <w:pStyle w:val="Tablebullet"/>
            </w:pPr>
            <w:r w:rsidRPr="00413CF0">
              <w:t>transition plans are in place</w:t>
            </w:r>
          </w:p>
          <w:p w14:paraId="28982416" w14:textId="55EE4C97" w:rsidR="00FC08E7" w:rsidRPr="00413CF0" w:rsidRDefault="00FC08E7" w:rsidP="00FC08E7">
            <w:pPr>
              <w:pStyle w:val="Tablebullet"/>
            </w:pPr>
            <w:r w:rsidRPr="00413CF0">
              <w:t>plans for the ‘operate contract’ and/or service phase are available</w:t>
            </w:r>
          </w:p>
          <w:p w14:paraId="6FAD2F0A" w14:textId="31FD272E" w:rsidR="00FC08E7" w:rsidRPr="00413CF0" w:rsidRDefault="762EDB2F" w:rsidP="00FC08E7">
            <w:pPr>
              <w:pStyle w:val="Tablebullet"/>
            </w:pPr>
            <w:r w:rsidRPr="00620716">
              <w:t xml:space="preserve">Issues management </w:t>
            </w:r>
            <w:r w:rsidR="0066365E">
              <w:t>and continuity</w:t>
            </w:r>
            <w:r w:rsidR="26BB03F1">
              <w:t xml:space="preserve"> plan in place</w:t>
            </w:r>
          </w:p>
          <w:p w14:paraId="61F284AC" w14:textId="77777777" w:rsidR="00FC08E7" w:rsidRPr="00413CF0" w:rsidRDefault="00FC08E7" w:rsidP="00FC08E7">
            <w:pPr>
              <w:pStyle w:val="Tablebullet"/>
            </w:pPr>
            <w:r w:rsidRPr="00413CF0">
              <w:t xml:space="preserve">technical documentation is available, including: </w:t>
            </w:r>
          </w:p>
          <w:p w14:paraId="2FD8A602" w14:textId="57D4DFE2" w:rsidR="00FC08E7" w:rsidRPr="00FC08E7" w:rsidRDefault="00FC08E7" w:rsidP="00FC08E7">
            <w:pPr>
              <w:pStyle w:val="Tabledash"/>
            </w:pPr>
            <w:r w:rsidRPr="00FC08E7">
              <w:t>delivered drawings</w:t>
            </w:r>
          </w:p>
          <w:p w14:paraId="2565674E" w14:textId="1C9DC894" w:rsidR="00FC08E7" w:rsidRPr="00FC08E7" w:rsidRDefault="00FC08E7" w:rsidP="00FC08E7">
            <w:pPr>
              <w:pStyle w:val="Tabledash"/>
            </w:pPr>
            <w:r w:rsidRPr="00FC08E7">
              <w:t>operation and maintenance manuals</w:t>
            </w:r>
          </w:p>
          <w:p w14:paraId="3E38E73D" w14:textId="6C24A9AF" w:rsidR="00FC08E7" w:rsidRPr="00FC08E7" w:rsidRDefault="00FC08E7" w:rsidP="00FC08E7">
            <w:pPr>
              <w:pStyle w:val="Tabledash"/>
            </w:pPr>
            <w:r w:rsidRPr="00FC08E7">
              <w:t>instructions</w:t>
            </w:r>
          </w:p>
          <w:p w14:paraId="280BE913" w14:textId="77777777" w:rsidR="00FC08E7" w:rsidRPr="00413CF0" w:rsidRDefault="00FC08E7" w:rsidP="00FC08E7">
            <w:pPr>
              <w:pStyle w:val="Tabledash"/>
            </w:pPr>
            <w:r w:rsidRPr="00FC08E7">
              <w:t>information assurance documentation.</w:t>
            </w:r>
          </w:p>
        </w:tc>
      </w:tr>
      <w:tr w:rsidR="00FC08E7" w:rsidRPr="009E1FA8" w14:paraId="50FFE98C" w14:textId="77777777" w:rsidTr="4B8FF8A2">
        <w:tc>
          <w:tcPr>
            <w:tcW w:w="2835" w:type="dxa"/>
          </w:tcPr>
          <w:p w14:paraId="5779E7C3" w14:textId="31FD7783" w:rsidR="00FC08E7" w:rsidRPr="00413CF0" w:rsidRDefault="00AC5476" w:rsidP="00FC08E7">
            <w:pPr>
              <w:pStyle w:val="Tabletext"/>
              <w:tabs>
                <w:tab w:val="left" w:pos="425"/>
              </w:tabs>
              <w:ind w:left="425" w:hanging="425"/>
            </w:pPr>
            <w:r>
              <w:t>5</w:t>
            </w:r>
            <w:r w:rsidR="00FC08E7" w:rsidRPr="00413CF0">
              <w:t>.2</w:t>
            </w:r>
            <w:r w:rsidR="00FC08E7" w:rsidRPr="00413CF0">
              <w:tab/>
              <w:t>Is ownership after handover clearly understood?</w:t>
            </w:r>
          </w:p>
        </w:tc>
        <w:tc>
          <w:tcPr>
            <w:tcW w:w="5434" w:type="dxa"/>
          </w:tcPr>
          <w:p w14:paraId="7ABD18F3" w14:textId="20D9B8FF" w:rsidR="00FC08E7" w:rsidRPr="00413CF0" w:rsidRDefault="00FC08E7" w:rsidP="00FC08E7">
            <w:pPr>
              <w:pStyle w:val="Tablebullet"/>
            </w:pPr>
            <w:r w:rsidRPr="00413CF0">
              <w:t>SRO has identified the business owner for the operational service</w:t>
            </w:r>
          </w:p>
          <w:p w14:paraId="43731ECF" w14:textId="5B9ACDF3" w:rsidR="00FC08E7" w:rsidRPr="00413CF0" w:rsidRDefault="00FC08E7" w:rsidP="00FC08E7">
            <w:pPr>
              <w:pStyle w:val="Tablebullet"/>
            </w:pPr>
            <w:r w:rsidRPr="00413CF0">
              <w:t>SRO has identified and agreed the critical success factors with the business owner</w:t>
            </w:r>
          </w:p>
          <w:p w14:paraId="3271C0D8" w14:textId="77777777" w:rsidR="00FC08E7" w:rsidRPr="00413CF0" w:rsidRDefault="00FC08E7" w:rsidP="00FC08E7">
            <w:pPr>
              <w:pStyle w:val="Tablebullet"/>
            </w:pPr>
            <w:r w:rsidRPr="00413CF0">
              <w:t>handover responsibilities and arrangements have been documented and agreed by both parties.</w:t>
            </w:r>
          </w:p>
        </w:tc>
      </w:tr>
      <w:tr w:rsidR="00FC08E7" w:rsidRPr="009E1FA8" w14:paraId="72AF5D92" w14:textId="77777777" w:rsidTr="4B8FF8A2">
        <w:tc>
          <w:tcPr>
            <w:tcW w:w="2835" w:type="dxa"/>
          </w:tcPr>
          <w:p w14:paraId="04AF79DA" w14:textId="63DEA1BF" w:rsidR="00FC08E7" w:rsidRPr="00413CF0" w:rsidRDefault="00AC5476" w:rsidP="00FC08E7">
            <w:pPr>
              <w:pStyle w:val="Tabletext"/>
              <w:tabs>
                <w:tab w:val="left" w:pos="425"/>
              </w:tabs>
              <w:ind w:left="425" w:hanging="425"/>
            </w:pPr>
            <w:r>
              <w:t>5</w:t>
            </w:r>
            <w:r w:rsidR="00FC08E7" w:rsidRPr="00413CF0">
              <w:t>.3</w:t>
            </w:r>
            <w:r w:rsidR="00FC08E7" w:rsidRPr="00413CF0">
              <w:tab/>
              <w:t>Is the client ready to adopt new work practices?</w:t>
            </w:r>
          </w:p>
        </w:tc>
        <w:tc>
          <w:tcPr>
            <w:tcW w:w="5434" w:type="dxa"/>
          </w:tcPr>
          <w:p w14:paraId="5AE25970" w14:textId="203429F3" w:rsidR="00FC08E7" w:rsidRPr="00413CF0" w:rsidRDefault="00FC08E7" w:rsidP="00FC08E7">
            <w:pPr>
              <w:pStyle w:val="Tablebullet"/>
            </w:pPr>
            <w:r w:rsidRPr="00413CF0">
              <w:t>new business processes have been planned, tested and are ready to go live</w:t>
            </w:r>
          </w:p>
          <w:p w14:paraId="388E1533" w14:textId="0C3A2466" w:rsidR="00FC08E7" w:rsidRPr="00413CF0" w:rsidRDefault="00FC08E7" w:rsidP="00FC08E7">
            <w:pPr>
              <w:pStyle w:val="Tablebullet"/>
            </w:pPr>
            <w:r w:rsidRPr="00413CF0">
              <w:t>information and support are available such as customer information at call centres</w:t>
            </w:r>
          </w:p>
          <w:p w14:paraId="3DD01481" w14:textId="77777777" w:rsidR="00FC08E7" w:rsidRPr="00413CF0" w:rsidRDefault="00FC08E7" w:rsidP="00FC08E7">
            <w:pPr>
              <w:pStyle w:val="Tablebullet"/>
            </w:pPr>
            <w:r w:rsidRPr="00413CF0">
              <w:t>members of the public as end-users are aware of the new service and where to get more information.</w:t>
            </w:r>
          </w:p>
        </w:tc>
      </w:tr>
      <w:tr w:rsidR="00FC08E7" w:rsidRPr="009E1FA8" w14:paraId="53BC0FBF" w14:textId="77777777" w:rsidTr="4B8FF8A2">
        <w:tc>
          <w:tcPr>
            <w:tcW w:w="2835" w:type="dxa"/>
          </w:tcPr>
          <w:p w14:paraId="4CA59988" w14:textId="6EF00F53" w:rsidR="00FC08E7" w:rsidRPr="00413CF0" w:rsidRDefault="00AC5476" w:rsidP="00FC08E7">
            <w:pPr>
              <w:pStyle w:val="Tabletext"/>
              <w:tabs>
                <w:tab w:val="left" w:pos="425"/>
              </w:tabs>
              <w:ind w:left="425" w:hanging="425"/>
            </w:pPr>
            <w:r>
              <w:t>5</w:t>
            </w:r>
            <w:r w:rsidR="00FC08E7" w:rsidRPr="00413CF0">
              <w:t>.4</w:t>
            </w:r>
            <w:r w:rsidR="00FC08E7" w:rsidRPr="00413CF0">
              <w:tab/>
              <w:t>Is the long-term contract management process in place?</w:t>
            </w:r>
          </w:p>
        </w:tc>
        <w:tc>
          <w:tcPr>
            <w:tcW w:w="5434" w:type="dxa"/>
          </w:tcPr>
          <w:p w14:paraId="07FFDB0A" w14:textId="7DF4DD17" w:rsidR="00FC08E7" w:rsidRPr="00413CF0" w:rsidRDefault="00FC08E7" w:rsidP="00FC08E7">
            <w:pPr>
              <w:pStyle w:val="Tablebullet"/>
            </w:pPr>
            <w:r w:rsidRPr="00413CF0">
              <w:t>detailed plans, roles, responsibilities, governance structure including any escalation process, and organisation are in place for client and supplier, with reporting arrangements at appropriate levels</w:t>
            </w:r>
          </w:p>
          <w:p w14:paraId="7D82BFEF" w14:textId="35D2B62A" w:rsidR="00FC08E7" w:rsidRPr="00413CF0" w:rsidRDefault="00FC08E7" w:rsidP="00FC08E7">
            <w:pPr>
              <w:pStyle w:val="Tablebullet"/>
            </w:pPr>
            <w:r w:rsidRPr="00413CF0">
              <w:t xml:space="preserve">operational business owner identified if not the SRO </w:t>
            </w:r>
          </w:p>
          <w:p w14:paraId="1C0A2199" w14:textId="6FA33801" w:rsidR="00FC08E7" w:rsidRPr="00413CF0" w:rsidRDefault="00FC08E7" w:rsidP="00FC08E7">
            <w:pPr>
              <w:pStyle w:val="Tablebullet"/>
            </w:pPr>
            <w:r w:rsidRPr="00413CF0">
              <w:t>suitably qualified staff appointed by client and supplier, with continuity skills appraisal and shortfall plans addressed</w:t>
            </w:r>
          </w:p>
          <w:p w14:paraId="4BB7A21A" w14:textId="63A87AE4" w:rsidR="00FC08E7" w:rsidRPr="00413CF0" w:rsidRDefault="00FC08E7" w:rsidP="00FC08E7">
            <w:pPr>
              <w:pStyle w:val="Tablebullet"/>
            </w:pPr>
            <w:r w:rsidRPr="00413CF0">
              <w:t>management staff trained in contract management and familiar with contract aims and purpose</w:t>
            </w:r>
          </w:p>
          <w:p w14:paraId="5ED2B023" w14:textId="77777777" w:rsidR="00FC08E7" w:rsidRPr="00413CF0" w:rsidRDefault="00FC08E7" w:rsidP="00FC08E7">
            <w:pPr>
              <w:pStyle w:val="Tablebullet"/>
            </w:pPr>
            <w:r w:rsidRPr="00413CF0">
              <w:t>plans for managing service delivery, changes to the contract and relationship with supplier.</w:t>
            </w:r>
          </w:p>
        </w:tc>
      </w:tr>
      <w:tr w:rsidR="00FC08E7" w:rsidRPr="009E1FA8" w14:paraId="6BDBA95F" w14:textId="77777777" w:rsidTr="4B8FF8A2">
        <w:tc>
          <w:tcPr>
            <w:tcW w:w="2835" w:type="dxa"/>
          </w:tcPr>
          <w:p w14:paraId="70B4F4D7" w14:textId="0A88D56C" w:rsidR="00FC08E7" w:rsidRPr="00413CF0" w:rsidRDefault="00AC5476" w:rsidP="00FC08E7">
            <w:pPr>
              <w:pStyle w:val="Tabletext"/>
              <w:tabs>
                <w:tab w:val="left" w:pos="425"/>
              </w:tabs>
              <w:ind w:left="425" w:hanging="425"/>
            </w:pPr>
            <w:r>
              <w:t>5</w:t>
            </w:r>
            <w:r w:rsidR="00FC08E7" w:rsidRPr="00413CF0">
              <w:t>.5</w:t>
            </w:r>
            <w:r w:rsidR="00FC08E7" w:rsidRPr="00413CF0">
              <w:tab/>
              <w:t>Is there a process to manage and measure performance?</w:t>
            </w:r>
          </w:p>
        </w:tc>
        <w:tc>
          <w:tcPr>
            <w:tcW w:w="5434" w:type="dxa"/>
          </w:tcPr>
          <w:p w14:paraId="6921CFDE" w14:textId="5672A13D" w:rsidR="00FC08E7" w:rsidRPr="00413CF0" w:rsidRDefault="00FC08E7" w:rsidP="00FC08E7">
            <w:pPr>
              <w:pStyle w:val="Tablebullet"/>
            </w:pPr>
            <w:r w:rsidRPr="00413CF0">
              <w:t>performance management plans in place</w:t>
            </w:r>
          </w:p>
          <w:p w14:paraId="513069EA" w14:textId="06A08E7C" w:rsidR="00FC08E7" w:rsidRPr="00413CF0" w:rsidRDefault="00FC08E7" w:rsidP="00FC08E7">
            <w:pPr>
              <w:pStyle w:val="Tablebullet"/>
            </w:pPr>
            <w:r w:rsidRPr="00413CF0">
              <w:t>performance enhancement process agreed with service provider and documented in the contract before award</w:t>
            </w:r>
          </w:p>
          <w:p w14:paraId="495C0FEC" w14:textId="3E7043DC" w:rsidR="00FC08E7" w:rsidRPr="00413CF0" w:rsidRDefault="00FC08E7" w:rsidP="00FC08E7">
            <w:pPr>
              <w:pStyle w:val="Tablebullet"/>
            </w:pPr>
            <w:r w:rsidRPr="00413CF0">
              <w:t>performance measures agreed with service provider and/or partners and documented in contract.</w:t>
            </w:r>
          </w:p>
        </w:tc>
      </w:tr>
      <w:tr w:rsidR="00FC08E7" w:rsidRPr="009E1FA8" w14:paraId="29BFA0A7" w14:textId="77777777" w:rsidTr="4B8FF8A2">
        <w:tc>
          <w:tcPr>
            <w:tcW w:w="2835" w:type="dxa"/>
          </w:tcPr>
          <w:p w14:paraId="64FD9D24" w14:textId="73E82E87" w:rsidR="00FC08E7" w:rsidRPr="00413CF0" w:rsidRDefault="00AC5476" w:rsidP="00FC08E7">
            <w:pPr>
              <w:pStyle w:val="Tabletext"/>
              <w:tabs>
                <w:tab w:val="left" w:pos="425"/>
              </w:tabs>
              <w:ind w:left="425" w:hanging="425"/>
            </w:pPr>
            <w:r>
              <w:t>5</w:t>
            </w:r>
            <w:r w:rsidR="00FC08E7" w:rsidRPr="00413CF0">
              <w:t>.6</w:t>
            </w:r>
            <w:r w:rsidR="00FC08E7" w:rsidRPr="00413CF0">
              <w:tab/>
              <w:t>Is there a process to manage and measure benefits?</w:t>
            </w:r>
          </w:p>
        </w:tc>
        <w:tc>
          <w:tcPr>
            <w:tcW w:w="5434" w:type="dxa"/>
          </w:tcPr>
          <w:p w14:paraId="70826330" w14:textId="6E92DE6A" w:rsidR="00FC08E7" w:rsidRPr="00413CF0" w:rsidRDefault="00FC08E7" w:rsidP="00FC08E7">
            <w:pPr>
              <w:pStyle w:val="Tablebullet"/>
            </w:pPr>
            <w:r w:rsidRPr="00413CF0">
              <w:t>benefit management plan in place and linked to program outcomes</w:t>
            </w:r>
          </w:p>
          <w:p w14:paraId="552424F8" w14:textId="136B898A" w:rsidR="00FC08E7" w:rsidRPr="00413CF0" w:rsidRDefault="00FC08E7" w:rsidP="00FC08E7">
            <w:pPr>
              <w:pStyle w:val="Tablebullet"/>
            </w:pPr>
            <w:r w:rsidRPr="00413CF0">
              <w:t>benefits measures agreed with service provider and/or partners</w:t>
            </w:r>
          </w:p>
          <w:p w14:paraId="66AB13BC" w14:textId="1F881E85" w:rsidR="00FC08E7" w:rsidRPr="00413CF0" w:rsidRDefault="00FC08E7" w:rsidP="00FC08E7">
            <w:pPr>
              <w:pStyle w:val="Tablebullet"/>
            </w:pPr>
            <w:r w:rsidRPr="00413CF0">
              <w:t>contract management includes a sufficiently robust framework to assess performance</w:t>
            </w:r>
          </w:p>
          <w:p w14:paraId="4C2104BD" w14:textId="77777777" w:rsidR="00FC08E7" w:rsidRPr="00413CF0" w:rsidRDefault="00FC08E7" w:rsidP="00FC08E7">
            <w:pPr>
              <w:pStyle w:val="Tablebullet"/>
            </w:pPr>
            <w:r w:rsidRPr="00413CF0">
              <w:t>for collaborative projects, all parties understand and agree with their responsibilities and arrangements for benefits realisation.</w:t>
            </w:r>
          </w:p>
        </w:tc>
      </w:tr>
      <w:tr w:rsidR="00FC08E7" w:rsidRPr="009E1FA8" w14:paraId="2C67FE82" w14:textId="77777777" w:rsidTr="4B8FF8A2">
        <w:tc>
          <w:tcPr>
            <w:tcW w:w="2835" w:type="dxa"/>
          </w:tcPr>
          <w:p w14:paraId="3782DFEA" w14:textId="2D312174" w:rsidR="00FC08E7" w:rsidRPr="00413CF0" w:rsidRDefault="00AC5476" w:rsidP="00FC08E7">
            <w:pPr>
              <w:pStyle w:val="Tabletext"/>
              <w:tabs>
                <w:tab w:val="left" w:pos="425"/>
              </w:tabs>
              <w:ind w:left="425" w:hanging="425"/>
            </w:pPr>
            <w:r>
              <w:t>5</w:t>
            </w:r>
            <w:r w:rsidR="00FC08E7" w:rsidRPr="00413CF0">
              <w:t>.7</w:t>
            </w:r>
            <w:r w:rsidR="00FC08E7" w:rsidRPr="00413CF0">
              <w:tab/>
            </w:r>
            <w:r w:rsidR="00194510">
              <w:t>Has</w:t>
            </w:r>
            <w:r w:rsidR="00FC08E7" w:rsidRPr="00413CF0">
              <w:t xml:space="preserve"> ongoing operation and maintenance been considered in detail?</w:t>
            </w:r>
          </w:p>
        </w:tc>
        <w:tc>
          <w:tcPr>
            <w:tcW w:w="5434" w:type="dxa"/>
          </w:tcPr>
          <w:p w14:paraId="32D4E528" w14:textId="50DD3B14" w:rsidR="00FC08E7" w:rsidRPr="00413CF0" w:rsidRDefault="00FC08E7" w:rsidP="00FC08E7">
            <w:pPr>
              <w:pStyle w:val="Tablebullet"/>
            </w:pPr>
            <w:r w:rsidRPr="00413CF0">
              <w:t>issues and ongoing costs relating to maintenance of buildings and/or IT infrastructure and applications are monitored against expectations and addressed.</w:t>
            </w:r>
          </w:p>
        </w:tc>
      </w:tr>
      <w:tr w:rsidR="00FC08E7" w:rsidRPr="009E1FA8" w14:paraId="4A9B350E" w14:textId="77777777" w:rsidTr="4B8FF8A2">
        <w:tc>
          <w:tcPr>
            <w:tcW w:w="2835" w:type="dxa"/>
          </w:tcPr>
          <w:p w14:paraId="2C9B85F0" w14:textId="5230433C" w:rsidR="00FC08E7" w:rsidRPr="00413CF0" w:rsidRDefault="00AC5476" w:rsidP="00FC08E7">
            <w:pPr>
              <w:pStyle w:val="Tabletext"/>
              <w:tabs>
                <w:tab w:val="left" w:pos="425"/>
              </w:tabs>
              <w:ind w:left="425" w:hanging="425"/>
            </w:pPr>
            <w:r>
              <w:t>5</w:t>
            </w:r>
            <w:r w:rsidR="00FC08E7" w:rsidRPr="00413CF0">
              <w:t>.8</w:t>
            </w:r>
            <w:r w:rsidR="00FC08E7" w:rsidRPr="00413CF0">
              <w:tab/>
              <w:t>Is there a process for post</w:t>
            </w:r>
            <w:r w:rsidR="00194510">
              <w:noBreakHyphen/>
            </w:r>
            <w:r w:rsidR="00FC08E7" w:rsidRPr="00413CF0">
              <w:t>implementation reviews?</w:t>
            </w:r>
          </w:p>
        </w:tc>
        <w:tc>
          <w:tcPr>
            <w:tcW w:w="5434" w:type="dxa"/>
          </w:tcPr>
          <w:p w14:paraId="656E1151" w14:textId="77777777" w:rsidR="00FC08E7" w:rsidRPr="00413CF0" w:rsidRDefault="00FC08E7" w:rsidP="00FC08E7">
            <w:pPr>
              <w:pStyle w:val="Tablebullet"/>
            </w:pPr>
            <w:r w:rsidRPr="00413CF0">
              <w:t>plan for post-implementation reviews endorsed by supplier and internal and external parties.</w:t>
            </w:r>
          </w:p>
        </w:tc>
      </w:tr>
      <w:tr w:rsidR="00AC5476" w:rsidRPr="009E1FA8" w14:paraId="69A5AE59" w14:textId="77777777" w:rsidTr="4B8FF8A2">
        <w:tc>
          <w:tcPr>
            <w:tcW w:w="2835" w:type="dxa"/>
          </w:tcPr>
          <w:p w14:paraId="7FFE693E" w14:textId="2CA41399" w:rsidR="00AC5476" w:rsidRPr="00413CF0" w:rsidDel="00AC5476" w:rsidRDefault="00AC5476" w:rsidP="00FC08E7">
            <w:pPr>
              <w:pStyle w:val="Tabletext"/>
              <w:tabs>
                <w:tab w:val="left" w:pos="425"/>
              </w:tabs>
              <w:ind w:left="425" w:hanging="425"/>
            </w:pPr>
            <w:r>
              <w:t>5.9</w:t>
            </w:r>
            <w:r w:rsidR="00A97877" w:rsidRPr="00413CF0">
              <w:tab/>
            </w:r>
            <w:r>
              <w:t>Has an appropriate level of PDDD analysis been undertaken for the next phase?</w:t>
            </w:r>
          </w:p>
        </w:tc>
        <w:tc>
          <w:tcPr>
            <w:tcW w:w="5434" w:type="dxa"/>
          </w:tcPr>
          <w:p w14:paraId="5E1869F4" w14:textId="16B7A45C" w:rsidR="00AC5476" w:rsidRPr="00413CF0" w:rsidRDefault="00AC5476" w:rsidP="00FC08E7">
            <w:pPr>
              <w:pStyle w:val="Tablebullet"/>
            </w:pPr>
            <w:r>
              <w:t>PDDD analysis and findings.</w:t>
            </w:r>
          </w:p>
        </w:tc>
      </w:tr>
    </w:tbl>
    <w:p w14:paraId="182BE648" w14:textId="77777777" w:rsidR="009F471A" w:rsidRDefault="009F471A" w:rsidP="009F471A"/>
    <w:p w14:paraId="3BAAC7E4" w14:textId="5650C9BD" w:rsidR="009F471A" w:rsidRDefault="009F471A" w:rsidP="00E125BE">
      <w:pPr>
        <w:pStyle w:val="Heading1"/>
        <w:pageBreakBefore/>
      </w:pPr>
      <w:bookmarkStart w:id="13" w:name="_Toc99959574"/>
      <w:r>
        <w:t xml:space="preserve">Appendix A: </w:t>
      </w:r>
      <w:r w:rsidRPr="00A80FD7">
        <w:t>Best practice sources</w:t>
      </w:r>
      <w:bookmarkEnd w:id="13"/>
    </w:p>
    <w:tbl>
      <w:tblPr>
        <w:tblStyle w:val="DTFtexttable"/>
        <w:tblW w:w="8506" w:type="dxa"/>
        <w:tblLayout w:type="fixed"/>
        <w:tblLook w:val="0620" w:firstRow="1" w:lastRow="0" w:firstColumn="0" w:lastColumn="0" w:noHBand="1" w:noVBand="1"/>
      </w:tblPr>
      <w:tblGrid>
        <w:gridCol w:w="3828"/>
        <w:gridCol w:w="4678"/>
      </w:tblGrid>
      <w:tr w:rsidR="009077ED" w:rsidRPr="00387EA2" w14:paraId="56BA7E3E" w14:textId="77777777" w:rsidTr="00620716">
        <w:trPr>
          <w:cnfStyle w:val="100000000000" w:firstRow="1" w:lastRow="0" w:firstColumn="0" w:lastColumn="0" w:oddVBand="0" w:evenVBand="0" w:oddHBand="0" w:evenHBand="0" w:firstRowFirstColumn="0" w:firstRowLastColumn="0" w:lastRowFirstColumn="0" w:lastRowLastColumn="0"/>
          <w:trHeight w:val="400"/>
        </w:trPr>
        <w:tc>
          <w:tcPr>
            <w:tcW w:w="0" w:type="dxa"/>
          </w:tcPr>
          <w:p w14:paraId="43D8A9E7" w14:textId="77777777" w:rsidR="009077ED" w:rsidRPr="00387EA2" w:rsidRDefault="009077ED" w:rsidP="007349D8">
            <w:r w:rsidRPr="00387EA2">
              <w:t>Source</w:t>
            </w:r>
          </w:p>
        </w:tc>
        <w:tc>
          <w:tcPr>
            <w:tcW w:w="0" w:type="dxa"/>
          </w:tcPr>
          <w:p w14:paraId="69FAD496" w14:textId="77777777" w:rsidR="009077ED" w:rsidRPr="00387EA2" w:rsidRDefault="009077ED" w:rsidP="007349D8">
            <w:r w:rsidRPr="00387EA2" w:rsidDel="000A44BC">
              <w:t>I</w:t>
            </w:r>
            <w:r w:rsidRPr="00387EA2">
              <w:t>nformation</w:t>
            </w:r>
          </w:p>
        </w:tc>
      </w:tr>
      <w:tr w:rsidR="009077ED" w:rsidRPr="00387EA2" w14:paraId="5F3B8FDC" w14:textId="77777777" w:rsidTr="007349D8">
        <w:tc>
          <w:tcPr>
            <w:tcW w:w="3828" w:type="dxa"/>
          </w:tcPr>
          <w:p w14:paraId="4B8A051D" w14:textId="77777777" w:rsidR="009077ED" w:rsidRPr="00AC112C" w:rsidRDefault="009077ED" w:rsidP="007349D8">
            <w:pPr>
              <w:pStyle w:val="Tabletext"/>
              <w:rPr>
                <w:b/>
              </w:rPr>
            </w:pPr>
            <w:r w:rsidRPr="00AC112C">
              <w:rPr>
                <w:b/>
              </w:rPr>
              <w:t>Investment management guidelines</w:t>
            </w:r>
          </w:p>
          <w:p w14:paraId="08F2F54B" w14:textId="77777777" w:rsidR="009077ED" w:rsidRPr="00387EA2" w:rsidRDefault="009077ED" w:rsidP="007349D8">
            <w:pPr>
              <w:pStyle w:val="Tabletext"/>
            </w:pPr>
            <w:r w:rsidRPr="00387EA2">
              <w:t xml:space="preserve">See Investment management </w:t>
            </w:r>
          </w:p>
          <w:p w14:paraId="6BB8E3DC" w14:textId="77777777" w:rsidR="009077ED" w:rsidRPr="00387EA2" w:rsidRDefault="007C79FD" w:rsidP="007349D8">
            <w:pPr>
              <w:pStyle w:val="Tabletext"/>
            </w:pPr>
            <w:hyperlink r:id="rId29" w:history="1">
              <w:r w:rsidR="009077ED" w:rsidRPr="00AC112C">
                <w:rPr>
                  <w:rStyle w:val="Hyperlink"/>
                </w:rPr>
                <w:t>www.dtf.vic.gov.au/infrastructure-investment/investment-management-standard</w:t>
              </w:r>
            </w:hyperlink>
            <w:r w:rsidR="009077ED" w:rsidRPr="00387EA2">
              <w:t xml:space="preserve"> </w:t>
            </w:r>
          </w:p>
        </w:tc>
        <w:tc>
          <w:tcPr>
            <w:tcW w:w="4678" w:type="dxa"/>
          </w:tcPr>
          <w:p w14:paraId="2F0A4FCE" w14:textId="77777777" w:rsidR="009077ED" w:rsidRPr="00387EA2" w:rsidRDefault="009077ED" w:rsidP="007349D8">
            <w:pPr>
              <w:pStyle w:val="Tablebullet"/>
            </w:pPr>
            <w:r w:rsidRPr="00387EA2" w:rsidDel="000A44BC">
              <w:t>i</w:t>
            </w:r>
            <w:r w:rsidRPr="00387EA2">
              <w:t xml:space="preserve">nvestment </w:t>
            </w:r>
            <w:r w:rsidRPr="00387EA2" w:rsidDel="000A44BC">
              <w:t>m</w:t>
            </w:r>
            <w:r w:rsidRPr="00387EA2">
              <w:t xml:space="preserve">anagement </w:t>
            </w:r>
            <w:r w:rsidRPr="00387EA2" w:rsidDel="000A44BC">
              <w:t>s</w:t>
            </w:r>
            <w:r w:rsidRPr="00387EA2">
              <w:t>tandards</w:t>
            </w:r>
          </w:p>
          <w:p w14:paraId="39A4666E" w14:textId="77777777" w:rsidR="009077ED" w:rsidRPr="00387EA2" w:rsidRDefault="009077ED" w:rsidP="007349D8">
            <w:pPr>
              <w:pStyle w:val="Tablebullet"/>
            </w:pPr>
            <w:r w:rsidRPr="00387EA2" w:rsidDel="000A44BC">
              <w:t>i</w:t>
            </w:r>
            <w:r w:rsidRPr="00387EA2">
              <w:t xml:space="preserve">nvestment </w:t>
            </w:r>
            <w:r w:rsidRPr="00387EA2" w:rsidDel="000A44BC">
              <w:t>l</w:t>
            </w:r>
            <w:r w:rsidRPr="00387EA2">
              <w:t xml:space="preserve">ogic </w:t>
            </w:r>
            <w:r w:rsidRPr="00387EA2" w:rsidDel="000A44BC">
              <w:t>m</w:t>
            </w:r>
            <w:r w:rsidRPr="00387EA2">
              <w:t>aps</w:t>
            </w:r>
          </w:p>
          <w:p w14:paraId="72FA6692" w14:textId="77777777" w:rsidR="009077ED" w:rsidRPr="00387EA2" w:rsidRDefault="009077ED" w:rsidP="007349D8">
            <w:pPr>
              <w:pStyle w:val="Tablebullet"/>
            </w:pPr>
            <w:r w:rsidRPr="00387EA2" w:rsidDel="000A44BC">
              <w:t>i</w:t>
            </w:r>
            <w:r w:rsidRPr="00387EA2">
              <w:t xml:space="preserve">nvestment </w:t>
            </w:r>
            <w:r w:rsidRPr="00387EA2" w:rsidDel="000A44BC">
              <w:t>c</w:t>
            </w:r>
            <w:r w:rsidRPr="00387EA2">
              <w:t xml:space="preserve">oncept </w:t>
            </w:r>
            <w:r w:rsidRPr="00387EA2" w:rsidDel="000A44BC">
              <w:t>b</w:t>
            </w:r>
            <w:r w:rsidRPr="00387EA2">
              <w:t>riefs</w:t>
            </w:r>
          </w:p>
          <w:p w14:paraId="0B3DDC5D" w14:textId="77777777" w:rsidR="009077ED" w:rsidRPr="00387EA2" w:rsidRDefault="009077ED" w:rsidP="007349D8">
            <w:pPr>
              <w:pStyle w:val="Tablebullet"/>
            </w:pPr>
            <w:r w:rsidRPr="00387EA2" w:rsidDel="000A44BC">
              <w:t>b</w:t>
            </w:r>
            <w:r w:rsidRPr="00387EA2">
              <w:t xml:space="preserve">enefit </w:t>
            </w:r>
            <w:r w:rsidRPr="00387EA2" w:rsidDel="000A44BC">
              <w:t>m</w:t>
            </w:r>
            <w:r w:rsidRPr="00387EA2">
              <w:t xml:space="preserve">anagement </w:t>
            </w:r>
            <w:r w:rsidRPr="00387EA2" w:rsidDel="000A44BC">
              <w:t>p</w:t>
            </w:r>
            <w:r w:rsidRPr="00387EA2">
              <w:t>lans</w:t>
            </w:r>
          </w:p>
        </w:tc>
      </w:tr>
      <w:tr w:rsidR="009077ED" w:rsidRPr="00387EA2" w14:paraId="419293F2" w14:textId="77777777" w:rsidTr="007349D8">
        <w:tc>
          <w:tcPr>
            <w:tcW w:w="3828" w:type="dxa"/>
            <w:tcBorders>
              <w:bottom w:val="single" w:sz="6" w:space="0" w:color="595959" w:themeColor="text1" w:themeTint="A6"/>
            </w:tcBorders>
          </w:tcPr>
          <w:p w14:paraId="0B0ACDFB" w14:textId="77777777" w:rsidR="009077ED" w:rsidRPr="00AC112C" w:rsidRDefault="009077ED" w:rsidP="007349D8">
            <w:pPr>
              <w:pStyle w:val="Tabletext"/>
              <w:rPr>
                <w:b/>
              </w:rPr>
            </w:pPr>
            <w:r w:rsidRPr="00AC112C">
              <w:rPr>
                <w:b/>
              </w:rPr>
              <w:t xml:space="preserve">Investment </w:t>
            </w:r>
            <w:r w:rsidRPr="00AC112C" w:rsidDel="000A44BC">
              <w:rPr>
                <w:b/>
              </w:rPr>
              <w:t>l</w:t>
            </w:r>
            <w:r w:rsidRPr="00AC112C">
              <w:rPr>
                <w:b/>
              </w:rPr>
              <w:t xml:space="preserve">ifecycle </w:t>
            </w:r>
            <w:r w:rsidRPr="00AC112C" w:rsidDel="000A44BC">
              <w:rPr>
                <w:b/>
              </w:rPr>
              <w:t>g</w:t>
            </w:r>
            <w:r w:rsidRPr="00AC112C">
              <w:rPr>
                <w:b/>
              </w:rPr>
              <w:t>uidance</w:t>
            </w:r>
          </w:p>
          <w:p w14:paraId="388CCE9B" w14:textId="77777777" w:rsidR="009077ED" w:rsidRPr="00387EA2" w:rsidRDefault="009077ED" w:rsidP="007349D8">
            <w:pPr>
              <w:pStyle w:val="Tabletext"/>
            </w:pPr>
            <w:r w:rsidRPr="00387EA2">
              <w:t xml:space="preserve">See lifecycle </w:t>
            </w:r>
            <w:r w:rsidRPr="00387EA2" w:rsidDel="000A44BC">
              <w:t>g</w:t>
            </w:r>
            <w:r w:rsidRPr="00387EA2">
              <w:t xml:space="preserve">uidance </w:t>
            </w:r>
          </w:p>
          <w:p w14:paraId="6F3858F3" w14:textId="39C8995A" w:rsidR="009077ED" w:rsidRDefault="007C79FD" w:rsidP="007349D8">
            <w:pPr>
              <w:pStyle w:val="Tabletext"/>
              <w:rPr>
                <w:rStyle w:val="Hyperlink"/>
              </w:rPr>
            </w:pPr>
            <w:hyperlink r:id="rId30" w:history="1">
              <w:r w:rsidR="00AB63E0" w:rsidRPr="002B07C6">
                <w:rPr>
                  <w:rStyle w:val="Hyperlink"/>
                </w:rPr>
                <w:t>www.dtf.vic.gov.au/infrastructure-investment/investment-lifecycle-and-high-value-high-risk-guidelines</w:t>
              </w:r>
            </w:hyperlink>
          </w:p>
          <w:p w14:paraId="31DCB1AE" w14:textId="77777777" w:rsidR="00AB63E0" w:rsidRDefault="00AB63E0" w:rsidP="00AB63E0">
            <w:pPr>
              <w:pStyle w:val="Tabletext"/>
              <w:rPr>
                <w:rStyle w:val="Hyperlink"/>
              </w:rPr>
            </w:pPr>
            <w:r w:rsidRPr="005C4258">
              <w:t xml:space="preserve">See </w:t>
            </w:r>
            <w:r>
              <w:t>PDDD guidance</w:t>
            </w:r>
          </w:p>
          <w:p w14:paraId="0CDEE189" w14:textId="7A991EFF" w:rsidR="00AB63E0" w:rsidRPr="00387EA2" w:rsidRDefault="00AB63E0" w:rsidP="00AB63E0">
            <w:pPr>
              <w:pStyle w:val="Tabletext"/>
            </w:pPr>
            <w:r w:rsidRPr="008748D3">
              <w:rPr>
                <w:rStyle w:val="Hyperlink"/>
              </w:rPr>
              <w:t>https://www.dtf.vic.gov.au/investment-lifecycle-and-high-value-high-risk-guidelines/stage-1-business-case</w:t>
            </w:r>
          </w:p>
        </w:tc>
        <w:tc>
          <w:tcPr>
            <w:tcW w:w="4678" w:type="dxa"/>
            <w:tcBorders>
              <w:bottom w:val="single" w:sz="6" w:space="0" w:color="595959" w:themeColor="text1" w:themeTint="A6"/>
            </w:tcBorders>
          </w:tcPr>
          <w:p w14:paraId="5D7EF459" w14:textId="77777777" w:rsidR="009077ED" w:rsidRPr="00387EA2" w:rsidRDefault="009077ED" w:rsidP="007349D8">
            <w:pPr>
              <w:pStyle w:val="Tablebullet"/>
            </w:pPr>
            <w:r w:rsidRPr="00387EA2" w:rsidDel="000A44BC">
              <w:t>b</w:t>
            </w:r>
            <w:r w:rsidRPr="00387EA2">
              <w:t>usiness case development guidelines, including strategic assessment guidance</w:t>
            </w:r>
          </w:p>
          <w:p w14:paraId="6A70E148" w14:textId="77777777" w:rsidR="009077ED" w:rsidRPr="00387EA2" w:rsidRDefault="009077ED" w:rsidP="007349D8">
            <w:pPr>
              <w:pStyle w:val="Tablebullet"/>
            </w:pPr>
            <w:r w:rsidRPr="00387EA2" w:rsidDel="000A44BC">
              <w:t>p</w:t>
            </w:r>
            <w:r w:rsidRPr="00387EA2">
              <w:t>rocurement strategy guidelines</w:t>
            </w:r>
          </w:p>
          <w:p w14:paraId="077F7707" w14:textId="77777777" w:rsidR="009077ED" w:rsidRPr="00387EA2" w:rsidRDefault="009077ED" w:rsidP="007349D8">
            <w:pPr>
              <w:pStyle w:val="Tablebullet"/>
            </w:pPr>
            <w:r w:rsidRPr="00387EA2" w:rsidDel="000A44BC">
              <w:t>p</w:t>
            </w:r>
            <w:r w:rsidRPr="00387EA2">
              <w:t>roject tendering guidelines</w:t>
            </w:r>
          </w:p>
          <w:p w14:paraId="77C19097" w14:textId="77777777" w:rsidR="009077ED" w:rsidRDefault="009077ED" w:rsidP="007349D8">
            <w:pPr>
              <w:pStyle w:val="Tablebullet"/>
            </w:pPr>
            <w:r w:rsidRPr="00387EA2">
              <w:t>risk management guidelines</w:t>
            </w:r>
          </w:p>
          <w:p w14:paraId="40060249" w14:textId="26A1F8F7" w:rsidR="00AB63E0" w:rsidRPr="00387EA2" w:rsidRDefault="00AB63E0" w:rsidP="007349D8">
            <w:pPr>
              <w:pStyle w:val="Tablebullet"/>
            </w:pPr>
            <w:r>
              <w:t>Project Development and Due Diligenc</w:t>
            </w:r>
            <w:r w:rsidR="001401CF">
              <w:t>e guidelines</w:t>
            </w:r>
          </w:p>
        </w:tc>
      </w:tr>
      <w:tr w:rsidR="009077ED" w:rsidRPr="00387EA2" w14:paraId="58625E8F" w14:textId="77777777" w:rsidTr="007349D8">
        <w:tc>
          <w:tcPr>
            <w:tcW w:w="3828" w:type="dxa"/>
            <w:tcBorders>
              <w:bottom w:val="nil"/>
            </w:tcBorders>
          </w:tcPr>
          <w:p w14:paraId="2F427432" w14:textId="77777777" w:rsidR="009077ED" w:rsidRPr="00AC112C" w:rsidRDefault="009077ED" w:rsidP="007349D8">
            <w:pPr>
              <w:pStyle w:val="Tabletext"/>
              <w:rPr>
                <w:b/>
              </w:rPr>
            </w:pPr>
            <w:r w:rsidRPr="00AC112C">
              <w:rPr>
                <w:b/>
              </w:rPr>
              <w:t xml:space="preserve">Procurement advice, policy and guidelines </w:t>
            </w:r>
          </w:p>
          <w:p w14:paraId="23706E5E" w14:textId="77777777" w:rsidR="009077ED" w:rsidRPr="00387EA2" w:rsidRDefault="009077ED" w:rsidP="007349D8">
            <w:pPr>
              <w:pStyle w:val="Tabletext"/>
            </w:pPr>
            <w:r w:rsidRPr="00387EA2">
              <w:t>Victorian Government Purchasing Board</w:t>
            </w:r>
          </w:p>
        </w:tc>
        <w:tc>
          <w:tcPr>
            <w:tcW w:w="4678" w:type="dxa"/>
            <w:tcBorders>
              <w:bottom w:val="nil"/>
            </w:tcBorders>
          </w:tcPr>
          <w:p w14:paraId="2B46DB93" w14:textId="77777777" w:rsidR="009077ED" w:rsidRPr="00387EA2" w:rsidRDefault="009077ED" w:rsidP="007349D8"/>
        </w:tc>
      </w:tr>
      <w:tr w:rsidR="009077ED" w:rsidRPr="00387EA2" w14:paraId="3E54583C" w14:textId="77777777" w:rsidTr="007349D8">
        <w:tc>
          <w:tcPr>
            <w:tcW w:w="3828" w:type="dxa"/>
            <w:tcBorders>
              <w:top w:val="nil"/>
              <w:bottom w:val="nil"/>
            </w:tcBorders>
          </w:tcPr>
          <w:p w14:paraId="50D26AB7" w14:textId="77777777" w:rsidR="009077ED" w:rsidRPr="00AC112C" w:rsidRDefault="007C79FD" w:rsidP="007349D8">
            <w:pPr>
              <w:pStyle w:val="Tabletext"/>
              <w:rPr>
                <w:rStyle w:val="Hyperlink"/>
              </w:rPr>
            </w:pPr>
            <w:hyperlink r:id="rId31" w:history="1">
              <w:r w:rsidR="009077ED" w:rsidRPr="00AC112C">
                <w:rPr>
                  <w:rStyle w:val="Hyperlink"/>
                </w:rPr>
                <w:t>hwww.procurement.vic.gov.au</w:t>
              </w:r>
            </w:hyperlink>
          </w:p>
        </w:tc>
        <w:tc>
          <w:tcPr>
            <w:tcW w:w="4678" w:type="dxa"/>
            <w:tcBorders>
              <w:top w:val="nil"/>
              <w:bottom w:val="nil"/>
            </w:tcBorders>
          </w:tcPr>
          <w:p w14:paraId="3354D55C" w14:textId="77777777" w:rsidR="009077ED" w:rsidRPr="00387EA2" w:rsidRDefault="009077ED" w:rsidP="007349D8">
            <w:pPr>
              <w:pStyle w:val="Tablebullet"/>
            </w:pPr>
            <w:r w:rsidRPr="00387EA2">
              <w:t>longer term contract management</w:t>
            </w:r>
          </w:p>
          <w:p w14:paraId="5889ECF5" w14:textId="77777777" w:rsidR="009077ED" w:rsidRPr="00387EA2" w:rsidRDefault="009077ED" w:rsidP="007349D8">
            <w:pPr>
              <w:pStyle w:val="Tablebullet"/>
            </w:pPr>
            <w:r w:rsidRPr="00387EA2">
              <w:t>contract variations</w:t>
            </w:r>
          </w:p>
        </w:tc>
      </w:tr>
      <w:tr w:rsidR="009077ED" w:rsidRPr="00387EA2" w14:paraId="55331AA3" w14:textId="77777777" w:rsidTr="007349D8">
        <w:tc>
          <w:tcPr>
            <w:tcW w:w="3828" w:type="dxa"/>
            <w:tcBorders>
              <w:top w:val="nil"/>
              <w:bottom w:val="nil"/>
            </w:tcBorders>
          </w:tcPr>
          <w:p w14:paraId="44C9B87C" w14:textId="77777777" w:rsidR="009077ED" w:rsidRPr="00AC112C" w:rsidRDefault="007C79FD" w:rsidP="007349D8">
            <w:pPr>
              <w:pStyle w:val="Tabletext"/>
              <w:rPr>
                <w:rStyle w:val="Hyperlink"/>
              </w:rPr>
            </w:pPr>
            <w:hyperlink r:id="rId32" w:history="1">
              <w:r w:rsidR="009077ED" w:rsidRPr="00AC112C">
                <w:rPr>
                  <w:rStyle w:val="Hyperlink"/>
                </w:rPr>
                <w:t>www.infrastructure.gov.au/infrastructure/ngpd</w:t>
              </w:r>
            </w:hyperlink>
          </w:p>
        </w:tc>
        <w:tc>
          <w:tcPr>
            <w:tcW w:w="4678" w:type="dxa"/>
            <w:tcBorders>
              <w:top w:val="nil"/>
              <w:bottom w:val="nil"/>
            </w:tcBorders>
          </w:tcPr>
          <w:p w14:paraId="09B739DA" w14:textId="77777777" w:rsidR="009077ED" w:rsidRPr="00387EA2" w:rsidRDefault="009077ED" w:rsidP="007349D8">
            <w:pPr>
              <w:pStyle w:val="Tablebullet"/>
            </w:pPr>
            <w:r w:rsidRPr="00387EA2">
              <w:t>National guidelines for Infrastructure Projects</w:t>
            </w:r>
          </w:p>
        </w:tc>
      </w:tr>
      <w:tr w:rsidR="009077ED" w:rsidRPr="00387EA2" w14:paraId="610820D1" w14:textId="77777777" w:rsidTr="007349D8">
        <w:tc>
          <w:tcPr>
            <w:tcW w:w="3828" w:type="dxa"/>
            <w:tcBorders>
              <w:top w:val="nil"/>
              <w:bottom w:val="nil"/>
            </w:tcBorders>
          </w:tcPr>
          <w:p w14:paraId="2491D322" w14:textId="77777777" w:rsidR="009077ED" w:rsidRPr="00AC112C" w:rsidRDefault="007C79FD" w:rsidP="007349D8">
            <w:pPr>
              <w:pStyle w:val="Tabletext"/>
              <w:rPr>
                <w:rStyle w:val="Hyperlink"/>
              </w:rPr>
            </w:pPr>
            <w:hyperlink r:id="rId33" w:history="1">
              <w:r w:rsidR="009077ED" w:rsidRPr="00AC112C">
                <w:rPr>
                  <w:rStyle w:val="Hyperlink"/>
                </w:rPr>
                <w:t>www.dtf.vic.gov.au/infrastructure-investment/public-private-partnerships</w:t>
              </w:r>
            </w:hyperlink>
          </w:p>
        </w:tc>
        <w:tc>
          <w:tcPr>
            <w:tcW w:w="4678" w:type="dxa"/>
            <w:tcBorders>
              <w:top w:val="nil"/>
              <w:bottom w:val="nil"/>
            </w:tcBorders>
          </w:tcPr>
          <w:p w14:paraId="095D72C2" w14:textId="77777777" w:rsidR="009077ED" w:rsidRPr="00387EA2" w:rsidRDefault="009077ED" w:rsidP="007349D8">
            <w:pPr>
              <w:pStyle w:val="Tablebullet"/>
            </w:pPr>
            <w:r w:rsidRPr="00387EA2">
              <w:t>Social Procurement Framework</w:t>
            </w:r>
          </w:p>
        </w:tc>
      </w:tr>
      <w:tr w:rsidR="009077ED" w:rsidRPr="00387EA2" w14:paraId="7CB18267" w14:textId="77777777" w:rsidTr="007349D8">
        <w:tc>
          <w:tcPr>
            <w:tcW w:w="3828" w:type="dxa"/>
            <w:tcBorders>
              <w:top w:val="nil"/>
              <w:bottom w:val="nil"/>
            </w:tcBorders>
          </w:tcPr>
          <w:p w14:paraId="0FDFCF71" w14:textId="77777777" w:rsidR="009077ED" w:rsidRPr="00AC112C" w:rsidRDefault="007C79FD" w:rsidP="007349D8">
            <w:pPr>
              <w:pStyle w:val="Tabletext"/>
              <w:rPr>
                <w:rStyle w:val="Hyperlink"/>
              </w:rPr>
            </w:pPr>
            <w:hyperlink r:id="rId34" w:history="1">
              <w:r w:rsidR="009077ED" w:rsidRPr="00AC112C">
                <w:rPr>
                  <w:rStyle w:val="Hyperlink"/>
                </w:rPr>
                <w:t>www.dtf.vic.gov.au/public-construction-policy-and-resources/ministerial-directions-and-instructions-public-construction-procurement</w:t>
              </w:r>
            </w:hyperlink>
          </w:p>
        </w:tc>
        <w:tc>
          <w:tcPr>
            <w:tcW w:w="4678" w:type="dxa"/>
            <w:tcBorders>
              <w:top w:val="nil"/>
              <w:bottom w:val="nil"/>
            </w:tcBorders>
          </w:tcPr>
          <w:p w14:paraId="1825C98A" w14:textId="77777777" w:rsidR="009077ED" w:rsidRPr="00387EA2" w:rsidRDefault="009077ED" w:rsidP="007349D8">
            <w:pPr>
              <w:pStyle w:val="Tablebullet"/>
            </w:pPr>
            <w:r w:rsidRPr="00387EA2">
              <w:t>Ministerial Directions and instructions for Public Construction Procurement</w:t>
            </w:r>
          </w:p>
        </w:tc>
      </w:tr>
      <w:tr w:rsidR="009077ED" w:rsidRPr="00387EA2" w14:paraId="07FD37BF" w14:textId="77777777" w:rsidTr="007349D8">
        <w:tc>
          <w:tcPr>
            <w:tcW w:w="3828" w:type="dxa"/>
            <w:tcBorders>
              <w:top w:val="nil"/>
              <w:bottom w:val="nil"/>
            </w:tcBorders>
          </w:tcPr>
          <w:p w14:paraId="38201EF3" w14:textId="31DA637D" w:rsidR="00F503BD" w:rsidRDefault="007C79FD" w:rsidP="007349D8">
            <w:pPr>
              <w:pStyle w:val="Tabletext"/>
              <w:rPr>
                <w:rStyle w:val="Hyperlink"/>
              </w:rPr>
            </w:pPr>
            <w:hyperlink r:id="rId35" w:history="1">
              <w:r w:rsidR="009077ED" w:rsidRPr="00AC112C">
                <w:rPr>
                  <w:rStyle w:val="Hyperlink"/>
                </w:rPr>
                <w:t>www.dtf.vic.gov.au/infrastructure-investment/market-led-proposals</w:t>
              </w:r>
            </w:hyperlink>
          </w:p>
          <w:p w14:paraId="73E05D87" w14:textId="47E90A50" w:rsidR="00D73B95" w:rsidRDefault="00A445CE" w:rsidP="00A445CE">
            <w:pPr>
              <w:pStyle w:val="Tabletext"/>
              <w:rPr>
                <w:color w:val="53565A" w:themeColor="text2"/>
              </w:rPr>
            </w:pPr>
            <w:r w:rsidRPr="00A445CE">
              <w:rPr>
                <w:color w:val="53565A" w:themeColor="text2"/>
              </w:rPr>
              <w:t>https://www.buyingfor.vic.gov.au/social-procurement-victorian-government-approach</w:t>
            </w:r>
          </w:p>
          <w:p w14:paraId="42ABCAE1" w14:textId="32BFF383" w:rsidR="00D73B95" w:rsidRDefault="00A445CE" w:rsidP="00A445CE">
            <w:pPr>
              <w:pStyle w:val="Tabletext"/>
              <w:rPr>
                <w:color w:val="53565A" w:themeColor="text2"/>
              </w:rPr>
            </w:pPr>
            <w:r w:rsidRPr="00A445CE">
              <w:rPr>
                <w:color w:val="53565A" w:themeColor="text2"/>
              </w:rPr>
              <w:t>https://bigbuild.vic.gov.au/projects/major-road-projects-victoria/about/recycled-first</w:t>
            </w:r>
          </w:p>
          <w:p w14:paraId="4FF257C1" w14:textId="0BE46C95" w:rsidR="00A445CE" w:rsidRDefault="00A445CE" w:rsidP="00A445CE">
            <w:pPr>
              <w:pStyle w:val="Tabletext"/>
              <w:rPr>
                <w:color w:val="53565A" w:themeColor="text2"/>
              </w:rPr>
            </w:pPr>
            <w:r w:rsidRPr="00A445CE">
              <w:rPr>
                <w:color w:val="53565A" w:themeColor="text2"/>
              </w:rPr>
              <w:t>https://directories.sustainability.vic.gov.au/buy-recycled</w:t>
            </w:r>
            <w:r w:rsidRPr="00A445CE">
              <w:rPr>
                <w:color w:val="53565A" w:themeColor="text2"/>
              </w:rPr>
              <w:tab/>
              <w:t>Buy Recycled directory</w:t>
            </w:r>
          </w:p>
          <w:p w14:paraId="40E4B05D" w14:textId="5402008D" w:rsidR="009077ED" w:rsidRPr="00AC112C" w:rsidRDefault="00232442" w:rsidP="007349D8">
            <w:pPr>
              <w:pStyle w:val="Tabletext"/>
              <w:rPr>
                <w:rStyle w:val="Hyperlink"/>
              </w:rPr>
            </w:pPr>
            <w:r w:rsidRPr="00232442">
              <w:rPr>
                <w:rFonts w:ascii="Arial" w:eastAsia="Times New Roman" w:hAnsi="Arial" w:cs="Times New Roman"/>
                <w:color w:val="53565A"/>
                <w:szCs w:val="20"/>
                <w:lang w:eastAsia="en-AU"/>
              </w:rPr>
              <w:t>https://www.vic.gov.au/building-equality-policy</w:t>
            </w:r>
          </w:p>
        </w:tc>
        <w:tc>
          <w:tcPr>
            <w:tcW w:w="4678" w:type="dxa"/>
            <w:tcBorders>
              <w:top w:val="nil"/>
              <w:bottom w:val="nil"/>
            </w:tcBorders>
          </w:tcPr>
          <w:p w14:paraId="4F4BA9ED" w14:textId="77777777" w:rsidR="009077ED" w:rsidRDefault="009077ED" w:rsidP="007349D8">
            <w:pPr>
              <w:pStyle w:val="Tablebullet"/>
            </w:pPr>
            <w:r w:rsidRPr="00387EA2">
              <w:t>Market-led proposals guideline</w:t>
            </w:r>
          </w:p>
          <w:p w14:paraId="77CA4BF3" w14:textId="77777777" w:rsidR="00A445CE" w:rsidRDefault="00A445CE" w:rsidP="00232442">
            <w:pPr>
              <w:pStyle w:val="Tablebullet"/>
              <w:numPr>
                <w:ilvl w:val="0"/>
                <w:numId w:val="0"/>
              </w:numPr>
            </w:pPr>
          </w:p>
          <w:p w14:paraId="5AD55115" w14:textId="77777777" w:rsidR="00A445CE" w:rsidRPr="00232442" w:rsidRDefault="00A445CE" w:rsidP="00232442">
            <w:pPr>
              <w:pStyle w:val="Tablebullet"/>
            </w:pPr>
            <w:r w:rsidRPr="00232442">
              <w:t>Social Procurement Framework resources</w:t>
            </w:r>
          </w:p>
          <w:p w14:paraId="72387DDE" w14:textId="77777777" w:rsidR="00D73B95" w:rsidRPr="00232442" w:rsidRDefault="00D73B95" w:rsidP="00232442">
            <w:pPr>
              <w:pStyle w:val="Tablebullet"/>
              <w:numPr>
                <w:ilvl w:val="0"/>
                <w:numId w:val="0"/>
              </w:numPr>
              <w:ind w:left="288"/>
            </w:pPr>
          </w:p>
          <w:p w14:paraId="0F650E80" w14:textId="77777777" w:rsidR="00A445CE" w:rsidRPr="00232442" w:rsidRDefault="00A445CE" w:rsidP="00232442">
            <w:pPr>
              <w:pStyle w:val="Tablebullet"/>
            </w:pPr>
            <w:r w:rsidRPr="00232442">
              <w:t>Recycled First resources</w:t>
            </w:r>
          </w:p>
          <w:p w14:paraId="4F3DDBC6" w14:textId="77777777" w:rsidR="00D73B95" w:rsidRPr="00232442" w:rsidRDefault="00D73B95" w:rsidP="00232442">
            <w:pPr>
              <w:pStyle w:val="Tablebullet"/>
              <w:numPr>
                <w:ilvl w:val="0"/>
                <w:numId w:val="0"/>
              </w:numPr>
              <w:ind w:left="288"/>
            </w:pPr>
          </w:p>
          <w:p w14:paraId="536DF3EA" w14:textId="2121999B" w:rsidR="00A445CE" w:rsidRPr="00232442" w:rsidRDefault="00A445CE" w:rsidP="00232442">
            <w:pPr>
              <w:pStyle w:val="Tablebullet"/>
            </w:pPr>
            <w:r w:rsidRPr="00232442">
              <w:t>Buy Recycled directory</w:t>
            </w:r>
          </w:p>
          <w:p w14:paraId="204EBEDF" w14:textId="62332CE8" w:rsidR="00A445CE" w:rsidRPr="00603D34" w:rsidRDefault="00232442" w:rsidP="00603D34">
            <w:pPr>
              <w:pStyle w:val="Tablebullet"/>
            </w:pPr>
            <w:r w:rsidRPr="00232442">
              <w:t>Building Equality Policy resources</w:t>
            </w:r>
          </w:p>
        </w:tc>
      </w:tr>
      <w:tr w:rsidR="009077ED" w:rsidRPr="00387EA2" w14:paraId="3FEC9402" w14:textId="77777777" w:rsidTr="007349D8">
        <w:tc>
          <w:tcPr>
            <w:tcW w:w="3828" w:type="dxa"/>
            <w:tcBorders>
              <w:top w:val="single" w:sz="6" w:space="0" w:color="595959" w:themeColor="text1" w:themeTint="A6"/>
            </w:tcBorders>
          </w:tcPr>
          <w:p w14:paraId="18505FD9" w14:textId="77777777" w:rsidR="009077ED" w:rsidRPr="00AC112C" w:rsidRDefault="009077ED" w:rsidP="007349D8">
            <w:pPr>
              <w:pStyle w:val="Tabletext"/>
              <w:rPr>
                <w:b/>
              </w:rPr>
            </w:pPr>
            <w:r w:rsidRPr="00AC112C">
              <w:rPr>
                <w:b/>
              </w:rPr>
              <w:t xml:space="preserve">PPP projects </w:t>
            </w:r>
          </w:p>
          <w:p w14:paraId="01441E28" w14:textId="62A89661" w:rsidR="009077ED" w:rsidRPr="006C6178" w:rsidRDefault="009077ED" w:rsidP="007349D8">
            <w:pPr>
              <w:pStyle w:val="Tabletext"/>
              <w:rPr>
                <w:rStyle w:val="Hyperlink"/>
              </w:rPr>
            </w:pPr>
            <w:r>
              <w:t>F</w:t>
            </w:r>
            <w:r w:rsidRPr="00387EA2">
              <w:t xml:space="preserve">or the National PPP policy and guidelines, see </w:t>
            </w:r>
            <w:r w:rsidR="00366DE6">
              <w:br/>
            </w:r>
            <w:hyperlink r:id="rId36" w:history="1">
              <w:r w:rsidRPr="006C6178">
                <w:rPr>
                  <w:rStyle w:val="Hyperlink"/>
                </w:rPr>
                <w:t>www.infrastructureaustralia.gov.au</w:t>
              </w:r>
            </w:hyperlink>
            <w:r w:rsidRPr="006C6178">
              <w:rPr>
                <w:rStyle w:val="Hyperlink"/>
              </w:rPr>
              <w:t xml:space="preserve"> </w:t>
            </w:r>
          </w:p>
          <w:p w14:paraId="6221B3AF" w14:textId="3CF8D16D" w:rsidR="009077ED" w:rsidRPr="00FE2DBC" w:rsidRDefault="009077ED" w:rsidP="00366DE6">
            <w:pPr>
              <w:pStyle w:val="Tabletext"/>
              <w:rPr>
                <w:rStyle w:val="Hyperlink"/>
              </w:rPr>
            </w:pPr>
            <w:r>
              <w:t>S</w:t>
            </w:r>
            <w:r w:rsidRPr="00387EA2">
              <w:t xml:space="preserve">pecific </w:t>
            </w:r>
            <w:r w:rsidRPr="0039231E">
              <w:rPr>
                <w:i/>
              </w:rPr>
              <w:t>Partnerships Victoria</w:t>
            </w:r>
            <w:r w:rsidRPr="00387EA2">
              <w:t xml:space="preserve"> requirements apply, see</w:t>
            </w:r>
            <w:r w:rsidR="00366DE6">
              <w:t xml:space="preserve"> </w:t>
            </w:r>
            <w:r w:rsidR="00366DE6">
              <w:br/>
            </w:r>
            <w:hyperlink r:id="rId37" w:history="1">
              <w:r w:rsidRPr="00FE2DBC">
                <w:rPr>
                  <w:rStyle w:val="Hyperlink"/>
                </w:rPr>
                <w:t>www.partnerships.vic.gov.au</w:t>
              </w:r>
            </w:hyperlink>
          </w:p>
        </w:tc>
        <w:tc>
          <w:tcPr>
            <w:tcW w:w="4678" w:type="dxa"/>
            <w:tcBorders>
              <w:top w:val="single" w:sz="6" w:space="0" w:color="595959" w:themeColor="text1" w:themeTint="A6"/>
            </w:tcBorders>
          </w:tcPr>
          <w:p w14:paraId="41F71BA6" w14:textId="77777777" w:rsidR="009077ED" w:rsidRPr="00387EA2" w:rsidRDefault="009077ED" w:rsidP="007349D8">
            <w:pPr>
              <w:pStyle w:val="Tablebullet"/>
            </w:pPr>
            <w:r w:rsidRPr="00387EA2">
              <w:t>contract management policy and guidance material</w:t>
            </w:r>
          </w:p>
        </w:tc>
      </w:tr>
      <w:tr w:rsidR="009077ED" w:rsidRPr="00387EA2" w14:paraId="6BDDE526" w14:textId="77777777" w:rsidTr="007349D8">
        <w:tc>
          <w:tcPr>
            <w:tcW w:w="3828" w:type="dxa"/>
          </w:tcPr>
          <w:p w14:paraId="71F6EF5C" w14:textId="77777777" w:rsidR="009077ED" w:rsidRPr="00387EA2" w:rsidRDefault="009077ED" w:rsidP="007349D8">
            <w:pPr>
              <w:pStyle w:val="Tabletext"/>
            </w:pPr>
            <w:r w:rsidRPr="00387EA2">
              <w:t>Project alliancing</w:t>
            </w:r>
          </w:p>
          <w:p w14:paraId="29498613" w14:textId="77777777" w:rsidR="009077ED" w:rsidRPr="00387EA2" w:rsidRDefault="009077ED" w:rsidP="007349D8">
            <w:pPr>
              <w:pStyle w:val="Tabletext"/>
            </w:pPr>
            <w:r w:rsidRPr="00387EA2">
              <w:t>See Project alliancing</w:t>
            </w:r>
            <w:r>
              <w:t xml:space="preserve"> at </w:t>
            </w:r>
            <w:hyperlink r:id="rId38" w:history="1">
              <w:r w:rsidRPr="006C6178">
                <w:rPr>
                  <w:rStyle w:val="Hyperlink"/>
                </w:rPr>
                <w:t>www.dtf.vic.gov.au</w:t>
              </w:r>
            </w:hyperlink>
          </w:p>
        </w:tc>
        <w:tc>
          <w:tcPr>
            <w:tcW w:w="4678" w:type="dxa"/>
          </w:tcPr>
          <w:p w14:paraId="04A93EE1" w14:textId="77777777" w:rsidR="009077ED" w:rsidRPr="00387EA2" w:rsidRDefault="009077ED" w:rsidP="007349D8">
            <w:pPr>
              <w:pStyle w:val="Tablebullet"/>
            </w:pPr>
            <w:r w:rsidRPr="00387EA2">
              <w:t>Project Alliancing Practitioners Guide</w:t>
            </w:r>
          </w:p>
        </w:tc>
      </w:tr>
      <w:tr w:rsidR="009077ED" w:rsidRPr="00387EA2" w14:paraId="2E9F7235" w14:textId="77777777" w:rsidTr="007349D8">
        <w:tc>
          <w:tcPr>
            <w:tcW w:w="3828" w:type="dxa"/>
          </w:tcPr>
          <w:p w14:paraId="3AACD179" w14:textId="77777777" w:rsidR="009077ED" w:rsidRPr="0039231E" w:rsidRDefault="009077ED" w:rsidP="007349D8">
            <w:pPr>
              <w:pStyle w:val="Tabletext"/>
              <w:rPr>
                <w:b/>
              </w:rPr>
            </w:pPr>
            <w:r w:rsidRPr="0039231E">
              <w:rPr>
                <w:b/>
              </w:rPr>
              <w:t>Information and Communications Technology (ICT) projects</w:t>
            </w:r>
          </w:p>
          <w:p w14:paraId="12ECF3BD" w14:textId="77777777" w:rsidR="009077ED" w:rsidRPr="0039231E" w:rsidRDefault="007C79FD" w:rsidP="007349D8">
            <w:pPr>
              <w:pStyle w:val="Tabletext"/>
              <w:rPr>
                <w:rStyle w:val="Hyperlink"/>
              </w:rPr>
            </w:pPr>
            <w:hyperlink r:id="rId39" w:history="1">
              <w:r w:rsidR="009077ED" w:rsidRPr="0039231E">
                <w:rPr>
                  <w:rStyle w:val="Hyperlink"/>
                </w:rPr>
                <w:t>www.enterprisesolutions.vic.gov.au</w:t>
              </w:r>
            </w:hyperlink>
          </w:p>
          <w:p w14:paraId="274F58E7" w14:textId="77777777" w:rsidR="009077ED" w:rsidRPr="00387EA2" w:rsidRDefault="007C79FD" w:rsidP="007349D8">
            <w:pPr>
              <w:pStyle w:val="Tabletext"/>
            </w:pPr>
            <w:hyperlink r:id="rId40" w:history="1">
              <w:r w:rsidR="009077ED" w:rsidRPr="0039231E">
                <w:rPr>
                  <w:rStyle w:val="Hyperlink"/>
                </w:rPr>
                <w:t>www.dtf.vic.gov.au/infrastructure-investment/high-value-high-risk-framework</w:t>
              </w:r>
            </w:hyperlink>
          </w:p>
        </w:tc>
        <w:tc>
          <w:tcPr>
            <w:tcW w:w="4678" w:type="dxa"/>
          </w:tcPr>
          <w:p w14:paraId="2A125516" w14:textId="77777777" w:rsidR="009077ED" w:rsidRPr="00387EA2" w:rsidRDefault="009077ED" w:rsidP="007349D8">
            <w:pPr>
              <w:pStyle w:val="Tablebullet"/>
            </w:pPr>
            <w:r w:rsidRPr="00387EA2">
              <w:t>Guidance on High Value High Risk projects including ICT projects</w:t>
            </w:r>
          </w:p>
          <w:p w14:paraId="1C56E531" w14:textId="77777777" w:rsidR="009077ED" w:rsidRPr="00387EA2" w:rsidRDefault="009077ED" w:rsidP="007349D8">
            <w:pPr>
              <w:pStyle w:val="Tablebullet"/>
            </w:pPr>
            <w:r w:rsidRPr="00387EA2">
              <w:t xml:space="preserve">ICT-related strategy, standards, policies, project dashboard, and </w:t>
            </w:r>
          </w:p>
          <w:p w14:paraId="4CA3451E" w14:textId="26310869" w:rsidR="009077ED" w:rsidRPr="00387EA2" w:rsidRDefault="009077ED" w:rsidP="007349D8">
            <w:pPr>
              <w:pStyle w:val="Tablebullet"/>
            </w:pPr>
            <w:r w:rsidRPr="00387EA2">
              <w:t xml:space="preserve">technical resources for </w:t>
            </w:r>
            <w:r w:rsidR="00603D34" w:rsidRPr="00387EA2">
              <w:t xml:space="preserve">whole </w:t>
            </w:r>
            <w:r w:rsidRPr="00387EA2">
              <w:t>of Victorian Government (</w:t>
            </w:r>
            <w:proofErr w:type="spellStart"/>
            <w:r w:rsidRPr="00387EA2">
              <w:t>WoVG</w:t>
            </w:r>
            <w:proofErr w:type="spellEnd"/>
            <w:r w:rsidRPr="00387EA2">
              <w:t xml:space="preserve">).  </w:t>
            </w:r>
          </w:p>
        </w:tc>
      </w:tr>
      <w:tr w:rsidR="009077ED" w:rsidRPr="00387EA2" w14:paraId="1EA7BD29" w14:textId="77777777" w:rsidTr="007349D8">
        <w:tc>
          <w:tcPr>
            <w:tcW w:w="3828" w:type="dxa"/>
          </w:tcPr>
          <w:p w14:paraId="35ED1AB8" w14:textId="77777777" w:rsidR="009077ED" w:rsidRPr="00387EA2" w:rsidRDefault="009077ED" w:rsidP="007349D8">
            <w:pPr>
              <w:pStyle w:val="Tabletext"/>
            </w:pPr>
            <w:r w:rsidRPr="0039231E">
              <w:rPr>
                <w:b/>
              </w:rPr>
              <w:t>Asset Management Accountability Framework</w:t>
            </w:r>
          </w:p>
          <w:p w14:paraId="6426D8E9" w14:textId="77777777" w:rsidR="009077ED" w:rsidRPr="00387EA2" w:rsidRDefault="009077ED" w:rsidP="007349D8">
            <w:pPr>
              <w:pStyle w:val="Tabletext"/>
            </w:pPr>
            <w:r w:rsidRPr="00387EA2">
              <w:t>Department of Treasury and Finance</w:t>
            </w:r>
          </w:p>
          <w:p w14:paraId="415C5B34" w14:textId="77777777" w:rsidR="009077ED" w:rsidRPr="00387EA2" w:rsidRDefault="009077ED" w:rsidP="007349D8">
            <w:pPr>
              <w:pStyle w:val="Tabletext"/>
            </w:pPr>
            <w:r w:rsidRPr="00387EA2">
              <w:t>www.dtf.vic.gov.au/infrastructure-investment/asset-management-accountability-framework</w:t>
            </w:r>
          </w:p>
        </w:tc>
        <w:tc>
          <w:tcPr>
            <w:tcW w:w="4678" w:type="dxa"/>
          </w:tcPr>
          <w:p w14:paraId="0F23BDB3" w14:textId="77777777" w:rsidR="009077ED" w:rsidRPr="00387EA2" w:rsidRDefault="009077ED" w:rsidP="007349D8">
            <w:pPr>
              <w:pStyle w:val="Tablebullet"/>
            </w:pPr>
            <w:r w:rsidRPr="00387EA2">
              <w:t>further information about government asset management expectations including acquiring new assets</w:t>
            </w:r>
          </w:p>
          <w:p w14:paraId="69312D67" w14:textId="77777777" w:rsidR="009077ED" w:rsidRPr="00387EA2" w:rsidRDefault="009077ED" w:rsidP="007349D8">
            <w:pPr>
              <w:pStyle w:val="Tablebullet"/>
            </w:pPr>
            <w:r w:rsidRPr="00387EA2">
              <w:t>other general information</w:t>
            </w:r>
          </w:p>
        </w:tc>
      </w:tr>
      <w:tr w:rsidR="009077ED" w:rsidRPr="00387EA2" w14:paraId="6BF97784" w14:textId="77777777" w:rsidTr="007349D8">
        <w:tc>
          <w:tcPr>
            <w:tcW w:w="3828" w:type="dxa"/>
          </w:tcPr>
          <w:p w14:paraId="24108139" w14:textId="77777777" w:rsidR="009077ED" w:rsidRPr="00FE2DBC" w:rsidRDefault="009077ED" w:rsidP="007349D8">
            <w:pPr>
              <w:pStyle w:val="Tabletext"/>
              <w:rPr>
                <w:b/>
              </w:rPr>
            </w:pPr>
            <w:r w:rsidRPr="00FE2DBC">
              <w:rPr>
                <w:b/>
              </w:rPr>
              <w:t>Gateway Review Process</w:t>
            </w:r>
          </w:p>
          <w:p w14:paraId="283A2B72" w14:textId="7566A3E4" w:rsidR="009077ED" w:rsidRPr="00387EA2" w:rsidRDefault="009077ED" w:rsidP="007349D8">
            <w:pPr>
              <w:pStyle w:val="Tabletext"/>
            </w:pPr>
            <w:r w:rsidRPr="0039231E">
              <w:rPr>
                <w:rStyle w:val="Hyperlink"/>
              </w:rPr>
              <w:t>www.dtf.vic.gov.au/infrastructure-investment/gateway-review-process</w:t>
            </w:r>
          </w:p>
        </w:tc>
        <w:tc>
          <w:tcPr>
            <w:tcW w:w="4678" w:type="dxa"/>
          </w:tcPr>
          <w:p w14:paraId="5AA16FAE" w14:textId="77777777" w:rsidR="009077ED" w:rsidRPr="00387EA2" w:rsidRDefault="009077ED" w:rsidP="007349D8">
            <w:pPr>
              <w:pStyle w:val="Tablebullet"/>
            </w:pPr>
            <w:r w:rsidRPr="00387EA2">
              <w:t>Gateway Guidance material</w:t>
            </w:r>
          </w:p>
          <w:p w14:paraId="7E465A0C" w14:textId="77777777" w:rsidR="009077ED" w:rsidRPr="00387EA2" w:rsidRDefault="009077ED" w:rsidP="007349D8">
            <w:pPr>
              <w:pStyle w:val="Tablebullet"/>
            </w:pPr>
            <w:r w:rsidRPr="00387EA2">
              <w:t>Becoming a Gateway reviewer</w:t>
            </w:r>
          </w:p>
        </w:tc>
      </w:tr>
    </w:tbl>
    <w:p w14:paraId="5D8EE43F" w14:textId="77777777" w:rsidR="002506EF" w:rsidRDefault="002506EF" w:rsidP="00D2312F"/>
    <w:p w14:paraId="65334C20" w14:textId="198D51FC" w:rsidR="00946A8C" w:rsidRDefault="00946A8C" w:rsidP="00D2312F">
      <w:pPr>
        <w:sectPr w:rsidR="00946A8C" w:rsidSect="00620716">
          <w:footerReference w:type="even" r:id="rId41"/>
          <w:footerReference w:type="default" r:id="rId42"/>
          <w:type w:val="oddPage"/>
          <w:pgSz w:w="11906" w:h="16838" w:code="9"/>
          <w:pgMar w:top="2160" w:right="1440" w:bottom="1560" w:left="1440" w:header="706" w:footer="461" w:gutter="0"/>
          <w:pgNumType w:start="1"/>
          <w:cols w:space="708"/>
          <w:docGrid w:linePitch="360"/>
        </w:sectPr>
      </w:pPr>
    </w:p>
    <w:p w14:paraId="7BFC5158" w14:textId="77777777" w:rsidR="00014213" w:rsidRPr="00D2312F" w:rsidRDefault="00014213" w:rsidP="00D2312F"/>
    <w:sectPr w:rsidR="00014213" w:rsidRPr="00D2312F" w:rsidSect="00946A8C">
      <w:headerReference w:type="even" r:id="rId43"/>
      <w:headerReference w:type="default" r:id="rId44"/>
      <w:footerReference w:type="even" r:id="rId45"/>
      <w:footerReference w:type="default" r:id="rId46"/>
      <w:type w:val="evenPage"/>
      <w:pgSz w:w="11906" w:h="16838" w:code="9"/>
      <w:pgMar w:top="2160" w:right="1440" w:bottom="1987"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07D0C" w14:textId="77777777" w:rsidR="005176E2" w:rsidRDefault="005176E2" w:rsidP="002D711A">
      <w:pPr>
        <w:spacing w:after="0" w:line="240" w:lineRule="auto"/>
      </w:pPr>
      <w:r>
        <w:separator/>
      </w:r>
    </w:p>
  </w:endnote>
  <w:endnote w:type="continuationSeparator" w:id="0">
    <w:p w14:paraId="5B347850" w14:textId="77777777" w:rsidR="005176E2" w:rsidRDefault="005176E2" w:rsidP="002D711A">
      <w:pPr>
        <w:spacing w:after="0" w:line="240" w:lineRule="auto"/>
      </w:pPr>
      <w:r>
        <w:continuationSeparator/>
      </w:r>
    </w:p>
  </w:endnote>
  <w:endnote w:type="continuationNotice" w:id="1">
    <w:p w14:paraId="05F6E340" w14:textId="77777777" w:rsidR="005176E2" w:rsidRDefault="005176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B47C" w14:textId="77777777" w:rsidR="00B2139A" w:rsidRDefault="00B2139A" w:rsidP="00CB3976">
    <w:pPr>
      <w:pStyle w:val="Spacer"/>
    </w:pPr>
  </w:p>
  <w:p w14:paraId="677FC59F" w14:textId="77777777" w:rsidR="00B2139A" w:rsidRDefault="00B21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8174" w14:textId="77777777" w:rsidR="00B2139A" w:rsidRDefault="00B2139A" w:rsidP="00CB3976">
    <w:pPr>
      <w:pStyle w:val="Spacer"/>
    </w:pPr>
    <w:r>
      <w:rPr>
        <w:noProof/>
      </w:rPr>
      <w:drawing>
        <wp:anchor distT="0" distB="0" distL="114300" distR="114300" simplePos="0" relativeHeight="251658247" behindDoc="0" locked="0" layoutInCell="1" allowOverlap="1" wp14:anchorId="7B4F8D6F" wp14:editId="35F1DBAD">
          <wp:simplePos x="0" y="0"/>
          <wp:positionH relativeFrom="page">
            <wp:posOffset>5038090</wp:posOffset>
          </wp:positionH>
          <wp:positionV relativeFrom="page">
            <wp:posOffset>9461500</wp:posOffset>
          </wp:positionV>
          <wp:extent cx="1956816" cy="585216"/>
          <wp:effectExtent l="0" t="0" r="5715" b="5715"/>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65C33E24" w14:textId="77777777" w:rsidR="00B2139A" w:rsidRDefault="00B2139A" w:rsidP="00C022F9">
    <w:pPr>
      <w:pStyle w:val="Footer"/>
    </w:pPr>
    <w:r>
      <w:drawing>
        <wp:anchor distT="0" distB="0" distL="114300" distR="114300" simplePos="0" relativeHeight="251658243" behindDoc="0" locked="0" layoutInCell="1" allowOverlap="1" wp14:anchorId="1A855B89" wp14:editId="09154887">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C87DC" w14:textId="77777777" w:rsidR="00B2139A" w:rsidRDefault="00B2139A" w:rsidP="00A47634">
    <w:pPr>
      <w:pStyle w:val="Spacer"/>
    </w:pPr>
  </w:p>
  <w:p w14:paraId="16E4D0DA" w14:textId="77777777" w:rsidR="00B2139A" w:rsidRPr="00297281" w:rsidRDefault="00B2139A"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132C" w14:textId="77777777" w:rsidR="00B2139A" w:rsidRDefault="00B2139A" w:rsidP="00C022F9">
    <w:pPr>
      <w:pStyle w:val="Footer"/>
      <w:rPr>
        <w:rStyle w:val="PageNumber"/>
      </w:rP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p w14:paraId="41AD6F48" w14:textId="77777777" w:rsidR="00A40F52" w:rsidRPr="00297281" w:rsidRDefault="00A40F52" w:rsidP="00C022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AEBA" w14:textId="646400EF" w:rsidR="00B2139A" w:rsidRDefault="00B2139A" w:rsidP="00C022F9">
    <w:pPr>
      <w:pStyle w:val="Footer"/>
      <w:rPr>
        <w:color w:val="auto"/>
      </w:rPr>
    </w:pP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2</w:t>
    </w:r>
    <w:r w:rsidRPr="0044552C">
      <w:rPr>
        <w:rStyle w:val="PageNumber"/>
        <w:color w:val="auto"/>
      </w:rPr>
      <w:fldChar w:fldCharType="end"/>
    </w:r>
    <w:r w:rsidRPr="0044552C">
      <w:rPr>
        <w:rStyle w:val="PageNumber"/>
        <w:color w:val="auto"/>
      </w:rPr>
      <w:tab/>
    </w: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7C79FD">
      <w:rPr>
        <w:b/>
        <w:color w:val="auto"/>
      </w:rPr>
      <w:t>Gateway Review Process</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7C79FD">
      <w:rPr>
        <w:color w:val="auto"/>
      </w:rPr>
      <w:t>Gate 5 – Readiness for service workbook</w:t>
    </w:r>
    <w:r w:rsidRPr="0044552C">
      <w:rPr>
        <w:color w:val="auto"/>
      </w:rPr>
      <w:fldChar w:fldCharType="end"/>
    </w:r>
  </w:p>
  <w:p w14:paraId="56CC63AA" w14:textId="77777777" w:rsidR="00A40F52" w:rsidRPr="0044552C" w:rsidRDefault="00A40F52" w:rsidP="00C022F9">
    <w:pPr>
      <w:pStyle w:val="Foote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C82B" w14:textId="168CA1A6" w:rsidR="00B2139A" w:rsidRDefault="00B2139A" w:rsidP="00165E66">
    <w:pPr>
      <w:pStyle w:val="Footer"/>
      <w:rPr>
        <w:rStyle w:val="PageNumber"/>
        <w:color w:val="auto"/>
      </w:rPr>
    </w:pP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7C79FD">
      <w:rPr>
        <w:b/>
        <w:color w:val="auto"/>
      </w:rPr>
      <w:t>Gateway Review Process</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7C79FD">
      <w:rPr>
        <w:color w:val="auto"/>
      </w:rPr>
      <w:t>Gate 5 – Readiness for service workbook</w:t>
    </w:r>
    <w:r w:rsidRPr="0044552C">
      <w:rPr>
        <w:color w:val="auto"/>
      </w:rPr>
      <w:fldChar w:fldCharType="end"/>
    </w:r>
    <w:r>
      <w:rPr>
        <w:color w:val="auto"/>
      </w:rPr>
      <w:tab/>
    </w: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1</w:t>
    </w:r>
    <w:r w:rsidRPr="0044552C">
      <w:rPr>
        <w:rStyle w:val="PageNumber"/>
        <w:color w:val="auto"/>
      </w:rPr>
      <w:fldChar w:fldCharType="end"/>
    </w:r>
  </w:p>
  <w:p w14:paraId="6C101F72" w14:textId="77777777" w:rsidR="00A40F52" w:rsidRPr="0044552C" w:rsidRDefault="00A40F52" w:rsidP="00165E66">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4EB0" w14:textId="77777777" w:rsidR="00B2139A" w:rsidRPr="00014213" w:rsidRDefault="00B2139A" w:rsidP="00C022F9">
    <w:pPr>
      <w:pStyle w:val="Footer"/>
    </w:pPr>
    <w:r>
      <w:drawing>
        <wp:anchor distT="0" distB="0" distL="114300" distR="114300" simplePos="0" relativeHeight="251658245" behindDoc="0" locked="0" layoutInCell="1" allowOverlap="1" wp14:anchorId="33A8E723" wp14:editId="71B7FF6E">
          <wp:simplePos x="0" y="0"/>
          <wp:positionH relativeFrom="page">
            <wp:posOffset>5038090</wp:posOffset>
          </wp:positionH>
          <wp:positionV relativeFrom="page">
            <wp:posOffset>9464040</wp:posOffset>
          </wp:positionV>
          <wp:extent cx="1956816" cy="585216"/>
          <wp:effectExtent l="0" t="0" r="5715" b="5715"/>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8561" w14:textId="77777777" w:rsidR="00B2139A" w:rsidRDefault="00B2139A" w:rsidP="00CB3976">
    <w:pPr>
      <w:pStyle w:val="Spacer"/>
    </w:pPr>
  </w:p>
  <w:p w14:paraId="5D989C40" w14:textId="77777777" w:rsidR="00B2139A" w:rsidRPr="00CB3976" w:rsidRDefault="00B2139A"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37DC0" w14:textId="77777777" w:rsidR="005176E2" w:rsidRDefault="005176E2" w:rsidP="002D711A">
      <w:pPr>
        <w:spacing w:after="0" w:line="240" w:lineRule="auto"/>
      </w:pPr>
      <w:r>
        <w:separator/>
      </w:r>
    </w:p>
  </w:footnote>
  <w:footnote w:type="continuationSeparator" w:id="0">
    <w:p w14:paraId="2A872DD1" w14:textId="77777777" w:rsidR="005176E2" w:rsidRDefault="005176E2" w:rsidP="002D711A">
      <w:pPr>
        <w:spacing w:after="0" w:line="240" w:lineRule="auto"/>
      </w:pPr>
      <w:r>
        <w:continuationSeparator/>
      </w:r>
    </w:p>
  </w:footnote>
  <w:footnote w:type="continuationNotice" w:id="1">
    <w:p w14:paraId="472A9BF8" w14:textId="77777777" w:rsidR="005176E2" w:rsidRDefault="005176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27FE0" w14:textId="77777777" w:rsidR="00B2139A" w:rsidRDefault="00B2139A">
    <w:pPr>
      <w:pStyle w:val="Header"/>
    </w:pPr>
    <w:r>
      <w:rPr>
        <w:noProof/>
      </w:rPr>
      <mc:AlternateContent>
        <mc:Choice Requires="wps">
          <w:drawing>
            <wp:anchor distT="0" distB="0" distL="114300" distR="114300" simplePos="0" relativeHeight="251658246" behindDoc="0" locked="0" layoutInCell="1" allowOverlap="1" wp14:anchorId="24068555" wp14:editId="2935C866">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24B5EEA">
            <v:rect id="Rectangle 1" style="position:absolute;margin-left:0;margin-top:0;width:595.3pt;height:841.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05EA57E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tb+9d/+3doBQMDq7l/+at0AIMDT&#10;uQ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2sHov/8viw4AAECY//k//rOf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">
              <v:fill type="frame" o:title="" recolor="t" rotate="t" r:id="rId2"/>
              <w10:wrap anchorx="page" anchory="page"/>
            </v:rect>
          </w:pict>
        </mc:Fallback>
      </mc:AlternateContent>
    </w:r>
    <w:r>
      <w:rPr>
        <w:noProof/>
      </w:rPr>
      <w:drawing>
        <wp:anchor distT="0" distB="0" distL="114300" distR="114300" simplePos="0" relativeHeight="251658241" behindDoc="0" locked="0" layoutInCell="1" allowOverlap="1" wp14:anchorId="0F55C594" wp14:editId="68896E0B">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4209" w14:textId="77777777" w:rsidR="00B2139A" w:rsidRDefault="00B21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FBB43" w14:textId="6A7D6336" w:rsidR="00B2139A" w:rsidRPr="00946A8C" w:rsidRDefault="00B2139A" w:rsidP="00F853A1">
    <w:pPr>
      <w:pStyle w:val="Header"/>
    </w:pPr>
    <w:r w:rsidRPr="00946A8C">
      <w:rPr>
        <w:noProof/>
      </w:rPr>
      <mc:AlternateContent>
        <mc:Choice Requires="wps">
          <w:drawing>
            <wp:anchor distT="0" distB="0" distL="114300" distR="114300" simplePos="0" relativeHeight="251658240" behindDoc="1" locked="0" layoutInCell="1" allowOverlap="1" wp14:anchorId="108C0789" wp14:editId="6709D7DA">
              <wp:simplePos x="0" y="0"/>
              <wp:positionH relativeFrom="page">
                <wp:posOffset>0</wp:posOffset>
              </wp:positionH>
              <wp:positionV relativeFrom="page">
                <wp:posOffset>0</wp:posOffset>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207E6FD2">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2B3E94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">
              <v:fill type="frame" o:title="" recolor="t" rotate="t" r:id="rId6"/>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135F" w14:textId="77777777" w:rsidR="00B2139A" w:rsidRDefault="00B2139A">
    <w:pPr>
      <w:pStyle w:val="Header"/>
    </w:pPr>
    <w:r>
      <w:rPr>
        <w:noProof/>
      </w:rPr>
      <mc:AlternateContent>
        <mc:Choice Requires="wps">
          <w:drawing>
            <wp:anchor distT="0" distB="0" distL="114300" distR="114300" simplePos="0" relativeHeight="251658244" behindDoc="0" locked="0" layoutInCell="1" allowOverlap="1" wp14:anchorId="456D058C" wp14:editId="027AB18B">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DAE752D">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77FED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tb+9d/+3doBQMDq7l/+&#10;at0AIMDTuQ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2sHov/8viw4AAECY//k//rOf&#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">
              <v:fill type="frame" o:title="" recolor="t" rotate="t" r:id="rId7"/>
              <w10:wrap anchorx="page" anchory="page"/>
            </v:rect>
          </w:pict>
        </mc:Fallback>
      </mc:AlternateContent>
    </w:r>
    <w:r>
      <w:rPr>
        <w:noProof/>
      </w:rPr>
      <w:drawing>
        <wp:anchor distT="0" distB="0" distL="114300" distR="114300" simplePos="0" relativeHeight="251658242" behindDoc="1" locked="0" layoutInCell="1" allowOverlap="1" wp14:anchorId="37F9C144" wp14:editId="03782826">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28B6" w14:textId="77777777" w:rsidR="00B2139A" w:rsidRDefault="00B21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6292"/>
    <w:multiLevelType w:val="hybridMultilevel"/>
    <w:tmpl w:val="5D528E24"/>
    <w:lvl w:ilvl="0" w:tplc="A46C667E">
      <w:start w:val="1"/>
      <w:numFmt w:val="bullet"/>
      <w:lvlText w:val=""/>
      <w:lvlJc w:val="left"/>
      <w:pPr>
        <w:tabs>
          <w:tab w:val="num" w:pos="284"/>
        </w:tabs>
        <w:ind w:left="99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F13B7F"/>
    <w:multiLevelType w:val="hybridMultilevel"/>
    <w:tmpl w:val="C060CAD0"/>
    <w:lvl w:ilvl="0" w:tplc="02ACF73A">
      <w:numFmt w:val="bullet"/>
      <w:lvlText w:val=""/>
      <w:lvlJc w:val="left"/>
      <w:pPr>
        <w:tabs>
          <w:tab w:val="num" w:pos="284"/>
        </w:tabs>
        <w:ind w:left="284" w:hanging="284"/>
      </w:pPr>
      <w:rPr>
        <w:rFonts w:ascii="Symbol" w:hAnsi="Symbol" w:cs="Times New Roman" w:hint="default"/>
        <w:b w:val="0"/>
        <w:i w:val="0"/>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A4A62"/>
    <w:multiLevelType w:val="hybridMultilevel"/>
    <w:tmpl w:val="0DBE83E8"/>
    <w:lvl w:ilvl="0" w:tplc="D8FCD098">
      <w:start w:val="1"/>
      <w:numFmt w:val="bullet"/>
      <w:lvlText w:val=""/>
      <w:lvlJc w:val="left"/>
      <w:pPr>
        <w:tabs>
          <w:tab w:val="num" w:pos="284"/>
        </w:tabs>
        <w:ind w:left="284"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63741FF5"/>
    <w:multiLevelType w:val="hybridMultilevel"/>
    <w:tmpl w:val="B8ECB5F6"/>
    <w:lvl w:ilvl="0" w:tplc="2BA244E0">
      <w:start w:val="1"/>
      <w:numFmt w:val="bullet"/>
      <w:lvlText w:val=""/>
      <w:lvlJc w:val="left"/>
      <w:pPr>
        <w:tabs>
          <w:tab w:val="num" w:pos="1022"/>
        </w:tabs>
        <w:ind w:left="1022" w:hanging="738"/>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768622670">
    <w:abstractNumId w:val="5"/>
  </w:num>
  <w:num w:numId="2" w16cid:durableId="750346910">
    <w:abstractNumId w:val="5"/>
  </w:num>
  <w:num w:numId="3" w16cid:durableId="29689166">
    <w:abstractNumId w:val="5"/>
  </w:num>
  <w:num w:numId="4" w16cid:durableId="1895652450">
    <w:abstractNumId w:val="8"/>
  </w:num>
  <w:num w:numId="5" w16cid:durableId="1352688472">
    <w:abstractNumId w:val="1"/>
  </w:num>
  <w:num w:numId="6" w16cid:durableId="1670668443">
    <w:abstractNumId w:val="4"/>
  </w:num>
  <w:num w:numId="7" w16cid:durableId="479618131">
    <w:abstractNumId w:val="7"/>
  </w:num>
  <w:num w:numId="8" w16cid:durableId="644090557">
    <w:abstractNumId w:val="0"/>
  </w:num>
  <w:num w:numId="9" w16cid:durableId="2140024011">
    <w:abstractNumId w:val="2"/>
  </w:num>
  <w:num w:numId="10" w16cid:durableId="1319917724">
    <w:abstractNumId w:val="6"/>
  </w:num>
  <w:num w:numId="11" w16cid:durableId="1138958157">
    <w:abstractNumId w:val="3"/>
  </w:num>
  <w:num w:numId="12" w16cid:durableId="102041890">
    <w:abstractNumId w:val="1"/>
  </w:num>
  <w:num w:numId="13" w16cid:durableId="937375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F0"/>
    <w:rsid w:val="000123B8"/>
    <w:rsid w:val="00012F6F"/>
    <w:rsid w:val="00014213"/>
    <w:rsid w:val="00014B55"/>
    <w:rsid w:val="000171A4"/>
    <w:rsid w:val="00020E3E"/>
    <w:rsid w:val="00023BF3"/>
    <w:rsid w:val="00026811"/>
    <w:rsid w:val="00036D6C"/>
    <w:rsid w:val="0004185E"/>
    <w:rsid w:val="00056988"/>
    <w:rsid w:val="00075E6C"/>
    <w:rsid w:val="00081C12"/>
    <w:rsid w:val="000960F6"/>
    <w:rsid w:val="000A534C"/>
    <w:rsid w:val="000B1FAA"/>
    <w:rsid w:val="000B29AD"/>
    <w:rsid w:val="000C6372"/>
    <w:rsid w:val="000E392D"/>
    <w:rsid w:val="000E3D05"/>
    <w:rsid w:val="000F4288"/>
    <w:rsid w:val="000F7165"/>
    <w:rsid w:val="00102379"/>
    <w:rsid w:val="0010253C"/>
    <w:rsid w:val="00103722"/>
    <w:rsid w:val="001065D6"/>
    <w:rsid w:val="001068D5"/>
    <w:rsid w:val="001148DE"/>
    <w:rsid w:val="00121252"/>
    <w:rsid w:val="001216DF"/>
    <w:rsid w:val="00123EFB"/>
    <w:rsid w:val="00124609"/>
    <w:rsid w:val="001254CE"/>
    <w:rsid w:val="001401CF"/>
    <w:rsid w:val="001422CC"/>
    <w:rsid w:val="00143DCA"/>
    <w:rsid w:val="00145163"/>
    <w:rsid w:val="001617B6"/>
    <w:rsid w:val="00165E66"/>
    <w:rsid w:val="00166F05"/>
    <w:rsid w:val="00170F1A"/>
    <w:rsid w:val="00194510"/>
    <w:rsid w:val="00196143"/>
    <w:rsid w:val="001A24FC"/>
    <w:rsid w:val="001C7BAE"/>
    <w:rsid w:val="001E1D04"/>
    <w:rsid w:val="001E31FA"/>
    <w:rsid w:val="001E48F9"/>
    <w:rsid w:val="001E64F6"/>
    <w:rsid w:val="001E7AEB"/>
    <w:rsid w:val="00204B82"/>
    <w:rsid w:val="002165AB"/>
    <w:rsid w:val="002201B8"/>
    <w:rsid w:val="00222BEB"/>
    <w:rsid w:val="00225E60"/>
    <w:rsid w:val="0022696F"/>
    <w:rsid w:val="0023202C"/>
    <w:rsid w:val="00232442"/>
    <w:rsid w:val="00245043"/>
    <w:rsid w:val="002506EF"/>
    <w:rsid w:val="00254530"/>
    <w:rsid w:val="00255FF0"/>
    <w:rsid w:val="002758CC"/>
    <w:rsid w:val="00277D72"/>
    <w:rsid w:val="00284FA2"/>
    <w:rsid w:val="00292D36"/>
    <w:rsid w:val="00297281"/>
    <w:rsid w:val="002A6D1F"/>
    <w:rsid w:val="002B03F1"/>
    <w:rsid w:val="002B5E2B"/>
    <w:rsid w:val="002B6DAA"/>
    <w:rsid w:val="002C0BBD"/>
    <w:rsid w:val="002D711A"/>
    <w:rsid w:val="002D7336"/>
    <w:rsid w:val="002E3396"/>
    <w:rsid w:val="002F2953"/>
    <w:rsid w:val="003011CF"/>
    <w:rsid w:val="0031149C"/>
    <w:rsid w:val="00316B03"/>
    <w:rsid w:val="0036335E"/>
    <w:rsid w:val="0036692B"/>
    <w:rsid w:val="00366DE6"/>
    <w:rsid w:val="0036778F"/>
    <w:rsid w:val="0038126A"/>
    <w:rsid w:val="0038771C"/>
    <w:rsid w:val="0039737D"/>
    <w:rsid w:val="003A175C"/>
    <w:rsid w:val="003A430B"/>
    <w:rsid w:val="003A541A"/>
    <w:rsid w:val="003A6923"/>
    <w:rsid w:val="003C2C67"/>
    <w:rsid w:val="003C2D4C"/>
    <w:rsid w:val="003C3B3A"/>
    <w:rsid w:val="003C5BA4"/>
    <w:rsid w:val="003C72B7"/>
    <w:rsid w:val="003E3E26"/>
    <w:rsid w:val="003F1295"/>
    <w:rsid w:val="003F5102"/>
    <w:rsid w:val="003F76FC"/>
    <w:rsid w:val="004002EB"/>
    <w:rsid w:val="00407A79"/>
    <w:rsid w:val="00422DDC"/>
    <w:rsid w:val="004231B5"/>
    <w:rsid w:val="004236C8"/>
    <w:rsid w:val="00427681"/>
    <w:rsid w:val="00433DB7"/>
    <w:rsid w:val="0044552C"/>
    <w:rsid w:val="00453750"/>
    <w:rsid w:val="00456941"/>
    <w:rsid w:val="00460E21"/>
    <w:rsid w:val="00463DFC"/>
    <w:rsid w:val="004702EA"/>
    <w:rsid w:val="00481959"/>
    <w:rsid w:val="0048259C"/>
    <w:rsid w:val="00482D02"/>
    <w:rsid w:val="004901F1"/>
    <w:rsid w:val="00490369"/>
    <w:rsid w:val="004A0804"/>
    <w:rsid w:val="004A7519"/>
    <w:rsid w:val="004B75FC"/>
    <w:rsid w:val="004D01AC"/>
    <w:rsid w:val="004D1A4A"/>
    <w:rsid w:val="004D3518"/>
    <w:rsid w:val="004D62D6"/>
    <w:rsid w:val="004E463B"/>
    <w:rsid w:val="004F3F4E"/>
    <w:rsid w:val="00500372"/>
    <w:rsid w:val="00510167"/>
    <w:rsid w:val="00517395"/>
    <w:rsid w:val="005176E2"/>
    <w:rsid w:val="005306A2"/>
    <w:rsid w:val="0053416C"/>
    <w:rsid w:val="00541C2F"/>
    <w:rsid w:val="00552923"/>
    <w:rsid w:val="00563527"/>
    <w:rsid w:val="005726CC"/>
    <w:rsid w:val="00572C9A"/>
    <w:rsid w:val="00576BDF"/>
    <w:rsid w:val="0058124E"/>
    <w:rsid w:val="00582680"/>
    <w:rsid w:val="005875A3"/>
    <w:rsid w:val="005A0A81"/>
    <w:rsid w:val="005A3416"/>
    <w:rsid w:val="005A515B"/>
    <w:rsid w:val="005B27FE"/>
    <w:rsid w:val="005B43F0"/>
    <w:rsid w:val="005B76DF"/>
    <w:rsid w:val="005B79CB"/>
    <w:rsid w:val="005E4C16"/>
    <w:rsid w:val="005E7362"/>
    <w:rsid w:val="005F61DF"/>
    <w:rsid w:val="0060163A"/>
    <w:rsid w:val="006023F9"/>
    <w:rsid w:val="00603708"/>
    <w:rsid w:val="00603D34"/>
    <w:rsid w:val="00610559"/>
    <w:rsid w:val="00614076"/>
    <w:rsid w:val="00620716"/>
    <w:rsid w:val="0063192B"/>
    <w:rsid w:val="00632F2E"/>
    <w:rsid w:val="006332F6"/>
    <w:rsid w:val="006413F2"/>
    <w:rsid w:val="006534B2"/>
    <w:rsid w:val="0065615D"/>
    <w:rsid w:val="00657011"/>
    <w:rsid w:val="0066365E"/>
    <w:rsid w:val="006650B5"/>
    <w:rsid w:val="006651B1"/>
    <w:rsid w:val="00665222"/>
    <w:rsid w:val="00665778"/>
    <w:rsid w:val="00676E5F"/>
    <w:rsid w:val="006A3309"/>
    <w:rsid w:val="006A5B34"/>
    <w:rsid w:val="006B4AF6"/>
    <w:rsid w:val="006C14C8"/>
    <w:rsid w:val="006C2CE8"/>
    <w:rsid w:val="006C77A9"/>
    <w:rsid w:val="006D4720"/>
    <w:rsid w:val="006E6CDF"/>
    <w:rsid w:val="006F37F2"/>
    <w:rsid w:val="006F6693"/>
    <w:rsid w:val="00707407"/>
    <w:rsid w:val="00707FE8"/>
    <w:rsid w:val="00714AAE"/>
    <w:rsid w:val="0071704C"/>
    <w:rsid w:val="00724962"/>
    <w:rsid w:val="00724A0F"/>
    <w:rsid w:val="00726D2F"/>
    <w:rsid w:val="007349D8"/>
    <w:rsid w:val="00736732"/>
    <w:rsid w:val="00746426"/>
    <w:rsid w:val="00750BF9"/>
    <w:rsid w:val="00750CBE"/>
    <w:rsid w:val="007650D2"/>
    <w:rsid w:val="00766B5A"/>
    <w:rsid w:val="007770A5"/>
    <w:rsid w:val="007834F2"/>
    <w:rsid w:val="00791020"/>
    <w:rsid w:val="007A04D2"/>
    <w:rsid w:val="007A5F82"/>
    <w:rsid w:val="007A7A41"/>
    <w:rsid w:val="007A7A5E"/>
    <w:rsid w:val="007C79FD"/>
    <w:rsid w:val="007D5F9E"/>
    <w:rsid w:val="007E418B"/>
    <w:rsid w:val="007F1A4C"/>
    <w:rsid w:val="007F723F"/>
    <w:rsid w:val="008022C3"/>
    <w:rsid w:val="008041E6"/>
    <w:rsid w:val="008065D2"/>
    <w:rsid w:val="0082194C"/>
    <w:rsid w:val="008222FF"/>
    <w:rsid w:val="008241FF"/>
    <w:rsid w:val="00825222"/>
    <w:rsid w:val="008411E9"/>
    <w:rsid w:val="00841617"/>
    <w:rsid w:val="0084200F"/>
    <w:rsid w:val="00843B2C"/>
    <w:rsid w:val="00844907"/>
    <w:rsid w:val="00852B1B"/>
    <w:rsid w:val="00854B7E"/>
    <w:rsid w:val="0086457A"/>
    <w:rsid w:val="008668A8"/>
    <w:rsid w:val="008679D3"/>
    <w:rsid w:val="00880AC4"/>
    <w:rsid w:val="00893855"/>
    <w:rsid w:val="00897447"/>
    <w:rsid w:val="008A4900"/>
    <w:rsid w:val="008A55FE"/>
    <w:rsid w:val="008B146D"/>
    <w:rsid w:val="008B42AD"/>
    <w:rsid w:val="008B5666"/>
    <w:rsid w:val="008D0281"/>
    <w:rsid w:val="008E2348"/>
    <w:rsid w:val="008F186F"/>
    <w:rsid w:val="008F6D45"/>
    <w:rsid w:val="009075FB"/>
    <w:rsid w:val="009077ED"/>
    <w:rsid w:val="00922944"/>
    <w:rsid w:val="00935E42"/>
    <w:rsid w:val="00937A10"/>
    <w:rsid w:val="00946A8C"/>
    <w:rsid w:val="00947A09"/>
    <w:rsid w:val="00966115"/>
    <w:rsid w:val="009834C0"/>
    <w:rsid w:val="009843FE"/>
    <w:rsid w:val="00986AAC"/>
    <w:rsid w:val="00994518"/>
    <w:rsid w:val="00994D56"/>
    <w:rsid w:val="00995526"/>
    <w:rsid w:val="009A1DA2"/>
    <w:rsid w:val="009A3704"/>
    <w:rsid w:val="009A4739"/>
    <w:rsid w:val="009A674F"/>
    <w:rsid w:val="009A6D22"/>
    <w:rsid w:val="009B199C"/>
    <w:rsid w:val="009B61F1"/>
    <w:rsid w:val="009B62E0"/>
    <w:rsid w:val="009C3D88"/>
    <w:rsid w:val="009D6138"/>
    <w:rsid w:val="009E23FC"/>
    <w:rsid w:val="009E3858"/>
    <w:rsid w:val="009E467D"/>
    <w:rsid w:val="009E70DD"/>
    <w:rsid w:val="009F1E29"/>
    <w:rsid w:val="009F2A84"/>
    <w:rsid w:val="009F2ED9"/>
    <w:rsid w:val="009F3231"/>
    <w:rsid w:val="009F471A"/>
    <w:rsid w:val="009F5C58"/>
    <w:rsid w:val="00A023A0"/>
    <w:rsid w:val="00A1562B"/>
    <w:rsid w:val="00A170F4"/>
    <w:rsid w:val="00A21408"/>
    <w:rsid w:val="00A21CFD"/>
    <w:rsid w:val="00A22E6C"/>
    <w:rsid w:val="00A25B78"/>
    <w:rsid w:val="00A40F52"/>
    <w:rsid w:val="00A42D28"/>
    <w:rsid w:val="00A445CE"/>
    <w:rsid w:val="00A46BA8"/>
    <w:rsid w:val="00A47634"/>
    <w:rsid w:val="00A612FE"/>
    <w:rsid w:val="00A70817"/>
    <w:rsid w:val="00A97877"/>
    <w:rsid w:val="00AA26B8"/>
    <w:rsid w:val="00AA4E92"/>
    <w:rsid w:val="00AB63E0"/>
    <w:rsid w:val="00AC0B87"/>
    <w:rsid w:val="00AC2624"/>
    <w:rsid w:val="00AC3AF0"/>
    <w:rsid w:val="00AC5476"/>
    <w:rsid w:val="00AD7E4E"/>
    <w:rsid w:val="00AE1E6F"/>
    <w:rsid w:val="00AF3AB7"/>
    <w:rsid w:val="00AF4D58"/>
    <w:rsid w:val="00AF6666"/>
    <w:rsid w:val="00B17A07"/>
    <w:rsid w:val="00B2139A"/>
    <w:rsid w:val="00B30D3C"/>
    <w:rsid w:val="00B37C90"/>
    <w:rsid w:val="00B44332"/>
    <w:rsid w:val="00B81B44"/>
    <w:rsid w:val="00B9053B"/>
    <w:rsid w:val="00BB4D98"/>
    <w:rsid w:val="00BB4EBF"/>
    <w:rsid w:val="00BB59E0"/>
    <w:rsid w:val="00BC31A8"/>
    <w:rsid w:val="00BC3422"/>
    <w:rsid w:val="00BC6E19"/>
    <w:rsid w:val="00BF233C"/>
    <w:rsid w:val="00BF4F96"/>
    <w:rsid w:val="00BF659B"/>
    <w:rsid w:val="00C015B9"/>
    <w:rsid w:val="00C022F9"/>
    <w:rsid w:val="00C032EA"/>
    <w:rsid w:val="00C06EB5"/>
    <w:rsid w:val="00C1145F"/>
    <w:rsid w:val="00C11CD1"/>
    <w:rsid w:val="00C16C7C"/>
    <w:rsid w:val="00C31E20"/>
    <w:rsid w:val="00C33AD3"/>
    <w:rsid w:val="00C43F06"/>
    <w:rsid w:val="00C51C01"/>
    <w:rsid w:val="00C637E1"/>
    <w:rsid w:val="00C640D1"/>
    <w:rsid w:val="00C67EAC"/>
    <w:rsid w:val="00C70D50"/>
    <w:rsid w:val="00C72252"/>
    <w:rsid w:val="00C75376"/>
    <w:rsid w:val="00C8623E"/>
    <w:rsid w:val="00C907D7"/>
    <w:rsid w:val="00C92338"/>
    <w:rsid w:val="00CB3976"/>
    <w:rsid w:val="00CC4CA6"/>
    <w:rsid w:val="00CD0307"/>
    <w:rsid w:val="00CD0DD5"/>
    <w:rsid w:val="00CD3D1B"/>
    <w:rsid w:val="00CE0B6B"/>
    <w:rsid w:val="00CF0886"/>
    <w:rsid w:val="00D012D4"/>
    <w:rsid w:val="00D02663"/>
    <w:rsid w:val="00D0471D"/>
    <w:rsid w:val="00D0633E"/>
    <w:rsid w:val="00D12E74"/>
    <w:rsid w:val="00D16590"/>
    <w:rsid w:val="00D2312F"/>
    <w:rsid w:val="00D269C1"/>
    <w:rsid w:val="00D41B2F"/>
    <w:rsid w:val="00D44953"/>
    <w:rsid w:val="00D542F3"/>
    <w:rsid w:val="00D54513"/>
    <w:rsid w:val="00D545ED"/>
    <w:rsid w:val="00D54AAE"/>
    <w:rsid w:val="00D5644B"/>
    <w:rsid w:val="00D56E25"/>
    <w:rsid w:val="00D57E89"/>
    <w:rsid w:val="00D6560D"/>
    <w:rsid w:val="00D65D77"/>
    <w:rsid w:val="00D718D7"/>
    <w:rsid w:val="00D73B95"/>
    <w:rsid w:val="00D814B7"/>
    <w:rsid w:val="00D90688"/>
    <w:rsid w:val="00DA3AAD"/>
    <w:rsid w:val="00DB312B"/>
    <w:rsid w:val="00DB662F"/>
    <w:rsid w:val="00DC5654"/>
    <w:rsid w:val="00DC658F"/>
    <w:rsid w:val="00DC674A"/>
    <w:rsid w:val="00DE2471"/>
    <w:rsid w:val="00DE2D30"/>
    <w:rsid w:val="00DE60CC"/>
    <w:rsid w:val="00E125BE"/>
    <w:rsid w:val="00E17005"/>
    <w:rsid w:val="00E26B32"/>
    <w:rsid w:val="00E37B05"/>
    <w:rsid w:val="00E407B6"/>
    <w:rsid w:val="00E41EF1"/>
    <w:rsid w:val="00E42942"/>
    <w:rsid w:val="00E562DF"/>
    <w:rsid w:val="00E65A0A"/>
    <w:rsid w:val="00E71BDF"/>
    <w:rsid w:val="00E75CCB"/>
    <w:rsid w:val="00E8245B"/>
    <w:rsid w:val="00E82C21"/>
    <w:rsid w:val="00E82F59"/>
    <w:rsid w:val="00E83CA7"/>
    <w:rsid w:val="00E92192"/>
    <w:rsid w:val="00E95A71"/>
    <w:rsid w:val="00EB7014"/>
    <w:rsid w:val="00EB7499"/>
    <w:rsid w:val="00EC5CDE"/>
    <w:rsid w:val="00ED487E"/>
    <w:rsid w:val="00EE33A1"/>
    <w:rsid w:val="00EE7A0D"/>
    <w:rsid w:val="00F0222C"/>
    <w:rsid w:val="00F12312"/>
    <w:rsid w:val="00F17CE1"/>
    <w:rsid w:val="00F2115C"/>
    <w:rsid w:val="00F22ABA"/>
    <w:rsid w:val="00F26A97"/>
    <w:rsid w:val="00F36B12"/>
    <w:rsid w:val="00F4171C"/>
    <w:rsid w:val="00F503BD"/>
    <w:rsid w:val="00F60F9F"/>
    <w:rsid w:val="00F64F08"/>
    <w:rsid w:val="00F70055"/>
    <w:rsid w:val="00F734F5"/>
    <w:rsid w:val="00F73B5B"/>
    <w:rsid w:val="00F853A1"/>
    <w:rsid w:val="00F91F5A"/>
    <w:rsid w:val="00F966B1"/>
    <w:rsid w:val="00F97D48"/>
    <w:rsid w:val="00FA0311"/>
    <w:rsid w:val="00FC08E7"/>
    <w:rsid w:val="00FD5EA2"/>
    <w:rsid w:val="00FD640F"/>
    <w:rsid w:val="00FD6B4C"/>
    <w:rsid w:val="00FE0553"/>
    <w:rsid w:val="00FF4E99"/>
    <w:rsid w:val="142DD4C4"/>
    <w:rsid w:val="14F67CF8"/>
    <w:rsid w:val="24649354"/>
    <w:rsid w:val="26BB03F1"/>
    <w:rsid w:val="272FDFC4"/>
    <w:rsid w:val="2C567CDC"/>
    <w:rsid w:val="3D62669E"/>
    <w:rsid w:val="43FEFA8A"/>
    <w:rsid w:val="4B8FF8A2"/>
    <w:rsid w:val="50B925BC"/>
    <w:rsid w:val="5746AF9F"/>
    <w:rsid w:val="61542825"/>
    <w:rsid w:val="620A1813"/>
    <w:rsid w:val="65962676"/>
    <w:rsid w:val="7033264D"/>
    <w:rsid w:val="762EDB2F"/>
    <w:rsid w:val="7804F75E"/>
    <w:rsid w:val="7BEBC8CB"/>
    <w:rsid w:val="7FAD47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AAB22A"/>
  <w15:docId w15:val="{C5B9CACE-D87D-4CD9-B787-1DE16D8F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iPriority="0"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8C"/>
    <w:pPr>
      <w:keepLines/>
      <w:spacing w:before="160" w:after="100"/>
    </w:pPr>
    <w:rPr>
      <w:spacing w:val="2"/>
    </w:rPr>
  </w:style>
  <w:style w:type="paragraph" w:styleId="Heading1">
    <w:name w:val="heading 1"/>
    <w:next w:val="Normal"/>
    <w:link w:val="Heading1Char"/>
    <w:qFormat/>
    <w:rsid w:val="00946A8C"/>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946A8C"/>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946A8C"/>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946A8C"/>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46A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46A8C"/>
    <w:pPr>
      <w:spacing w:before="20" w:after="20" w:line="240" w:lineRule="auto"/>
      <w:jc w:val="right"/>
    </w:pPr>
    <w:rPr>
      <w:rFonts w:eastAsiaTheme="minorHAnsi"/>
      <w:spacing w:val="2"/>
      <w:sz w:val="17"/>
      <w:szCs w:val="21"/>
      <w:lang w:eastAsia="en-US"/>
    </w:rPr>
    <w:tblPr>
      <w:tblStyleColBandSize w:val="1"/>
      <w:tblBorders>
        <w:bottom w:val="single" w:sz="12" w:space="0" w:color="201547"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201547" w:themeFill="accent1"/>
        <w:vAlign w:val="bottom"/>
      </w:tcPr>
    </w:tblStylePr>
    <w:tblStylePr w:type="lastRow">
      <w:rPr>
        <w:b/>
      </w:rPr>
      <w:tblPr/>
      <w:tcPr>
        <w:tcBorders>
          <w:top w:val="single" w:sz="6" w:space="0" w:color="201547" w:themeColor="accent1"/>
          <w:left w:val="nil"/>
          <w:bottom w:val="single" w:sz="12" w:space="0" w:color="201547"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46A8C"/>
    <w:pPr>
      <w:spacing w:after="0" w:line="240" w:lineRule="auto"/>
    </w:pPr>
    <w:tblPr>
      <w:tblStyleRowBandSize w:val="1"/>
      <w:tblStyleColBandSize w:val="1"/>
      <w:tblBorders>
        <w:top w:val="single" w:sz="8" w:space="0" w:color="8F8AA3" w:themeColor="accent4"/>
        <w:left w:val="single" w:sz="8" w:space="0" w:color="8F8AA3" w:themeColor="accent4"/>
        <w:bottom w:val="single" w:sz="8" w:space="0" w:color="8F8AA3" w:themeColor="accent4"/>
        <w:right w:val="single" w:sz="8" w:space="0" w:color="8F8AA3" w:themeColor="accent4"/>
      </w:tblBorders>
    </w:tblPr>
    <w:tblStylePr w:type="firstRow">
      <w:pPr>
        <w:spacing w:before="0" w:after="0" w:line="240" w:lineRule="auto"/>
      </w:pPr>
      <w:rPr>
        <w:b/>
        <w:bCs/>
        <w:color w:val="FFFFFF" w:themeColor="background1"/>
      </w:rPr>
      <w:tblPr/>
      <w:tcPr>
        <w:shd w:val="clear" w:color="auto" w:fill="8F8AA3" w:themeFill="accent4"/>
      </w:tcPr>
    </w:tblStylePr>
    <w:tblStylePr w:type="lastRow">
      <w:pPr>
        <w:spacing w:before="0" w:after="0" w:line="240" w:lineRule="auto"/>
      </w:pPr>
      <w:rPr>
        <w:b/>
        <w:bCs/>
      </w:rPr>
      <w:tblPr/>
      <w:tcPr>
        <w:tcBorders>
          <w:top w:val="double" w:sz="6" w:space="0" w:color="8F8AA3" w:themeColor="accent4"/>
          <w:left w:val="single" w:sz="8" w:space="0" w:color="8F8AA3" w:themeColor="accent4"/>
          <w:bottom w:val="single" w:sz="8" w:space="0" w:color="8F8AA3" w:themeColor="accent4"/>
          <w:right w:val="single" w:sz="8" w:space="0" w:color="8F8AA3" w:themeColor="accent4"/>
        </w:tcBorders>
      </w:tcPr>
    </w:tblStylePr>
    <w:tblStylePr w:type="firstCol">
      <w:rPr>
        <w:b/>
        <w:bCs/>
      </w:rPr>
    </w:tblStylePr>
    <w:tblStylePr w:type="lastCol">
      <w:rPr>
        <w:b/>
        <w:bCs/>
      </w:rPr>
    </w:tblStylePr>
    <w:tblStylePr w:type="band1Vert">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tcPr>
    </w:tblStylePr>
    <w:tblStylePr w:type="band1Horz">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tcPr>
    </w:tblStylePr>
  </w:style>
  <w:style w:type="table" w:styleId="LightList-Accent1">
    <w:name w:val="Light List Accent 1"/>
    <w:basedOn w:val="TableNormal"/>
    <w:uiPriority w:val="61"/>
    <w:rsid w:val="00946A8C"/>
    <w:pPr>
      <w:spacing w:after="0"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paragraph" w:styleId="TOC1">
    <w:name w:val="toc 1"/>
    <w:basedOn w:val="Normal"/>
    <w:next w:val="Normal"/>
    <w:uiPriority w:val="39"/>
    <w:rsid w:val="00946A8C"/>
    <w:pPr>
      <w:tabs>
        <w:tab w:val="right" w:leader="dot" w:pos="9000"/>
      </w:tabs>
      <w:ind w:right="432"/>
    </w:pPr>
    <w:rPr>
      <w:sz w:val="24"/>
      <w:szCs w:val="24"/>
    </w:rPr>
  </w:style>
  <w:style w:type="paragraph" w:styleId="TOC2">
    <w:name w:val="toc 2"/>
    <w:next w:val="Normal"/>
    <w:uiPriority w:val="39"/>
    <w:rsid w:val="00946A8C"/>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946A8C"/>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946A8C"/>
    <w:pPr>
      <w:spacing w:after="60" w:line="240" w:lineRule="auto"/>
    </w:pPr>
    <w:rPr>
      <w:sz w:val="16"/>
    </w:rPr>
  </w:style>
  <w:style w:type="paragraph" w:styleId="Index2">
    <w:name w:val="index 2"/>
    <w:basedOn w:val="Normal"/>
    <w:next w:val="Normal"/>
    <w:uiPriority w:val="99"/>
    <w:semiHidden/>
    <w:rsid w:val="00946A8C"/>
    <w:pPr>
      <w:spacing w:after="0" w:line="240" w:lineRule="auto"/>
      <w:ind w:left="216"/>
    </w:pPr>
    <w:rPr>
      <w:sz w:val="16"/>
      <w:szCs w:val="16"/>
    </w:rPr>
  </w:style>
  <w:style w:type="character" w:styleId="Hyperlink">
    <w:name w:val="Hyperlink"/>
    <w:basedOn w:val="DefaultParagraphFont"/>
    <w:uiPriority w:val="99"/>
    <w:rsid w:val="00946A8C"/>
    <w:rPr>
      <w:color w:val="53565A" w:themeColor="text2"/>
      <w:u w:val="none"/>
    </w:rPr>
  </w:style>
  <w:style w:type="character" w:customStyle="1" w:styleId="Heading1Char">
    <w:name w:val="Heading 1 Char"/>
    <w:basedOn w:val="DefaultParagraphFont"/>
    <w:link w:val="Heading1"/>
    <w:rsid w:val="00946A8C"/>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946A8C"/>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946A8C"/>
    <w:pPr>
      <w:numPr>
        <w:numId w:val="1"/>
      </w:numPr>
      <w:spacing w:before="100" w:after="100" w:line="264" w:lineRule="auto"/>
    </w:pPr>
    <w:rPr>
      <w:rFonts w:eastAsia="Times New Roman" w:cs="Calibri"/>
      <w:spacing w:val="2"/>
    </w:rPr>
  </w:style>
  <w:style w:type="paragraph" w:customStyle="1" w:styleId="Bullet2">
    <w:name w:val="Bullet 2"/>
    <w:basedOn w:val="Bullet1"/>
    <w:uiPriority w:val="1"/>
    <w:qFormat/>
    <w:rsid w:val="00946A8C"/>
    <w:pPr>
      <w:numPr>
        <w:ilvl w:val="1"/>
      </w:numPr>
    </w:pPr>
  </w:style>
  <w:style w:type="paragraph" w:customStyle="1" w:styleId="Bulletindent">
    <w:name w:val="Bullet indent"/>
    <w:basedOn w:val="Bullet2"/>
    <w:uiPriority w:val="9"/>
    <w:qFormat/>
    <w:rsid w:val="00946A8C"/>
    <w:pPr>
      <w:numPr>
        <w:ilvl w:val="2"/>
      </w:numPr>
    </w:pPr>
  </w:style>
  <w:style w:type="paragraph" w:customStyle="1" w:styleId="Heading1numbered">
    <w:name w:val="Heading 1 numbered"/>
    <w:basedOn w:val="Heading1"/>
    <w:next w:val="NormalIndent"/>
    <w:uiPriority w:val="8"/>
    <w:qFormat/>
    <w:rsid w:val="00946A8C"/>
    <w:pPr>
      <w:numPr>
        <w:ilvl w:val="2"/>
        <w:numId w:val="4"/>
      </w:numPr>
      <w:ind w:left="794" w:hanging="794"/>
    </w:pPr>
  </w:style>
  <w:style w:type="paragraph" w:customStyle="1" w:styleId="Heading2numbered">
    <w:name w:val="Heading 2 numbered"/>
    <w:basedOn w:val="Heading2"/>
    <w:next w:val="NormalIndent"/>
    <w:uiPriority w:val="8"/>
    <w:qFormat/>
    <w:rsid w:val="00946A8C"/>
    <w:pPr>
      <w:numPr>
        <w:ilvl w:val="3"/>
        <w:numId w:val="4"/>
      </w:numPr>
    </w:pPr>
  </w:style>
  <w:style w:type="paragraph" w:customStyle="1" w:styleId="Heading3numbered">
    <w:name w:val="Heading 3 numbered"/>
    <w:basedOn w:val="Heading3"/>
    <w:next w:val="NormalIndent"/>
    <w:uiPriority w:val="8"/>
    <w:qFormat/>
    <w:rsid w:val="00946A8C"/>
    <w:pPr>
      <w:numPr>
        <w:ilvl w:val="4"/>
        <w:numId w:val="4"/>
      </w:numPr>
    </w:pPr>
  </w:style>
  <w:style w:type="character" w:customStyle="1" w:styleId="Heading3Char">
    <w:name w:val="Heading 3 Char"/>
    <w:basedOn w:val="DefaultParagraphFont"/>
    <w:link w:val="Heading3"/>
    <w:rsid w:val="00946A8C"/>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946A8C"/>
    <w:pPr>
      <w:numPr>
        <w:ilvl w:val="5"/>
        <w:numId w:val="4"/>
      </w:numPr>
    </w:pPr>
  </w:style>
  <w:style w:type="character" w:customStyle="1" w:styleId="Heading4Char">
    <w:name w:val="Heading 4 Char"/>
    <w:basedOn w:val="DefaultParagraphFont"/>
    <w:link w:val="Heading4"/>
    <w:rsid w:val="00946A8C"/>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946A8C"/>
    <w:pPr>
      <w:ind w:left="792"/>
    </w:pPr>
  </w:style>
  <w:style w:type="paragraph" w:customStyle="1" w:styleId="NoteNormal">
    <w:name w:val="Note Normal"/>
    <w:basedOn w:val="Normal"/>
    <w:rsid w:val="00946A8C"/>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46A8C"/>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46A8C"/>
    <w:pPr>
      <w:spacing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946A8C"/>
    <w:rPr>
      <w:rFonts w:asciiTheme="majorHAnsi" w:eastAsia="Times New Roman" w:hAnsiTheme="majorHAnsi" w:cstheme="majorHAnsi"/>
      <w:spacing w:val="-2"/>
      <w:sz w:val="40"/>
      <w:szCs w:val="24"/>
    </w:rPr>
  </w:style>
  <w:style w:type="paragraph" w:customStyle="1" w:styleId="TertiaryTitle">
    <w:name w:val="Tertiary Title"/>
    <w:next w:val="Normal"/>
    <w:rsid w:val="00946A8C"/>
    <w:pPr>
      <w:spacing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946A8C"/>
    <w:pPr>
      <w:spacing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946A8C"/>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946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A8C"/>
    <w:rPr>
      <w:rFonts w:ascii="Tahoma" w:hAnsi="Tahoma" w:cs="Tahoma"/>
      <w:spacing w:val="2"/>
      <w:sz w:val="16"/>
      <w:szCs w:val="16"/>
    </w:rPr>
  </w:style>
  <w:style w:type="paragraph" w:customStyle="1" w:styleId="Bulletindent2">
    <w:name w:val="Bullet indent 2"/>
    <w:basedOn w:val="Normal"/>
    <w:uiPriority w:val="9"/>
    <w:qFormat/>
    <w:rsid w:val="00946A8C"/>
    <w:pPr>
      <w:numPr>
        <w:ilvl w:val="3"/>
        <w:numId w:val="1"/>
      </w:numPr>
      <w:spacing w:before="100"/>
      <w:contextualSpacing/>
    </w:pPr>
  </w:style>
  <w:style w:type="paragraph" w:styleId="IndexHeading">
    <w:name w:val="index heading"/>
    <w:basedOn w:val="Normal"/>
    <w:next w:val="Index1"/>
    <w:uiPriority w:val="99"/>
    <w:semiHidden/>
    <w:rsid w:val="00946A8C"/>
    <w:rPr>
      <w:rFonts w:asciiTheme="majorHAnsi" w:eastAsiaTheme="majorEastAsia" w:hAnsiTheme="majorHAnsi" w:cstheme="majorBidi"/>
      <w:b/>
      <w:bCs/>
    </w:rPr>
  </w:style>
  <w:style w:type="paragraph" w:styleId="Header">
    <w:name w:val="header"/>
    <w:basedOn w:val="Normal"/>
    <w:link w:val="HeaderChar"/>
    <w:uiPriority w:val="99"/>
    <w:semiHidden/>
    <w:rsid w:val="00946A8C"/>
    <w:pPr>
      <w:tabs>
        <w:tab w:val="center" w:pos="4513"/>
        <w:tab w:val="right" w:pos="9026"/>
      </w:tabs>
      <w:spacing w:before="0" w:after="0" w:line="240" w:lineRule="auto"/>
    </w:pPr>
    <w:rPr>
      <w:color w:val="53565A" w:themeColor="text2"/>
    </w:rPr>
  </w:style>
  <w:style w:type="character" w:customStyle="1" w:styleId="HeaderChar">
    <w:name w:val="Header Char"/>
    <w:basedOn w:val="DefaultParagraphFont"/>
    <w:link w:val="Header"/>
    <w:uiPriority w:val="99"/>
    <w:semiHidden/>
    <w:rsid w:val="00946A8C"/>
    <w:rPr>
      <w:color w:val="53565A" w:themeColor="text2"/>
      <w:spacing w:val="2"/>
    </w:rPr>
  </w:style>
  <w:style w:type="paragraph" w:styleId="Footer">
    <w:name w:val="footer"/>
    <w:basedOn w:val="Normal"/>
    <w:link w:val="FooterChar"/>
    <w:uiPriority w:val="24"/>
    <w:rsid w:val="00946A8C"/>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946A8C"/>
    <w:rPr>
      <w:noProof/>
      <w:color w:val="595959" w:themeColor="text1" w:themeTint="A6"/>
      <w:spacing w:val="2"/>
      <w:sz w:val="18"/>
      <w:szCs w:val="18"/>
    </w:rPr>
  </w:style>
  <w:style w:type="character" w:styleId="PageNumber">
    <w:name w:val="page number"/>
    <w:uiPriority w:val="49"/>
    <w:semiHidden/>
    <w:rsid w:val="00946A8C"/>
    <w:rPr>
      <w:rFonts w:asciiTheme="minorHAnsi" w:hAnsiTheme="minorHAnsi"/>
      <w:b w:val="0"/>
      <w:color w:val="000000" w:themeColor="text1"/>
    </w:rPr>
  </w:style>
  <w:style w:type="paragraph" w:styleId="TOCHeading">
    <w:name w:val="TOC Heading"/>
    <w:basedOn w:val="Heading1"/>
    <w:next w:val="Normal"/>
    <w:uiPriority w:val="39"/>
    <w:rsid w:val="00946A8C"/>
    <w:pPr>
      <w:spacing w:before="480" w:after="720"/>
      <w:outlineLvl w:val="9"/>
    </w:pPr>
    <w:rPr>
      <w:color w:val="auto"/>
      <w:spacing w:val="2"/>
    </w:rPr>
  </w:style>
  <w:style w:type="paragraph" w:customStyle="1" w:styleId="NormalTight">
    <w:name w:val="Normal Tight"/>
    <w:uiPriority w:val="99"/>
    <w:semiHidden/>
    <w:rsid w:val="00946A8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946A8C"/>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946A8C"/>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46A8C"/>
    <w:pPr>
      <w:spacing w:before="5800"/>
      <w:ind w:right="1382"/>
    </w:pPr>
  </w:style>
  <w:style w:type="paragraph" w:styleId="TOC4">
    <w:name w:val="toc 4"/>
    <w:basedOn w:val="TOC1"/>
    <w:next w:val="Normal"/>
    <w:uiPriority w:val="39"/>
    <w:rsid w:val="00946A8C"/>
    <w:pPr>
      <w:ind w:left="450" w:hanging="450"/>
    </w:pPr>
    <w:rPr>
      <w:noProof/>
      <w:lang w:eastAsia="en-US"/>
    </w:rPr>
  </w:style>
  <w:style w:type="paragraph" w:styleId="TOC5">
    <w:name w:val="toc 5"/>
    <w:basedOn w:val="TOC2"/>
    <w:next w:val="Normal"/>
    <w:uiPriority w:val="39"/>
    <w:rsid w:val="00946A8C"/>
    <w:pPr>
      <w:ind w:left="1080" w:hanging="634"/>
    </w:pPr>
    <w:rPr>
      <w:lang w:eastAsia="en-US"/>
    </w:rPr>
  </w:style>
  <w:style w:type="paragraph" w:styleId="TOC6">
    <w:name w:val="toc 6"/>
    <w:basedOn w:val="TOC3"/>
    <w:next w:val="Normal"/>
    <w:uiPriority w:val="39"/>
    <w:rsid w:val="00946A8C"/>
    <w:pPr>
      <w:ind w:left="1800" w:hanging="720"/>
    </w:pPr>
    <w:rPr>
      <w:lang w:eastAsia="en-US"/>
    </w:rPr>
  </w:style>
  <w:style w:type="table" w:customStyle="1" w:styleId="DTFtexttable">
    <w:name w:val="DTF text table"/>
    <w:basedOn w:val="TableGrid"/>
    <w:uiPriority w:val="99"/>
    <w:rsid w:val="00946A8C"/>
    <w:pPr>
      <w:spacing w:before="40" w:after="40" w:line="264" w:lineRule="auto"/>
      <w:jc w:val="left"/>
    </w:pPr>
    <w:rPr>
      <w:sz w:val="18"/>
    </w:rPr>
    <w:tblPr>
      <w:tblStyleRowBandSize w:val="1"/>
      <w:tblBorders>
        <w:top w:val="single" w:sz="6" w:space="0" w:color="A6A6A6" w:themeColor="background1" w:themeShade="A6"/>
        <w:bottom w:val="single" w:sz="12" w:space="0" w:color="004EA8"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004EA8"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46A8C"/>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946A8C"/>
    <w:pPr>
      <w:spacing w:before="60" w:after="60" w:line="264" w:lineRule="auto"/>
    </w:pPr>
    <w:rPr>
      <w:sz w:val="17"/>
    </w:rPr>
  </w:style>
  <w:style w:type="paragraph" w:customStyle="1" w:styleId="Tabletextright">
    <w:name w:val="Table text right"/>
    <w:basedOn w:val="Tabletext"/>
    <w:uiPriority w:val="5"/>
    <w:qFormat/>
    <w:rsid w:val="00946A8C"/>
    <w:pPr>
      <w:jc w:val="right"/>
    </w:pPr>
  </w:style>
  <w:style w:type="paragraph" w:customStyle="1" w:styleId="Listnumindent2">
    <w:name w:val="List num indent 2"/>
    <w:basedOn w:val="Normal"/>
    <w:uiPriority w:val="9"/>
    <w:qFormat/>
    <w:rsid w:val="00946A8C"/>
    <w:pPr>
      <w:numPr>
        <w:ilvl w:val="7"/>
        <w:numId w:val="4"/>
      </w:numPr>
      <w:spacing w:before="100"/>
      <w:contextualSpacing/>
    </w:pPr>
  </w:style>
  <w:style w:type="paragraph" w:customStyle="1" w:styleId="Listnumindent">
    <w:name w:val="List num indent"/>
    <w:basedOn w:val="Normal"/>
    <w:uiPriority w:val="9"/>
    <w:qFormat/>
    <w:rsid w:val="00946A8C"/>
    <w:pPr>
      <w:numPr>
        <w:ilvl w:val="6"/>
        <w:numId w:val="4"/>
      </w:numPr>
      <w:spacing w:before="100"/>
    </w:pPr>
  </w:style>
  <w:style w:type="paragraph" w:customStyle="1" w:styleId="Listnum">
    <w:name w:val="List num"/>
    <w:basedOn w:val="Normal"/>
    <w:uiPriority w:val="2"/>
    <w:qFormat/>
    <w:rsid w:val="00946A8C"/>
    <w:pPr>
      <w:numPr>
        <w:numId w:val="4"/>
      </w:numPr>
    </w:pPr>
  </w:style>
  <w:style w:type="paragraph" w:customStyle="1" w:styleId="Listnum2">
    <w:name w:val="List num 2"/>
    <w:basedOn w:val="Normal"/>
    <w:uiPriority w:val="2"/>
    <w:qFormat/>
    <w:rsid w:val="00946A8C"/>
    <w:pPr>
      <w:numPr>
        <w:ilvl w:val="1"/>
        <w:numId w:val="4"/>
      </w:numPr>
    </w:pPr>
  </w:style>
  <w:style w:type="paragraph" w:customStyle="1" w:styleId="Tabletextcentred">
    <w:name w:val="Table text centred"/>
    <w:basedOn w:val="Tabletext"/>
    <w:uiPriority w:val="5"/>
    <w:qFormat/>
    <w:rsid w:val="00946A8C"/>
    <w:pPr>
      <w:jc w:val="center"/>
    </w:pPr>
  </w:style>
  <w:style w:type="paragraph" w:customStyle="1" w:styleId="Tableheader">
    <w:name w:val="Table header"/>
    <w:basedOn w:val="Tabletext"/>
    <w:uiPriority w:val="5"/>
    <w:qFormat/>
    <w:rsid w:val="00946A8C"/>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46A8C"/>
    <w:pPr>
      <w:numPr>
        <w:numId w:val="5"/>
      </w:numPr>
    </w:pPr>
  </w:style>
  <w:style w:type="paragraph" w:customStyle="1" w:styleId="Tabledash">
    <w:name w:val="Table dash"/>
    <w:basedOn w:val="Tablebullet"/>
    <w:uiPriority w:val="6"/>
    <w:rsid w:val="00946A8C"/>
    <w:pPr>
      <w:numPr>
        <w:ilvl w:val="1"/>
      </w:numPr>
    </w:pPr>
  </w:style>
  <w:style w:type="paragraph" w:customStyle="1" w:styleId="Tabletextindent">
    <w:name w:val="Table text indent"/>
    <w:basedOn w:val="Tabletext"/>
    <w:uiPriority w:val="5"/>
    <w:qFormat/>
    <w:rsid w:val="00946A8C"/>
    <w:pPr>
      <w:ind w:left="288"/>
    </w:pPr>
  </w:style>
  <w:style w:type="paragraph" w:styleId="ListParagraph">
    <w:name w:val="List Paragraph"/>
    <w:basedOn w:val="Normal"/>
    <w:uiPriority w:val="34"/>
    <w:semiHidden/>
    <w:qFormat/>
    <w:rsid w:val="00946A8C"/>
    <w:pPr>
      <w:ind w:left="720"/>
      <w:contextualSpacing/>
    </w:pPr>
  </w:style>
  <w:style w:type="paragraph" w:customStyle="1" w:styleId="Numpara">
    <w:name w:val="Num para"/>
    <w:basedOn w:val="ListParagraph"/>
    <w:uiPriority w:val="2"/>
    <w:qFormat/>
    <w:rsid w:val="00946A8C"/>
    <w:pPr>
      <w:numPr>
        <w:numId w:val="7"/>
      </w:numPr>
      <w:tabs>
        <w:tab w:val="left" w:pos="540"/>
      </w:tabs>
      <w:ind w:left="504" w:hanging="504"/>
    </w:pPr>
  </w:style>
  <w:style w:type="paragraph" w:styleId="FootnoteText">
    <w:name w:val="footnote text"/>
    <w:basedOn w:val="Normal"/>
    <w:link w:val="FootnoteTextChar"/>
    <w:uiPriority w:val="99"/>
    <w:semiHidden/>
    <w:rsid w:val="00946A8C"/>
    <w:pPr>
      <w:spacing w:before="0" w:after="0" w:line="240" w:lineRule="auto"/>
    </w:pPr>
    <w:rPr>
      <w:sz w:val="17"/>
    </w:rPr>
  </w:style>
  <w:style w:type="character" w:customStyle="1" w:styleId="FootnoteTextChar">
    <w:name w:val="Footnote Text Char"/>
    <w:basedOn w:val="DefaultParagraphFont"/>
    <w:link w:val="FootnoteText"/>
    <w:uiPriority w:val="99"/>
    <w:semiHidden/>
    <w:rsid w:val="00946A8C"/>
    <w:rPr>
      <w:spacing w:val="2"/>
      <w:sz w:val="17"/>
    </w:rPr>
  </w:style>
  <w:style w:type="character" w:styleId="FootnoteReference">
    <w:name w:val="footnote reference"/>
    <w:basedOn w:val="DefaultParagraphFont"/>
    <w:uiPriority w:val="99"/>
    <w:semiHidden/>
    <w:rsid w:val="00946A8C"/>
    <w:rPr>
      <w:vertAlign w:val="superscript"/>
    </w:rPr>
  </w:style>
  <w:style w:type="table" w:customStyle="1" w:styleId="DTFtexttableindent">
    <w:name w:val="DTF text table indent"/>
    <w:basedOn w:val="DTFtexttable"/>
    <w:uiPriority w:val="99"/>
    <w:rsid w:val="00946A8C"/>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004EA8"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946A8C"/>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946A8C"/>
    <w:pPr>
      <w:numPr>
        <w:ilvl w:val="8"/>
        <w:numId w:val="4"/>
      </w:numPr>
      <w:tabs>
        <w:tab w:val="clear" w:pos="540"/>
      </w:tabs>
    </w:pPr>
  </w:style>
  <w:style w:type="paragraph" w:customStyle="1" w:styleId="NoteNormalindent">
    <w:name w:val="Note Normal indent"/>
    <w:basedOn w:val="NoteNormal"/>
    <w:uiPriority w:val="9"/>
    <w:rsid w:val="00946A8C"/>
    <w:pPr>
      <w:ind w:left="792"/>
    </w:pPr>
  </w:style>
  <w:style w:type="paragraph" w:customStyle="1" w:styleId="Tablenum1">
    <w:name w:val="Table num 1"/>
    <w:basedOn w:val="Normal"/>
    <w:uiPriority w:val="6"/>
    <w:rsid w:val="00946A8C"/>
    <w:pPr>
      <w:numPr>
        <w:ilvl w:val="2"/>
        <w:numId w:val="5"/>
      </w:numPr>
      <w:spacing w:before="60" w:after="60"/>
    </w:pPr>
    <w:rPr>
      <w:sz w:val="17"/>
    </w:rPr>
  </w:style>
  <w:style w:type="paragraph" w:customStyle="1" w:styleId="Tablenum2">
    <w:name w:val="Table num 2"/>
    <w:basedOn w:val="Normal"/>
    <w:uiPriority w:val="6"/>
    <w:rsid w:val="00946A8C"/>
    <w:pPr>
      <w:numPr>
        <w:ilvl w:val="3"/>
        <w:numId w:val="5"/>
      </w:numPr>
      <w:spacing w:before="60" w:after="60"/>
    </w:pPr>
    <w:rPr>
      <w:sz w:val="17"/>
    </w:rPr>
  </w:style>
  <w:style w:type="paragraph" w:styleId="Caption">
    <w:name w:val="caption"/>
    <w:basedOn w:val="Normal"/>
    <w:next w:val="Normal"/>
    <w:uiPriority w:val="35"/>
    <w:rsid w:val="00946A8C"/>
    <w:pPr>
      <w:keepNext/>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46A8C"/>
    <w:rPr>
      <w:color w:val="808080"/>
    </w:rPr>
  </w:style>
  <w:style w:type="character" w:styleId="CommentReference">
    <w:name w:val="annotation reference"/>
    <w:uiPriority w:val="99"/>
    <w:rsid w:val="00FC08E7"/>
    <w:rPr>
      <w:sz w:val="16"/>
      <w:szCs w:val="16"/>
    </w:rPr>
  </w:style>
  <w:style w:type="paragraph" w:styleId="CommentText">
    <w:name w:val="annotation text"/>
    <w:basedOn w:val="Normal"/>
    <w:link w:val="CommentTextChar"/>
    <w:rsid w:val="00FC08E7"/>
    <w:pPr>
      <w:keepLines w:val="0"/>
      <w:suppressAutoHyphens/>
      <w:spacing w:before="0" w:after="0" w:line="240" w:lineRule="auto"/>
    </w:pPr>
    <w:rPr>
      <w:rFonts w:ascii="Arial" w:eastAsia="Times New Roman" w:hAnsi="Arial" w:cs="Arial"/>
      <w:spacing w:val="0"/>
      <w:lang w:val="en-GB" w:eastAsia="ar-SA"/>
    </w:rPr>
  </w:style>
  <w:style w:type="character" w:customStyle="1" w:styleId="CommentTextChar">
    <w:name w:val="Comment Text Char"/>
    <w:basedOn w:val="DefaultParagraphFont"/>
    <w:link w:val="CommentText"/>
    <w:rsid w:val="00FC08E7"/>
    <w:rPr>
      <w:rFonts w:ascii="Arial" w:eastAsia="Times New Roman" w:hAnsi="Arial" w:cs="Arial"/>
      <w:lang w:val="en-GB" w:eastAsia="ar-SA"/>
    </w:rPr>
  </w:style>
  <w:style w:type="paragraph" w:styleId="Revision">
    <w:name w:val="Revision"/>
    <w:hidden/>
    <w:uiPriority w:val="99"/>
    <w:semiHidden/>
    <w:rsid w:val="00FC08E7"/>
    <w:pPr>
      <w:spacing w:after="0" w:line="240" w:lineRule="auto"/>
    </w:pPr>
    <w:rPr>
      <w:spacing w:val="2"/>
    </w:rPr>
  </w:style>
  <w:style w:type="character" w:styleId="FollowedHyperlink">
    <w:name w:val="FollowedHyperlink"/>
    <w:basedOn w:val="DefaultParagraphFont"/>
    <w:uiPriority w:val="99"/>
    <w:semiHidden/>
    <w:unhideWhenUsed/>
    <w:rsid w:val="009077ED"/>
    <w:rPr>
      <w:color w:val="800080" w:themeColor="followedHyperlink"/>
      <w:u w:val="single"/>
    </w:rPr>
  </w:style>
  <w:style w:type="paragraph" w:customStyle="1" w:styleId="GWGateTableBullet">
    <w:name w:val="GW Gate Table Bullet"/>
    <w:basedOn w:val="Normal"/>
    <w:rsid w:val="00D16590"/>
    <w:pPr>
      <w:keepLines w:val="0"/>
      <w:tabs>
        <w:tab w:val="num" w:pos="456"/>
      </w:tabs>
      <w:spacing w:before="120" w:after="0" w:line="180" w:lineRule="exact"/>
      <w:ind w:left="598" w:hanging="425"/>
    </w:pPr>
    <w:rPr>
      <w:rFonts w:ascii="Arial" w:eastAsia="Times" w:hAnsi="Arial" w:cs="Arial"/>
      <w:color w:val="000000"/>
      <w:spacing w:val="0"/>
      <w:sz w:val="18"/>
      <w:szCs w:val="18"/>
      <w:lang w:eastAsia="en-US"/>
    </w:rPr>
  </w:style>
  <w:style w:type="paragraph" w:customStyle="1" w:styleId="GWGateSubheading">
    <w:name w:val="GW Gate Subheading"/>
    <w:basedOn w:val="Normal"/>
    <w:rsid w:val="00D16590"/>
    <w:pPr>
      <w:keepLines w:val="0"/>
      <w:shd w:val="clear" w:color="auto" w:fill="F3F3F3"/>
      <w:spacing w:before="60" w:after="60" w:line="240" w:lineRule="exact"/>
    </w:pPr>
    <w:rPr>
      <w:rFonts w:ascii="Helvetica" w:eastAsia="Times" w:hAnsi="Helvetica" w:cs="Times New Roman"/>
      <w:b/>
      <w:color w:val="000000"/>
      <w:spacing w:val="0"/>
      <w:sz w:val="18"/>
      <w:lang w:eastAsia="en-US"/>
    </w:rPr>
  </w:style>
  <w:style w:type="paragraph" w:customStyle="1" w:styleId="Col1">
    <w:name w:val="Col1"/>
    <w:basedOn w:val="Normal"/>
    <w:rsid w:val="00D16590"/>
    <w:pPr>
      <w:keepLines w:val="0"/>
      <w:suppressAutoHyphens/>
      <w:spacing w:before="120" w:after="0" w:line="240" w:lineRule="auto"/>
      <w:ind w:left="459" w:hanging="459"/>
    </w:pPr>
    <w:rPr>
      <w:rFonts w:ascii="Arial" w:eastAsia="Times New Roman" w:hAnsi="Arial" w:cs="Arial"/>
      <w:spacing w:val="0"/>
      <w:sz w:val="18"/>
      <w:szCs w:val="18"/>
      <w:lang w:val="en-GB" w:eastAsia="ar-SA"/>
    </w:rPr>
  </w:style>
  <w:style w:type="character" w:styleId="UnresolvedMention">
    <w:name w:val="Unresolved Mention"/>
    <w:basedOn w:val="DefaultParagraphFont"/>
    <w:uiPriority w:val="99"/>
    <w:semiHidden/>
    <w:unhideWhenUsed/>
    <w:rsid w:val="00AB6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package" Target="embeddings/Microsoft_Visio_Drawing.vsdx"/><Relationship Id="rId39" Type="http://schemas.openxmlformats.org/officeDocument/2006/relationships/hyperlink" Target="https://www.enterprisesolutions.vic.gov.au/"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dtf.vic.gov.au/public-construction-policy-and-resources/ministerial-directions-and-instructions-public-construction-procurement" TargetMode="External"/><Relationship Id="rId42" Type="http://schemas.openxmlformats.org/officeDocument/2006/relationships/footer" Target="footer6.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image" Target="media/image6.emf"/><Relationship Id="rId33" Type="http://schemas.openxmlformats.org/officeDocument/2006/relationships/hyperlink" Target="https://www.dtf.vic.gov.au/infrastructure-investment/public-private-partnerships" TargetMode="External"/><Relationship Id="rId38" Type="http://schemas.openxmlformats.org/officeDocument/2006/relationships/hyperlink" Target="http://www.dtf.vic.gov.au" TargetMode="External"/><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2.xml"/><Relationship Id="rId29" Type="http://schemas.openxmlformats.org/officeDocument/2006/relationships/hyperlink" Target="https://www.dtf.vic.gov.au/infrastructure-investment/investment-management-standard"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s://www.infrastructure.gov.au/infrastructure/ngpd/index.aspx" TargetMode="External"/><Relationship Id="rId37" Type="http://schemas.openxmlformats.org/officeDocument/2006/relationships/hyperlink" Target="http://www.partnerships.vic.gov.au" TargetMode="External"/><Relationship Id="rId40" Type="http://schemas.openxmlformats.org/officeDocument/2006/relationships/hyperlink" Target="https://www.dtf.vic.gov.au/infrastructure-investment/high-value-high-risk-framework" TargetMode="External"/><Relationship Id="rId45"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package" Target="embeddings/Microsoft_Visio_Drawing1.vsdx"/><Relationship Id="rId36" Type="http://schemas.openxmlformats.org/officeDocument/2006/relationships/hyperlink" Target="http://www.infrastructureaustralia.gov.au"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www.procurement.vic.gov.au/Home"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image" Target="media/image7.emf"/><Relationship Id="rId30" Type="http://schemas.openxmlformats.org/officeDocument/2006/relationships/hyperlink" Target="http://www.dtf.vic.gov.au/infrastructure-investment/investment-lifecycle-and-high-value-high-risk-guidelines" TargetMode="External"/><Relationship Id="rId35" Type="http://schemas.openxmlformats.org/officeDocument/2006/relationships/hyperlink" Target="https://www.dtf.vic.gov.au/infrastructure-investment/market-led-proposals" TargetMode="External"/><Relationship Id="rId43" Type="http://schemas.openxmlformats.org/officeDocument/2006/relationships/header" Target="header4.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6" Type="http://schemas.openxmlformats.org/officeDocument/2006/relationships/image" Target="media/image6.png"/></Relationships>
</file>

<file path=word/_rels/header4.xml.rels><?xml version="1.0" encoding="UTF-8" standalone="yes"?>
<Relationships xmlns="http://schemas.openxmlformats.org/package/2006/relationships"><Relationship Id="rId8" Type="http://schemas.openxmlformats.org/officeDocument/2006/relationships/image" Target="media/image3.jpeg"/><Relationship Id="rId7"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Navy">
      <a:dk1>
        <a:sysClr val="windowText" lastClr="000000"/>
      </a:dk1>
      <a:lt1>
        <a:sysClr val="window" lastClr="FFFFFF"/>
      </a:lt1>
      <a:dk2>
        <a:srgbClr val="53565A"/>
      </a:dk2>
      <a:lt2>
        <a:srgbClr val="D9D9D6"/>
      </a:lt2>
      <a:accent1>
        <a:srgbClr val="201547"/>
      </a:accent1>
      <a:accent2>
        <a:srgbClr val="004EA8"/>
      </a:accent2>
      <a:accent3>
        <a:srgbClr val="0072CE"/>
      </a:accent3>
      <a:accent4>
        <a:srgbClr val="8F8AA3"/>
      </a:accent4>
      <a:accent5>
        <a:srgbClr val="99B8DC"/>
      </a:accent5>
      <a:accent6>
        <a:srgbClr val="CCE3F5"/>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FC691C9-30B2-496F-9AC5-F0BEB3B50E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d9aa07-cafb-46b5-a598-54bfe9f1bbdc"/>
    <ds:schemaRef ds:uri="http://purl.org/dc/elements/1.1/"/>
    <ds:schemaRef ds:uri="http://schemas.microsoft.com/office/2006/metadata/properties"/>
    <ds:schemaRef ds:uri="fe3e64cb-008d-4b29-9140-020f80d0f4e5"/>
    <ds:schemaRef ds:uri="http://www.w3.org/XML/1998/namespace"/>
    <ds:schemaRef ds:uri="http://purl.org/dc/dcmitype/"/>
  </ds:schemaRefs>
</ds:datastoreItem>
</file>

<file path=customXml/itemProps2.xml><?xml version="1.0" encoding="utf-8"?>
<ds:datastoreItem xmlns:ds="http://schemas.openxmlformats.org/officeDocument/2006/customXml" ds:itemID="{43AF29E0-ACB0-4D57-85E5-2907B54B6006}">
  <ds:schemaRefs>
    <ds:schemaRef ds:uri="http://schemas.openxmlformats.org/officeDocument/2006/bibliography"/>
  </ds:schemaRefs>
</ds:datastoreItem>
</file>

<file path=customXml/itemProps3.xml><?xml version="1.0" encoding="utf-8"?>
<ds:datastoreItem xmlns:ds="http://schemas.openxmlformats.org/officeDocument/2006/customXml" ds:itemID="{14888DC4-5417-4DD9-B99C-1BCDF9E0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42900-757A-4C62-9C69-1A778B292250}">
  <ds:schemaRefs>
    <ds:schemaRef ds:uri="http://schemas.microsoft.com/sharepoint/v3/contenttype/forms"/>
  </ds:schemaRefs>
</ds:datastoreItem>
</file>

<file path=customXml/itemProps5.xml><?xml version="1.0" encoding="utf-8"?>
<ds:datastoreItem xmlns:ds="http://schemas.openxmlformats.org/officeDocument/2006/customXml" ds:itemID="{7756304B-F881-4350-B26C-1E04AF02CE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3520</Words>
  <Characters>22459</Characters>
  <Application>Microsoft Office Word</Application>
  <DocSecurity>0</DocSecurity>
  <Lines>623</Lines>
  <Paragraphs>320</Paragraphs>
  <ScaleCrop>false</ScaleCrop>
  <Company>Department of Treasury and Finance</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Sora Ouk (DTF)</cp:lastModifiedBy>
  <cp:revision>53</cp:revision>
  <cp:lastPrinted>2018-05-14T22:25:00Z</cp:lastPrinted>
  <dcterms:created xsi:type="dcterms:W3CDTF">2022-04-04T00:12:00Z</dcterms:created>
  <dcterms:modified xsi:type="dcterms:W3CDTF">2024-08-28T00:52:00Z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2019-10-02T01:49:03.5710047Z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y fmtid="{D5CDD505-2E9C-101B-9397-08002B2CF9AE}" pid="12" name="ContentTypeId">
    <vt:lpwstr>0x010100918FD71463F1B84FA24BE844A2926C87</vt:lpwstr>
  </property>
  <property fmtid="{D5CDD505-2E9C-101B-9397-08002B2CF9AE}" pid="13" name="MediaServiceImageTags">
    <vt:lpwstr/>
  </property>
</Properties>
</file>