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3B63D" w14:textId="0661C2E8" w:rsidR="00A60B0D" w:rsidRDefault="00360EA2" w:rsidP="00BC31A8">
      <w:pPr>
        <w:pStyle w:val="Title"/>
      </w:pPr>
      <w:r>
        <w:t>Gatewa</w:t>
      </w:r>
      <w:r w:rsidR="00D37AC9">
        <w:t xml:space="preserve">y </w:t>
      </w:r>
      <w:r>
        <w:t xml:space="preserve">Review </w:t>
      </w:r>
      <w:r w:rsidR="001F28AE">
        <w:t>Process</w:t>
      </w:r>
    </w:p>
    <w:p w14:paraId="59FCFB82" w14:textId="5E574234" w:rsidR="009B61F1" w:rsidRDefault="001F28AE" w:rsidP="00A60B0D">
      <w:pPr>
        <w:pStyle w:val="Subtitle"/>
      </w:pPr>
      <w:r>
        <w:t xml:space="preserve">Gate 1 </w:t>
      </w:r>
      <w:r w:rsidR="00432792">
        <w:t>–</w:t>
      </w:r>
      <w:r>
        <w:t xml:space="preserve"> </w:t>
      </w:r>
      <w:r w:rsidR="00360EA2">
        <w:t xml:space="preserve">Concept </w:t>
      </w:r>
      <w:r w:rsidR="00D37AC9">
        <w:t>and</w:t>
      </w:r>
      <w:r w:rsidR="00360EA2">
        <w:t xml:space="preserve"> </w:t>
      </w:r>
      <w:r w:rsidR="00A60B0D">
        <w:t>feasibility</w:t>
      </w:r>
      <w:r>
        <w:t xml:space="preserve"> workbook</w:t>
      </w:r>
    </w:p>
    <w:p w14:paraId="55A68624" w14:textId="77777777" w:rsidR="00872332" w:rsidRPr="004E463B" w:rsidRDefault="00872332" w:rsidP="00872332">
      <w:pPr>
        <w:pStyle w:val="TertiaryTitle"/>
        <w:spacing w:before="360"/>
      </w:pPr>
      <w:r w:rsidRPr="004E463B">
        <w:t xml:space="preserve">Prepared for </w:t>
      </w:r>
      <w:r w:rsidRPr="00FF34D6">
        <w:rPr>
          <w:color w:val="E57200" w:themeColor="accent2"/>
        </w:rPr>
        <w:t>[insert SRO]</w:t>
      </w:r>
    </w:p>
    <w:p w14:paraId="7074EECA" w14:textId="77777777" w:rsidR="00872332" w:rsidRPr="00FF34D6" w:rsidRDefault="00872332" w:rsidP="00872332">
      <w:pPr>
        <w:pStyle w:val="TertiaryTitle"/>
        <w:rPr>
          <w:color w:val="E57200" w:themeColor="accent2"/>
        </w:rPr>
      </w:pPr>
      <w:bookmarkStart w:id="0" w:name="Project_name"/>
      <w:r w:rsidRPr="00FF34D6">
        <w:rPr>
          <w:color w:val="E57200" w:themeColor="accent2"/>
        </w:rPr>
        <w:t>Project name</w:t>
      </w:r>
      <w:bookmarkEnd w:id="0"/>
    </w:p>
    <w:p w14:paraId="50F9A1CF" w14:textId="77777777" w:rsidR="00872332" w:rsidRPr="00FF34D6" w:rsidRDefault="00872332" w:rsidP="00872332">
      <w:pPr>
        <w:pStyle w:val="TertiaryTitle"/>
        <w:rPr>
          <w:color w:val="E57200" w:themeColor="accent2"/>
        </w:rPr>
      </w:pPr>
      <w:r w:rsidRPr="00FF34D6">
        <w:rPr>
          <w:color w:val="E57200" w:themeColor="accent2"/>
        </w:rPr>
        <w:t>[Insert date]</w:t>
      </w:r>
    </w:p>
    <w:p w14:paraId="54939BA8" w14:textId="77777777" w:rsidR="00872332" w:rsidRPr="00872332" w:rsidRDefault="00872332" w:rsidP="00872332">
      <w:pPr>
        <w:pStyle w:val="TertiaryTitle"/>
        <w:rPr>
          <w:lang w:eastAsia="en-AU"/>
        </w:rPr>
      </w:pPr>
    </w:p>
    <w:p w14:paraId="30F32078" w14:textId="3D9422A4" w:rsidR="00750CBE" w:rsidRPr="00C92338" w:rsidRDefault="00750CBE" w:rsidP="006C14C8">
      <w:pPr>
        <w:pStyle w:val="Insidecoverspacer"/>
        <w:spacing w:before="7200"/>
      </w:pPr>
      <w:r w:rsidRPr="0044552C">
        <w:br w:type="page"/>
      </w:r>
    </w:p>
    <w:p w14:paraId="421E4A4C" w14:textId="77777777" w:rsidR="00246965" w:rsidRDefault="00246965" w:rsidP="008D0281">
      <w:pPr>
        <w:pStyle w:val="NormalTight"/>
      </w:pPr>
    </w:p>
    <w:p w14:paraId="5CEE7569" w14:textId="77777777" w:rsidR="00246965" w:rsidRDefault="00246965" w:rsidP="003632A4">
      <w:pPr>
        <w:pStyle w:val="NormalTight"/>
        <w:spacing w:before="5800"/>
        <w:ind w:right="2362"/>
      </w:pPr>
    </w:p>
    <w:p w14:paraId="7A316339" w14:textId="71FB9E22" w:rsidR="00750CBE" w:rsidRPr="00C92338" w:rsidRDefault="00750CBE" w:rsidP="008D0281">
      <w:pPr>
        <w:pStyle w:val="NormalTight"/>
      </w:pPr>
      <w:r w:rsidRPr="00C92338">
        <w:t>The Secretary</w:t>
      </w:r>
    </w:p>
    <w:p w14:paraId="53B8746C" w14:textId="77777777" w:rsidR="00750CBE" w:rsidRPr="00C92338" w:rsidRDefault="00750CBE" w:rsidP="008D0281">
      <w:pPr>
        <w:pStyle w:val="NormalTight"/>
      </w:pPr>
      <w:r w:rsidRPr="00C92338">
        <w:t>Department of Treasury and Finance</w:t>
      </w:r>
    </w:p>
    <w:p w14:paraId="665730AB" w14:textId="77777777" w:rsidR="00750CBE" w:rsidRPr="00C92338" w:rsidRDefault="00750CBE" w:rsidP="008D0281">
      <w:pPr>
        <w:pStyle w:val="NormalTight"/>
      </w:pPr>
      <w:r w:rsidRPr="00C92338">
        <w:t>1 Treasury Place</w:t>
      </w:r>
    </w:p>
    <w:p w14:paraId="39F2FD5E" w14:textId="77777777" w:rsidR="00750CBE" w:rsidRPr="00C92338" w:rsidRDefault="00750CBE" w:rsidP="008D0281">
      <w:pPr>
        <w:pStyle w:val="NormalTight"/>
      </w:pPr>
      <w:r w:rsidRPr="00C92338">
        <w:t>Melbourne Victoria 3002</w:t>
      </w:r>
    </w:p>
    <w:p w14:paraId="39EED28B" w14:textId="77777777" w:rsidR="00750CBE" w:rsidRPr="00C92338" w:rsidRDefault="00750CBE" w:rsidP="008D0281">
      <w:pPr>
        <w:pStyle w:val="NormalTight"/>
      </w:pPr>
      <w:r w:rsidRPr="00C92338">
        <w:t>Australia</w:t>
      </w:r>
    </w:p>
    <w:p w14:paraId="1A0FFEB5" w14:textId="77777777" w:rsidR="00750CBE" w:rsidRPr="00C92338" w:rsidRDefault="00750CBE" w:rsidP="008D0281">
      <w:pPr>
        <w:pStyle w:val="NormalTight"/>
      </w:pPr>
      <w:r w:rsidRPr="00C92338">
        <w:t>Telephone: +61 3 9651 5111</w:t>
      </w:r>
    </w:p>
    <w:p w14:paraId="72AB21EB" w14:textId="77777777" w:rsidR="00750CBE" w:rsidRPr="00C92338" w:rsidRDefault="00750CBE" w:rsidP="008D0281">
      <w:pPr>
        <w:pStyle w:val="NormalTight"/>
      </w:pPr>
      <w:r w:rsidRPr="00C92338">
        <w:t>dtf.vic.gov.au</w:t>
      </w:r>
    </w:p>
    <w:p w14:paraId="2A412F1B" w14:textId="77777777" w:rsidR="00750CBE" w:rsidRPr="00C92338" w:rsidRDefault="00750CBE" w:rsidP="008D0281">
      <w:pPr>
        <w:pStyle w:val="NormalTight"/>
      </w:pPr>
    </w:p>
    <w:p w14:paraId="0DA1B1A6" w14:textId="27A7AEDF" w:rsidR="003632A4" w:rsidRDefault="00750CBE" w:rsidP="003632A4">
      <w:pPr>
        <w:pStyle w:val="NormalTight"/>
      </w:pPr>
      <w:r w:rsidRPr="00C92338">
        <w:t>Authorised by the Victorian Government</w:t>
      </w:r>
      <w:r w:rsidR="003632A4">
        <w:br/>
      </w:r>
      <w:r w:rsidRPr="00C92338">
        <w:t>1 Treasury Place, Melbourne, 3002</w:t>
      </w:r>
    </w:p>
    <w:p w14:paraId="2252962E" w14:textId="117A1735" w:rsidR="00750CBE" w:rsidRDefault="001E48F9" w:rsidP="4A3E6BED">
      <w:pPr>
        <w:ind w:right="1826"/>
        <w:rPr>
          <w:spacing w:val="0"/>
          <w:sz w:val="19"/>
          <w:szCs w:val="19"/>
        </w:rPr>
      </w:pPr>
      <w:r w:rsidRPr="4A3E6BED">
        <w:rPr>
          <w:spacing w:val="0"/>
          <w:sz w:val="19"/>
          <w:szCs w:val="19"/>
        </w:rPr>
        <w:t>© State of Victoria 20</w:t>
      </w:r>
      <w:r w:rsidR="00902E6E" w:rsidRPr="4A3E6BED">
        <w:rPr>
          <w:spacing w:val="0"/>
          <w:sz w:val="19"/>
          <w:szCs w:val="19"/>
        </w:rPr>
        <w:t>2</w:t>
      </w:r>
      <w:r w:rsidR="136CA642" w:rsidRPr="4A3E6BED">
        <w:rPr>
          <w:spacing w:val="0"/>
          <w:sz w:val="19"/>
          <w:szCs w:val="19"/>
        </w:rPr>
        <w:t>4</w:t>
      </w:r>
    </w:p>
    <w:p w14:paraId="0D34ADD3" w14:textId="77777777" w:rsidR="00E875A1" w:rsidRPr="00E875A1" w:rsidRDefault="00E875A1" w:rsidP="00E875A1">
      <w:pPr>
        <w:keepLines w:val="0"/>
        <w:ind w:right="1826"/>
        <w:rPr>
          <w:rFonts w:ascii="Arial" w:eastAsia="Times New Roman" w:hAnsi="Arial" w:cs="Arial"/>
          <w:spacing w:val="0"/>
          <w:sz w:val="19"/>
          <w:szCs w:val="19"/>
        </w:rPr>
      </w:pPr>
      <w:bookmarkStart w:id="1" w:name="_Hlk99980921"/>
      <w:r w:rsidRPr="00E875A1">
        <w:rPr>
          <w:rFonts w:ascii="Arial" w:eastAsia="Times New Roman" w:hAnsi="Arial" w:cs="Arial"/>
          <w:noProof/>
          <w:spacing w:val="0"/>
          <w:sz w:val="19"/>
          <w:szCs w:val="19"/>
        </w:rPr>
        <w:drawing>
          <wp:inline distT="0" distB="0" distL="0" distR="0" wp14:anchorId="659CE971" wp14:editId="209D998C">
            <wp:extent cx="1119505" cy="391688"/>
            <wp:effectExtent l="0" t="0" r="4445" b="8890"/>
            <wp:docPr id="3"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19505" cy="391688"/>
                    </a:xfrm>
                    <a:prstGeom prst="rect">
                      <a:avLst/>
                    </a:prstGeom>
                    <a:noFill/>
                    <a:ln>
                      <a:noFill/>
                    </a:ln>
                  </pic:spPr>
                </pic:pic>
              </a:graphicData>
            </a:graphic>
          </wp:inline>
        </w:drawing>
      </w:r>
      <w:r w:rsidRPr="00E875A1">
        <w:rPr>
          <w:rFonts w:ascii="Arial" w:eastAsia="Times New Roman" w:hAnsi="Arial" w:cs="Arial"/>
          <w:spacing w:val="0"/>
          <w:sz w:val="19"/>
          <w:szCs w:val="19"/>
        </w:rPr>
        <w:t xml:space="preserve"> </w:t>
      </w:r>
    </w:p>
    <w:p w14:paraId="1BC5B1E9" w14:textId="57A60AB7" w:rsidR="00E875A1" w:rsidRPr="00246965" w:rsidRDefault="00E875A1" w:rsidP="00246965">
      <w:pPr>
        <w:keepLines w:val="0"/>
        <w:spacing w:before="0" w:after="0" w:line="240" w:lineRule="auto"/>
        <w:ind w:right="2366"/>
        <w:rPr>
          <w:rFonts w:ascii="Arial" w:eastAsia="Times New Roman" w:hAnsi="Arial" w:cs="Calibri"/>
          <w:spacing w:val="0"/>
          <w:sz w:val="18"/>
          <w:szCs w:val="19"/>
          <w:lang w:eastAsia="en-US"/>
        </w:rPr>
      </w:pPr>
      <w:r w:rsidRPr="00E875A1">
        <w:rPr>
          <w:rFonts w:ascii="Arial" w:eastAsia="Times New Roman" w:hAnsi="Arial" w:cs="Calibri"/>
          <w:spacing w:val="0"/>
          <w:sz w:val="18"/>
          <w:szCs w:val="19"/>
          <w:lang w:eastAsia="en-US"/>
        </w:rPr>
        <w:t xml:space="preserve">You are free to re-use this work under a </w:t>
      </w:r>
      <w:hyperlink r:id="rId14" w:history="1">
        <w:r w:rsidRPr="00E875A1">
          <w:rPr>
            <w:rFonts w:ascii="Arial" w:eastAsia="Times New Roman" w:hAnsi="Arial" w:cs="Calibri"/>
            <w:color w:val="53565A"/>
            <w:spacing w:val="0"/>
            <w:sz w:val="18"/>
            <w:szCs w:val="19"/>
            <w:lang w:eastAsia="en-US"/>
          </w:rPr>
          <w:t>Creative Commons Attribution 4.0 licence</w:t>
        </w:r>
      </w:hyperlink>
      <w:r w:rsidRPr="00E875A1">
        <w:rPr>
          <w:rFonts w:ascii="Arial" w:eastAsia="Times New Roman" w:hAnsi="Arial" w:cs="Calibri"/>
          <w:color w:val="53565A"/>
          <w:spacing w:val="0"/>
          <w:sz w:val="18"/>
          <w:szCs w:val="19"/>
          <w:lang w:eastAsia="en-US"/>
        </w:rPr>
        <w:t>,</w:t>
      </w:r>
      <w:r w:rsidRPr="00E875A1">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1"/>
    </w:p>
    <w:p w14:paraId="55582FA9" w14:textId="77F43460" w:rsidR="00750CBE" w:rsidRPr="00C92338" w:rsidRDefault="00750CBE" w:rsidP="008D0281">
      <w:pPr>
        <w:pStyle w:val="NormalTight"/>
      </w:pPr>
      <w:r w:rsidRPr="00C92338">
        <w:t xml:space="preserve">Copyright queries may be directed to </w:t>
      </w:r>
      <w:hyperlink r:id="rId15" w:history="1">
        <w:r w:rsidRPr="00C92338">
          <w:rPr>
            <w:rStyle w:val="Hyperlink"/>
            <w:rFonts w:cstheme="minorHAnsi"/>
          </w:rPr>
          <w:t>IPpolicy@dtf.vic.gov.au</w:t>
        </w:r>
      </w:hyperlink>
    </w:p>
    <w:p w14:paraId="33295524" w14:textId="77777777" w:rsidR="00750CBE" w:rsidRPr="00C92338" w:rsidRDefault="00750CBE" w:rsidP="008D0281">
      <w:pPr>
        <w:pStyle w:val="NormalTight"/>
      </w:pPr>
    </w:p>
    <w:p w14:paraId="53B40B63" w14:textId="3264A6CA" w:rsidR="00750CBE" w:rsidRPr="00A60B0D" w:rsidRDefault="00750CBE" w:rsidP="008D0281">
      <w:pPr>
        <w:pStyle w:val="NormalTight"/>
      </w:pPr>
      <w:r w:rsidRPr="00A60B0D">
        <w:t xml:space="preserve">ISBN </w:t>
      </w:r>
      <w:r w:rsidR="00A60B0D" w:rsidRPr="00A60B0D">
        <w:t>978-1-925551-44-0</w:t>
      </w:r>
    </w:p>
    <w:p w14:paraId="3D25AF7B" w14:textId="3FBEEA6C" w:rsidR="00750CBE" w:rsidRPr="00C92338" w:rsidRDefault="00AC2624" w:rsidP="008D0281">
      <w:pPr>
        <w:pStyle w:val="NormalTight"/>
      </w:pPr>
      <w:r>
        <w:t xml:space="preserve">Published </w:t>
      </w:r>
      <w:r w:rsidR="00225DB1">
        <w:t>Ju</w:t>
      </w:r>
      <w:r w:rsidR="00FF3D1D">
        <w:t>ly</w:t>
      </w:r>
      <w:r w:rsidR="006C14C8">
        <w:t xml:space="preserve"> </w:t>
      </w:r>
      <w:r>
        <w:t>20</w:t>
      </w:r>
      <w:r w:rsidR="00F0751B">
        <w:t>2</w:t>
      </w:r>
      <w:r w:rsidR="1F74C231">
        <w:t>4</w:t>
      </w:r>
    </w:p>
    <w:p w14:paraId="69C9C557" w14:textId="77777777" w:rsidR="00750CBE" w:rsidRPr="00C92338" w:rsidRDefault="00750CBE" w:rsidP="008D0281">
      <w:pPr>
        <w:pStyle w:val="NormalTight"/>
      </w:pPr>
    </w:p>
    <w:p w14:paraId="7CA49BA1" w14:textId="622B463E" w:rsidR="00750CBE" w:rsidRPr="00C92338" w:rsidRDefault="00750CBE" w:rsidP="006C14C8">
      <w:pPr>
        <w:pStyle w:val="NormalTight"/>
        <w:ind w:right="4256"/>
      </w:pPr>
      <w:r>
        <w:t xml:space="preserve">If you would like to receive this publication in an accessible </w:t>
      </w:r>
      <w:r w:rsidR="5328F228">
        <w:t>format,</w:t>
      </w:r>
      <w:r>
        <w:t xml:space="preserve"> please email </w:t>
      </w:r>
      <w:hyperlink r:id="rId16">
        <w:r>
          <w:t>information@dtf.vic.gov.au</w:t>
        </w:r>
      </w:hyperlink>
      <w:r>
        <w:t xml:space="preserve"> </w:t>
      </w:r>
    </w:p>
    <w:p w14:paraId="51F36773" w14:textId="77777777" w:rsidR="006F6693" w:rsidRPr="00C92338" w:rsidRDefault="006F6693" w:rsidP="008D0281">
      <w:pPr>
        <w:pStyle w:val="NormalTight"/>
      </w:pPr>
    </w:p>
    <w:p w14:paraId="01D47947" w14:textId="77777777" w:rsidR="006C14C8" w:rsidRPr="00C92338" w:rsidRDefault="00750CBE" w:rsidP="006C14C8">
      <w:pPr>
        <w:pStyle w:val="NormalTight"/>
        <w:ind w:right="4256"/>
      </w:pPr>
      <w:r w:rsidRPr="00C92338">
        <w:t xml:space="preserve">This document is also available in Word and PDF format at </w:t>
      </w:r>
      <w:hyperlink r:id="rId17" w:history="1">
        <w:r w:rsidRPr="00C92338">
          <w:rPr>
            <w:rStyle w:val="Hyperlink"/>
          </w:rPr>
          <w:t>dtf.vic.gov.au</w:t>
        </w:r>
      </w:hyperlink>
    </w:p>
    <w:p w14:paraId="4F3D4BBE" w14:textId="77777777" w:rsidR="00750CBE" w:rsidRPr="00C92338" w:rsidRDefault="00750CBE" w:rsidP="00D2312F">
      <w:pPr>
        <w:rPr>
          <w:spacing w:val="0"/>
          <w:sz w:val="19"/>
          <w:szCs w:val="19"/>
        </w:rPr>
      </w:pPr>
    </w:p>
    <w:p w14:paraId="7D8FA5A4" w14:textId="77777777" w:rsidR="00750CBE" w:rsidRDefault="00750CBE" w:rsidP="00D2312F">
      <w:pPr>
        <w:sectPr w:rsidR="00750CBE" w:rsidSect="00246965">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709" w:left="1440" w:header="706" w:footer="461" w:gutter="0"/>
          <w:pgNumType w:fmt="lowerRoman" w:start="1"/>
          <w:cols w:space="708"/>
          <w:docGrid w:linePitch="360"/>
        </w:sectPr>
      </w:pPr>
    </w:p>
    <w:p w14:paraId="0AD291D2" w14:textId="77777777" w:rsidR="00750CBE" w:rsidRDefault="00D44953" w:rsidP="00986AAC">
      <w:pPr>
        <w:pStyle w:val="TOCHeading"/>
      </w:pPr>
      <w:r>
        <w:lastRenderedPageBreak/>
        <w:t>Contents</w:t>
      </w:r>
    </w:p>
    <w:p w14:paraId="534E9918" w14:textId="08C701A7" w:rsidR="00EC76ED" w:rsidRDefault="00CD3D1B">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2,2,Heading 3,3,Heading 1 numbered,4,Heading 2 numbered,5,Heading 3 numbered,6" </w:instrText>
      </w:r>
      <w:r>
        <w:rPr>
          <w:noProof/>
          <w:color w:val="404040"/>
          <w:sz w:val="28"/>
          <w:szCs w:val="28"/>
          <w:lang w:eastAsia="en-US"/>
        </w:rPr>
        <w:fldChar w:fldCharType="separate"/>
      </w:r>
      <w:hyperlink w:anchor="_Toc106352967" w:history="1">
        <w:r w:rsidR="00EC76ED" w:rsidRPr="00D142F6">
          <w:rPr>
            <w:rStyle w:val="Hyperlink"/>
            <w:noProof/>
          </w:rPr>
          <w:t>The Gateway Review Process</w:t>
        </w:r>
        <w:r w:rsidR="00EC76ED">
          <w:rPr>
            <w:noProof/>
            <w:webHidden/>
          </w:rPr>
          <w:tab/>
        </w:r>
        <w:r w:rsidR="00EC76ED">
          <w:rPr>
            <w:noProof/>
            <w:webHidden/>
          </w:rPr>
          <w:fldChar w:fldCharType="begin"/>
        </w:r>
        <w:r w:rsidR="00EC76ED">
          <w:rPr>
            <w:noProof/>
            <w:webHidden/>
          </w:rPr>
          <w:instrText xml:space="preserve"> PAGEREF _Toc106352967 \h </w:instrText>
        </w:r>
        <w:r w:rsidR="00EC76ED">
          <w:rPr>
            <w:noProof/>
            <w:webHidden/>
          </w:rPr>
        </w:r>
        <w:r w:rsidR="00EC76ED">
          <w:rPr>
            <w:noProof/>
            <w:webHidden/>
          </w:rPr>
          <w:fldChar w:fldCharType="separate"/>
        </w:r>
        <w:r w:rsidR="00EC76ED">
          <w:rPr>
            <w:noProof/>
            <w:webHidden/>
          </w:rPr>
          <w:t>1</w:t>
        </w:r>
        <w:r w:rsidR="00EC76ED">
          <w:rPr>
            <w:noProof/>
            <w:webHidden/>
          </w:rPr>
          <w:fldChar w:fldCharType="end"/>
        </w:r>
      </w:hyperlink>
    </w:p>
    <w:p w14:paraId="09540F34" w14:textId="330C7423" w:rsidR="00EC76ED" w:rsidRDefault="00000000">
      <w:pPr>
        <w:pStyle w:val="TOC2"/>
        <w:rPr>
          <w:spacing w:val="0"/>
          <w:sz w:val="22"/>
          <w:szCs w:val="22"/>
        </w:rPr>
      </w:pPr>
      <w:hyperlink w:anchor="_Toc106352968" w:history="1">
        <w:r w:rsidR="00EC76ED" w:rsidRPr="00D142F6">
          <w:rPr>
            <w:rStyle w:val="Hyperlink"/>
          </w:rPr>
          <w:t>About the Gateway Review Process</w:t>
        </w:r>
        <w:r w:rsidR="00EC76ED">
          <w:rPr>
            <w:webHidden/>
          </w:rPr>
          <w:tab/>
        </w:r>
        <w:r w:rsidR="00EC76ED">
          <w:rPr>
            <w:webHidden/>
          </w:rPr>
          <w:fldChar w:fldCharType="begin"/>
        </w:r>
        <w:r w:rsidR="00EC76ED">
          <w:rPr>
            <w:webHidden/>
          </w:rPr>
          <w:instrText xml:space="preserve"> PAGEREF _Toc106352968 \h </w:instrText>
        </w:r>
        <w:r w:rsidR="00EC76ED">
          <w:rPr>
            <w:webHidden/>
          </w:rPr>
        </w:r>
        <w:r w:rsidR="00EC76ED">
          <w:rPr>
            <w:webHidden/>
          </w:rPr>
          <w:fldChar w:fldCharType="separate"/>
        </w:r>
        <w:r w:rsidR="00EC76ED">
          <w:rPr>
            <w:webHidden/>
          </w:rPr>
          <w:t>1</w:t>
        </w:r>
        <w:r w:rsidR="00EC76ED">
          <w:rPr>
            <w:webHidden/>
          </w:rPr>
          <w:fldChar w:fldCharType="end"/>
        </w:r>
      </w:hyperlink>
    </w:p>
    <w:p w14:paraId="78D7FD6D" w14:textId="5EE12D58" w:rsidR="00EC76ED" w:rsidRDefault="00000000">
      <w:pPr>
        <w:pStyle w:val="TOC2"/>
        <w:rPr>
          <w:spacing w:val="0"/>
          <w:sz w:val="22"/>
          <w:szCs w:val="22"/>
        </w:rPr>
      </w:pPr>
      <w:hyperlink w:anchor="_Toc106352969" w:history="1">
        <w:r w:rsidR="00EC76ED" w:rsidRPr="00D142F6">
          <w:rPr>
            <w:rStyle w:val="Hyperlink"/>
          </w:rPr>
          <w:t>About this booklet</w:t>
        </w:r>
        <w:r w:rsidR="00EC76ED">
          <w:rPr>
            <w:webHidden/>
          </w:rPr>
          <w:tab/>
        </w:r>
        <w:r w:rsidR="00EC76ED">
          <w:rPr>
            <w:webHidden/>
          </w:rPr>
          <w:fldChar w:fldCharType="begin"/>
        </w:r>
        <w:r w:rsidR="00EC76ED">
          <w:rPr>
            <w:webHidden/>
          </w:rPr>
          <w:instrText xml:space="preserve"> PAGEREF _Toc106352969 \h </w:instrText>
        </w:r>
        <w:r w:rsidR="00EC76ED">
          <w:rPr>
            <w:webHidden/>
          </w:rPr>
        </w:r>
        <w:r w:rsidR="00EC76ED">
          <w:rPr>
            <w:webHidden/>
          </w:rPr>
          <w:fldChar w:fldCharType="separate"/>
        </w:r>
        <w:r w:rsidR="00EC76ED">
          <w:rPr>
            <w:webHidden/>
          </w:rPr>
          <w:t>1</w:t>
        </w:r>
        <w:r w:rsidR="00EC76ED">
          <w:rPr>
            <w:webHidden/>
          </w:rPr>
          <w:fldChar w:fldCharType="end"/>
        </w:r>
      </w:hyperlink>
    </w:p>
    <w:p w14:paraId="11224001" w14:textId="3F338C79" w:rsidR="00EC76ED" w:rsidRDefault="00000000">
      <w:pPr>
        <w:pStyle w:val="TOC1"/>
        <w:rPr>
          <w:noProof/>
          <w:spacing w:val="0"/>
          <w:sz w:val="22"/>
          <w:szCs w:val="22"/>
        </w:rPr>
      </w:pPr>
      <w:hyperlink w:anchor="_Toc106352970" w:history="1">
        <w:r w:rsidR="00EC76ED" w:rsidRPr="00D142F6">
          <w:rPr>
            <w:rStyle w:val="Hyperlink"/>
            <w:noProof/>
          </w:rPr>
          <w:t>Stage 1: Concept and Feasibility</w:t>
        </w:r>
        <w:r w:rsidR="00EC76ED">
          <w:rPr>
            <w:noProof/>
            <w:webHidden/>
          </w:rPr>
          <w:tab/>
        </w:r>
        <w:r w:rsidR="00EC76ED">
          <w:rPr>
            <w:noProof/>
            <w:webHidden/>
          </w:rPr>
          <w:fldChar w:fldCharType="begin"/>
        </w:r>
        <w:r w:rsidR="00EC76ED">
          <w:rPr>
            <w:noProof/>
            <w:webHidden/>
          </w:rPr>
          <w:instrText xml:space="preserve"> PAGEREF _Toc106352970 \h </w:instrText>
        </w:r>
        <w:r w:rsidR="00EC76ED">
          <w:rPr>
            <w:noProof/>
            <w:webHidden/>
          </w:rPr>
        </w:r>
        <w:r w:rsidR="00EC76ED">
          <w:rPr>
            <w:noProof/>
            <w:webHidden/>
          </w:rPr>
          <w:fldChar w:fldCharType="separate"/>
        </w:r>
        <w:r w:rsidR="00EC76ED">
          <w:rPr>
            <w:noProof/>
            <w:webHidden/>
          </w:rPr>
          <w:t>3</w:t>
        </w:r>
        <w:r w:rsidR="00EC76ED">
          <w:rPr>
            <w:noProof/>
            <w:webHidden/>
          </w:rPr>
          <w:fldChar w:fldCharType="end"/>
        </w:r>
      </w:hyperlink>
    </w:p>
    <w:p w14:paraId="69FE0E26" w14:textId="4EF6E0D7" w:rsidR="00EC76ED" w:rsidRDefault="00000000">
      <w:pPr>
        <w:pStyle w:val="TOC2"/>
        <w:rPr>
          <w:spacing w:val="0"/>
          <w:sz w:val="22"/>
          <w:szCs w:val="22"/>
        </w:rPr>
      </w:pPr>
      <w:hyperlink w:anchor="_Toc106352971" w:history="1">
        <w:r w:rsidR="00EC76ED" w:rsidRPr="00D142F6">
          <w:rPr>
            <w:rStyle w:val="Hyperlink"/>
          </w:rPr>
          <w:t>Gateway Review 1: Concept and feasibility</w:t>
        </w:r>
        <w:r w:rsidR="00EC76ED">
          <w:rPr>
            <w:webHidden/>
          </w:rPr>
          <w:tab/>
        </w:r>
        <w:r w:rsidR="00EC76ED">
          <w:rPr>
            <w:webHidden/>
          </w:rPr>
          <w:fldChar w:fldCharType="begin"/>
        </w:r>
        <w:r w:rsidR="00EC76ED">
          <w:rPr>
            <w:webHidden/>
          </w:rPr>
          <w:instrText xml:space="preserve"> PAGEREF _Toc106352971 \h </w:instrText>
        </w:r>
        <w:r w:rsidR="00EC76ED">
          <w:rPr>
            <w:webHidden/>
          </w:rPr>
        </w:r>
        <w:r w:rsidR="00EC76ED">
          <w:rPr>
            <w:webHidden/>
          </w:rPr>
          <w:fldChar w:fldCharType="separate"/>
        </w:r>
        <w:r w:rsidR="00EC76ED">
          <w:rPr>
            <w:webHidden/>
          </w:rPr>
          <w:t>3</w:t>
        </w:r>
        <w:r w:rsidR="00EC76ED">
          <w:rPr>
            <w:webHidden/>
          </w:rPr>
          <w:fldChar w:fldCharType="end"/>
        </w:r>
      </w:hyperlink>
    </w:p>
    <w:p w14:paraId="5271B2F4" w14:textId="583BF147" w:rsidR="00EC76ED" w:rsidRDefault="00000000">
      <w:pPr>
        <w:pStyle w:val="TOC2"/>
        <w:rPr>
          <w:spacing w:val="0"/>
          <w:sz w:val="22"/>
          <w:szCs w:val="22"/>
        </w:rPr>
      </w:pPr>
      <w:hyperlink w:anchor="_Toc106352972" w:history="1">
        <w:r w:rsidR="00EC76ED" w:rsidRPr="00D142F6">
          <w:rPr>
            <w:rStyle w:val="Hyperlink"/>
          </w:rPr>
          <w:t>Aim of a Gate 1 review</w:t>
        </w:r>
        <w:r w:rsidR="00EC76ED">
          <w:rPr>
            <w:webHidden/>
          </w:rPr>
          <w:tab/>
        </w:r>
        <w:r w:rsidR="00EC76ED">
          <w:rPr>
            <w:webHidden/>
          </w:rPr>
          <w:fldChar w:fldCharType="begin"/>
        </w:r>
        <w:r w:rsidR="00EC76ED">
          <w:rPr>
            <w:webHidden/>
          </w:rPr>
          <w:instrText xml:space="preserve"> PAGEREF _Toc106352972 \h </w:instrText>
        </w:r>
        <w:r w:rsidR="00EC76ED">
          <w:rPr>
            <w:webHidden/>
          </w:rPr>
        </w:r>
        <w:r w:rsidR="00EC76ED">
          <w:rPr>
            <w:webHidden/>
          </w:rPr>
          <w:fldChar w:fldCharType="separate"/>
        </w:r>
        <w:r w:rsidR="00EC76ED">
          <w:rPr>
            <w:webHidden/>
          </w:rPr>
          <w:t>3</w:t>
        </w:r>
        <w:r w:rsidR="00EC76ED">
          <w:rPr>
            <w:webHidden/>
          </w:rPr>
          <w:fldChar w:fldCharType="end"/>
        </w:r>
      </w:hyperlink>
    </w:p>
    <w:p w14:paraId="6EEB0ABD" w14:textId="1E114420" w:rsidR="00EC76ED" w:rsidRDefault="00000000">
      <w:pPr>
        <w:pStyle w:val="TOC2"/>
        <w:rPr>
          <w:spacing w:val="0"/>
          <w:sz w:val="22"/>
          <w:szCs w:val="22"/>
        </w:rPr>
      </w:pPr>
      <w:hyperlink w:anchor="_Toc106352973" w:history="1">
        <w:r w:rsidR="00EC76ED" w:rsidRPr="00D142F6">
          <w:rPr>
            <w:rStyle w:val="Hyperlink"/>
          </w:rPr>
          <w:t>When should a Gate 1 take place</w:t>
        </w:r>
        <w:r w:rsidR="00EC76ED">
          <w:rPr>
            <w:webHidden/>
          </w:rPr>
          <w:tab/>
        </w:r>
        <w:r w:rsidR="00EC76ED">
          <w:rPr>
            <w:webHidden/>
          </w:rPr>
          <w:fldChar w:fldCharType="begin"/>
        </w:r>
        <w:r w:rsidR="00EC76ED">
          <w:rPr>
            <w:webHidden/>
          </w:rPr>
          <w:instrText xml:space="preserve"> PAGEREF _Toc106352973 \h </w:instrText>
        </w:r>
        <w:r w:rsidR="00EC76ED">
          <w:rPr>
            <w:webHidden/>
          </w:rPr>
        </w:r>
        <w:r w:rsidR="00EC76ED">
          <w:rPr>
            <w:webHidden/>
          </w:rPr>
          <w:fldChar w:fldCharType="separate"/>
        </w:r>
        <w:r w:rsidR="00EC76ED">
          <w:rPr>
            <w:webHidden/>
          </w:rPr>
          <w:t>3</w:t>
        </w:r>
        <w:r w:rsidR="00EC76ED">
          <w:rPr>
            <w:webHidden/>
          </w:rPr>
          <w:fldChar w:fldCharType="end"/>
        </w:r>
      </w:hyperlink>
    </w:p>
    <w:p w14:paraId="4A07D52B" w14:textId="62914155" w:rsidR="00EC76ED" w:rsidRDefault="00000000">
      <w:pPr>
        <w:pStyle w:val="TOC1"/>
        <w:rPr>
          <w:noProof/>
          <w:spacing w:val="0"/>
          <w:sz w:val="22"/>
          <w:szCs w:val="22"/>
        </w:rPr>
      </w:pPr>
      <w:hyperlink w:anchor="_Toc106352974" w:history="1">
        <w:r w:rsidR="00EC76ED" w:rsidRPr="00D142F6">
          <w:rPr>
            <w:rStyle w:val="Hyperlink"/>
            <w:noProof/>
          </w:rPr>
          <w:t>Conducting Gateway Review 1: Concept and feasibility</w:t>
        </w:r>
        <w:r w:rsidR="00EC76ED">
          <w:rPr>
            <w:noProof/>
            <w:webHidden/>
          </w:rPr>
          <w:tab/>
        </w:r>
        <w:r w:rsidR="00EC76ED">
          <w:rPr>
            <w:noProof/>
            <w:webHidden/>
          </w:rPr>
          <w:fldChar w:fldCharType="begin"/>
        </w:r>
        <w:r w:rsidR="00EC76ED">
          <w:rPr>
            <w:noProof/>
            <w:webHidden/>
          </w:rPr>
          <w:instrText xml:space="preserve"> PAGEREF _Toc106352974 \h </w:instrText>
        </w:r>
        <w:r w:rsidR="00EC76ED">
          <w:rPr>
            <w:noProof/>
            <w:webHidden/>
          </w:rPr>
        </w:r>
        <w:r w:rsidR="00EC76ED">
          <w:rPr>
            <w:noProof/>
            <w:webHidden/>
          </w:rPr>
          <w:fldChar w:fldCharType="separate"/>
        </w:r>
        <w:r w:rsidR="00EC76ED">
          <w:rPr>
            <w:noProof/>
            <w:webHidden/>
          </w:rPr>
          <w:t>4</w:t>
        </w:r>
        <w:r w:rsidR="00EC76ED">
          <w:rPr>
            <w:noProof/>
            <w:webHidden/>
          </w:rPr>
          <w:fldChar w:fldCharType="end"/>
        </w:r>
      </w:hyperlink>
    </w:p>
    <w:p w14:paraId="2989AAAA" w14:textId="175758F8" w:rsidR="00EC76ED" w:rsidRDefault="00000000">
      <w:pPr>
        <w:pStyle w:val="TOC2"/>
        <w:rPr>
          <w:spacing w:val="0"/>
          <w:sz w:val="22"/>
          <w:szCs w:val="22"/>
        </w:rPr>
      </w:pPr>
      <w:hyperlink w:anchor="_Toc106352975" w:history="1">
        <w:r w:rsidR="00EC76ED" w:rsidRPr="00D142F6">
          <w:rPr>
            <w:rStyle w:val="Hyperlink"/>
          </w:rPr>
          <w:t>Summary</w:t>
        </w:r>
        <w:r w:rsidR="00EC76ED">
          <w:rPr>
            <w:webHidden/>
          </w:rPr>
          <w:tab/>
        </w:r>
        <w:r w:rsidR="00EC76ED">
          <w:rPr>
            <w:webHidden/>
          </w:rPr>
          <w:fldChar w:fldCharType="begin"/>
        </w:r>
        <w:r w:rsidR="00EC76ED">
          <w:rPr>
            <w:webHidden/>
          </w:rPr>
          <w:instrText xml:space="preserve"> PAGEREF _Toc106352975 \h </w:instrText>
        </w:r>
        <w:r w:rsidR="00EC76ED">
          <w:rPr>
            <w:webHidden/>
          </w:rPr>
        </w:r>
        <w:r w:rsidR="00EC76ED">
          <w:rPr>
            <w:webHidden/>
          </w:rPr>
          <w:fldChar w:fldCharType="separate"/>
        </w:r>
        <w:r w:rsidR="00EC76ED">
          <w:rPr>
            <w:webHidden/>
          </w:rPr>
          <w:t>4</w:t>
        </w:r>
        <w:r w:rsidR="00EC76ED">
          <w:rPr>
            <w:webHidden/>
          </w:rPr>
          <w:fldChar w:fldCharType="end"/>
        </w:r>
      </w:hyperlink>
    </w:p>
    <w:p w14:paraId="2164FFA5" w14:textId="2ECD5038" w:rsidR="00EC76ED" w:rsidRDefault="00000000">
      <w:pPr>
        <w:pStyle w:val="TOC2"/>
        <w:rPr>
          <w:spacing w:val="0"/>
          <w:sz w:val="22"/>
          <w:szCs w:val="22"/>
        </w:rPr>
      </w:pPr>
      <w:hyperlink w:anchor="_Toc106352976" w:history="1">
        <w:r w:rsidR="00EC76ED" w:rsidRPr="00D142F6">
          <w:rPr>
            <w:rStyle w:val="Hyperlink"/>
          </w:rPr>
          <w:t>Sources of information to inform your review</w:t>
        </w:r>
        <w:r w:rsidR="00EC76ED">
          <w:rPr>
            <w:webHidden/>
          </w:rPr>
          <w:tab/>
        </w:r>
        <w:r w:rsidR="00EC76ED">
          <w:rPr>
            <w:webHidden/>
          </w:rPr>
          <w:fldChar w:fldCharType="begin"/>
        </w:r>
        <w:r w:rsidR="00EC76ED">
          <w:rPr>
            <w:webHidden/>
          </w:rPr>
          <w:instrText xml:space="preserve"> PAGEREF _Toc106352976 \h </w:instrText>
        </w:r>
        <w:r w:rsidR="00EC76ED">
          <w:rPr>
            <w:webHidden/>
          </w:rPr>
        </w:r>
        <w:r w:rsidR="00EC76ED">
          <w:rPr>
            <w:webHidden/>
          </w:rPr>
          <w:fldChar w:fldCharType="separate"/>
        </w:r>
        <w:r w:rsidR="00EC76ED">
          <w:rPr>
            <w:webHidden/>
          </w:rPr>
          <w:t>5</w:t>
        </w:r>
        <w:r w:rsidR="00EC76ED">
          <w:rPr>
            <w:webHidden/>
          </w:rPr>
          <w:fldChar w:fldCharType="end"/>
        </w:r>
      </w:hyperlink>
    </w:p>
    <w:p w14:paraId="3AB02626" w14:textId="7FC2654E" w:rsidR="00EC76ED" w:rsidRDefault="00000000">
      <w:pPr>
        <w:pStyle w:val="TOC3"/>
        <w:rPr>
          <w:spacing w:val="0"/>
          <w:sz w:val="22"/>
          <w:szCs w:val="22"/>
        </w:rPr>
      </w:pPr>
      <w:hyperlink w:anchor="_Toc106352977" w:history="1">
        <w:r w:rsidR="00EC76ED" w:rsidRPr="00D142F6">
          <w:rPr>
            <w:rStyle w:val="Hyperlink"/>
          </w:rPr>
          <w:t>Key sources of information</w:t>
        </w:r>
        <w:r w:rsidR="00EC76ED">
          <w:rPr>
            <w:webHidden/>
          </w:rPr>
          <w:tab/>
        </w:r>
        <w:r w:rsidR="00EC76ED">
          <w:rPr>
            <w:webHidden/>
          </w:rPr>
          <w:fldChar w:fldCharType="begin"/>
        </w:r>
        <w:r w:rsidR="00EC76ED">
          <w:rPr>
            <w:webHidden/>
          </w:rPr>
          <w:instrText xml:space="preserve"> PAGEREF _Toc106352977 \h </w:instrText>
        </w:r>
        <w:r w:rsidR="00EC76ED">
          <w:rPr>
            <w:webHidden/>
          </w:rPr>
        </w:r>
        <w:r w:rsidR="00EC76ED">
          <w:rPr>
            <w:webHidden/>
          </w:rPr>
          <w:fldChar w:fldCharType="separate"/>
        </w:r>
        <w:r w:rsidR="00EC76ED">
          <w:rPr>
            <w:webHidden/>
          </w:rPr>
          <w:t>5</w:t>
        </w:r>
        <w:r w:rsidR="00EC76ED">
          <w:rPr>
            <w:webHidden/>
          </w:rPr>
          <w:fldChar w:fldCharType="end"/>
        </w:r>
      </w:hyperlink>
    </w:p>
    <w:p w14:paraId="12B4450B" w14:textId="4C151717" w:rsidR="00EC76ED" w:rsidRDefault="00000000">
      <w:pPr>
        <w:pStyle w:val="TOC3"/>
        <w:rPr>
          <w:spacing w:val="0"/>
          <w:sz w:val="22"/>
          <w:szCs w:val="22"/>
        </w:rPr>
      </w:pPr>
      <w:hyperlink w:anchor="_Toc106352978" w:history="1">
        <w:r w:rsidR="00EC76ED" w:rsidRPr="00D142F6">
          <w:rPr>
            <w:rStyle w:val="Hyperlink"/>
          </w:rPr>
          <w:t>Other sources</w:t>
        </w:r>
        <w:r w:rsidR="00EC76ED">
          <w:rPr>
            <w:webHidden/>
          </w:rPr>
          <w:tab/>
        </w:r>
        <w:r w:rsidR="00EC76ED">
          <w:rPr>
            <w:webHidden/>
          </w:rPr>
          <w:fldChar w:fldCharType="begin"/>
        </w:r>
        <w:r w:rsidR="00EC76ED">
          <w:rPr>
            <w:webHidden/>
          </w:rPr>
          <w:instrText xml:space="preserve"> PAGEREF _Toc106352978 \h </w:instrText>
        </w:r>
        <w:r w:rsidR="00EC76ED">
          <w:rPr>
            <w:webHidden/>
          </w:rPr>
        </w:r>
        <w:r w:rsidR="00EC76ED">
          <w:rPr>
            <w:webHidden/>
          </w:rPr>
          <w:fldChar w:fldCharType="separate"/>
        </w:r>
        <w:r w:rsidR="00EC76ED">
          <w:rPr>
            <w:webHidden/>
          </w:rPr>
          <w:t>5</w:t>
        </w:r>
        <w:r w:rsidR="00EC76ED">
          <w:rPr>
            <w:webHidden/>
          </w:rPr>
          <w:fldChar w:fldCharType="end"/>
        </w:r>
      </w:hyperlink>
    </w:p>
    <w:p w14:paraId="28C9642E" w14:textId="00DF1D09" w:rsidR="00EC76ED" w:rsidRDefault="00000000">
      <w:pPr>
        <w:pStyle w:val="TOC3"/>
        <w:rPr>
          <w:spacing w:val="0"/>
          <w:sz w:val="22"/>
          <w:szCs w:val="22"/>
        </w:rPr>
      </w:pPr>
      <w:hyperlink w:anchor="_Toc106352979" w:history="1">
        <w:r w:rsidR="00EC76ED" w:rsidRPr="00D142F6">
          <w:rPr>
            <w:rStyle w:val="Hyperlink"/>
          </w:rPr>
          <w:t>Project Development and Due Diligence (PDDD)</w:t>
        </w:r>
        <w:r w:rsidR="00EC76ED">
          <w:rPr>
            <w:webHidden/>
          </w:rPr>
          <w:tab/>
        </w:r>
        <w:r w:rsidR="00EC76ED">
          <w:rPr>
            <w:webHidden/>
          </w:rPr>
          <w:fldChar w:fldCharType="begin"/>
        </w:r>
        <w:r w:rsidR="00EC76ED">
          <w:rPr>
            <w:webHidden/>
          </w:rPr>
          <w:instrText xml:space="preserve"> PAGEREF _Toc106352979 \h </w:instrText>
        </w:r>
        <w:r w:rsidR="00EC76ED">
          <w:rPr>
            <w:webHidden/>
          </w:rPr>
        </w:r>
        <w:r w:rsidR="00EC76ED">
          <w:rPr>
            <w:webHidden/>
          </w:rPr>
          <w:fldChar w:fldCharType="separate"/>
        </w:r>
        <w:r w:rsidR="00EC76ED">
          <w:rPr>
            <w:webHidden/>
          </w:rPr>
          <w:t>6</w:t>
        </w:r>
        <w:r w:rsidR="00EC76ED">
          <w:rPr>
            <w:webHidden/>
          </w:rPr>
          <w:fldChar w:fldCharType="end"/>
        </w:r>
      </w:hyperlink>
    </w:p>
    <w:p w14:paraId="5115007E" w14:textId="67E433BD" w:rsidR="00EC76ED" w:rsidRDefault="00000000">
      <w:pPr>
        <w:pStyle w:val="TOC1"/>
        <w:rPr>
          <w:noProof/>
          <w:spacing w:val="0"/>
          <w:sz w:val="22"/>
          <w:szCs w:val="22"/>
        </w:rPr>
      </w:pPr>
      <w:hyperlink w:anchor="_Toc106352980" w:history="1">
        <w:r w:rsidR="00EC76ED" w:rsidRPr="00D142F6">
          <w:rPr>
            <w:rStyle w:val="Hyperlink"/>
            <w:noProof/>
          </w:rPr>
          <w:t>Detailed guide to a Gate 1 review</w:t>
        </w:r>
        <w:r w:rsidR="00EC76ED">
          <w:rPr>
            <w:noProof/>
            <w:webHidden/>
          </w:rPr>
          <w:tab/>
        </w:r>
        <w:r w:rsidR="00EC76ED">
          <w:rPr>
            <w:noProof/>
            <w:webHidden/>
          </w:rPr>
          <w:fldChar w:fldCharType="begin"/>
        </w:r>
        <w:r w:rsidR="00EC76ED">
          <w:rPr>
            <w:noProof/>
            <w:webHidden/>
          </w:rPr>
          <w:instrText xml:space="preserve"> PAGEREF _Toc106352980 \h </w:instrText>
        </w:r>
        <w:r w:rsidR="00EC76ED">
          <w:rPr>
            <w:noProof/>
            <w:webHidden/>
          </w:rPr>
        </w:r>
        <w:r w:rsidR="00EC76ED">
          <w:rPr>
            <w:noProof/>
            <w:webHidden/>
          </w:rPr>
          <w:fldChar w:fldCharType="separate"/>
        </w:r>
        <w:r w:rsidR="00EC76ED">
          <w:rPr>
            <w:noProof/>
            <w:webHidden/>
          </w:rPr>
          <w:t>6</w:t>
        </w:r>
        <w:r w:rsidR="00EC76ED">
          <w:rPr>
            <w:noProof/>
            <w:webHidden/>
          </w:rPr>
          <w:fldChar w:fldCharType="end"/>
        </w:r>
      </w:hyperlink>
    </w:p>
    <w:p w14:paraId="2DC0BC10" w14:textId="18788D6D" w:rsidR="00EC76ED" w:rsidRDefault="00000000">
      <w:pPr>
        <w:pStyle w:val="TOC2"/>
        <w:rPr>
          <w:spacing w:val="0"/>
          <w:sz w:val="22"/>
          <w:szCs w:val="22"/>
        </w:rPr>
      </w:pPr>
      <w:hyperlink w:anchor="_Toc106352981" w:history="1">
        <w:r w:rsidR="00EC76ED" w:rsidRPr="00D142F6">
          <w:rPr>
            <w:rStyle w:val="Hyperlink"/>
          </w:rPr>
          <w:t>Problem</w:t>
        </w:r>
        <w:r w:rsidR="00EC76ED">
          <w:rPr>
            <w:webHidden/>
          </w:rPr>
          <w:tab/>
        </w:r>
        <w:r w:rsidR="00EC76ED">
          <w:rPr>
            <w:webHidden/>
          </w:rPr>
          <w:fldChar w:fldCharType="begin"/>
        </w:r>
        <w:r w:rsidR="00EC76ED">
          <w:rPr>
            <w:webHidden/>
          </w:rPr>
          <w:instrText xml:space="preserve"> PAGEREF _Toc106352981 \h </w:instrText>
        </w:r>
        <w:r w:rsidR="00EC76ED">
          <w:rPr>
            <w:webHidden/>
          </w:rPr>
        </w:r>
        <w:r w:rsidR="00EC76ED">
          <w:rPr>
            <w:webHidden/>
          </w:rPr>
          <w:fldChar w:fldCharType="separate"/>
        </w:r>
        <w:r w:rsidR="00EC76ED">
          <w:rPr>
            <w:webHidden/>
          </w:rPr>
          <w:t>7</w:t>
        </w:r>
        <w:r w:rsidR="00EC76ED">
          <w:rPr>
            <w:webHidden/>
          </w:rPr>
          <w:fldChar w:fldCharType="end"/>
        </w:r>
      </w:hyperlink>
    </w:p>
    <w:p w14:paraId="55FB86EE" w14:textId="0F3C8041" w:rsidR="00EC76ED" w:rsidRDefault="00000000">
      <w:pPr>
        <w:pStyle w:val="TOC2"/>
        <w:rPr>
          <w:spacing w:val="0"/>
          <w:sz w:val="22"/>
          <w:szCs w:val="22"/>
        </w:rPr>
      </w:pPr>
      <w:hyperlink w:anchor="_Toc106352982" w:history="1">
        <w:r w:rsidR="00EC76ED" w:rsidRPr="00D142F6">
          <w:rPr>
            <w:rStyle w:val="Hyperlink"/>
          </w:rPr>
          <w:t>Benefits</w:t>
        </w:r>
        <w:r w:rsidR="00EC76ED">
          <w:rPr>
            <w:webHidden/>
          </w:rPr>
          <w:tab/>
        </w:r>
        <w:r w:rsidR="00EC76ED">
          <w:rPr>
            <w:webHidden/>
          </w:rPr>
          <w:fldChar w:fldCharType="begin"/>
        </w:r>
        <w:r w:rsidR="00EC76ED">
          <w:rPr>
            <w:webHidden/>
          </w:rPr>
          <w:instrText xml:space="preserve"> PAGEREF _Toc106352982 \h </w:instrText>
        </w:r>
        <w:r w:rsidR="00EC76ED">
          <w:rPr>
            <w:webHidden/>
          </w:rPr>
        </w:r>
        <w:r w:rsidR="00EC76ED">
          <w:rPr>
            <w:webHidden/>
          </w:rPr>
          <w:fldChar w:fldCharType="separate"/>
        </w:r>
        <w:r w:rsidR="00EC76ED">
          <w:rPr>
            <w:webHidden/>
          </w:rPr>
          <w:t>7</w:t>
        </w:r>
        <w:r w:rsidR="00EC76ED">
          <w:rPr>
            <w:webHidden/>
          </w:rPr>
          <w:fldChar w:fldCharType="end"/>
        </w:r>
      </w:hyperlink>
    </w:p>
    <w:p w14:paraId="2D743F7D" w14:textId="2E68AC05" w:rsidR="00EC76ED" w:rsidRDefault="00000000">
      <w:pPr>
        <w:pStyle w:val="TOC2"/>
        <w:rPr>
          <w:spacing w:val="0"/>
          <w:sz w:val="22"/>
          <w:szCs w:val="22"/>
        </w:rPr>
      </w:pPr>
      <w:hyperlink w:anchor="_Toc106352983" w:history="1">
        <w:r w:rsidR="00EC76ED" w:rsidRPr="00D142F6">
          <w:rPr>
            <w:rStyle w:val="Hyperlink"/>
          </w:rPr>
          <w:t>Strategic response</w:t>
        </w:r>
        <w:r w:rsidR="00EC76ED">
          <w:rPr>
            <w:webHidden/>
          </w:rPr>
          <w:tab/>
        </w:r>
        <w:r w:rsidR="00EC76ED">
          <w:rPr>
            <w:webHidden/>
          </w:rPr>
          <w:fldChar w:fldCharType="begin"/>
        </w:r>
        <w:r w:rsidR="00EC76ED">
          <w:rPr>
            <w:webHidden/>
          </w:rPr>
          <w:instrText xml:space="preserve"> PAGEREF _Toc106352983 \h </w:instrText>
        </w:r>
        <w:r w:rsidR="00EC76ED">
          <w:rPr>
            <w:webHidden/>
          </w:rPr>
        </w:r>
        <w:r w:rsidR="00EC76ED">
          <w:rPr>
            <w:webHidden/>
          </w:rPr>
          <w:fldChar w:fldCharType="separate"/>
        </w:r>
        <w:r w:rsidR="00EC76ED">
          <w:rPr>
            <w:webHidden/>
          </w:rPr>
          <w:t>8</w:t>
        </w:r>
        <w:r w:rsidR="00EC76ED">
          <w:rPr>
            <w:webHidden/>
          </w:rPr>
          <w:fldChar w:fldCharType="end"/>
        </w:r>
      </w:hyperlink>
    </w:p>
    <w:p w14:paraId="5FB46EE2" w14:textId="5568BADC" w:rsidR="00EC76ED" w:rsidRDefault="00000000">
      <w:pPr>
        <w:pStyle w:val="TOC3"/>
        <w:rPr>
          <w:spacing w:val="0"/>
          <w:sz w:val="22"/>
          <w:szCs w:val="22"/>
        </w:rPr>
      </w:pPr>
      <w:hyperlink w:anchor="_Toc106352984" w:history="1">
        <w:r w:rsidR="00EC76ED" w:rsidRPr="00D142F6">
          <w:rPr>
            <w:rStyle w:val="Hyperlink"/>
          </w:rPr>
          <w:t>Indicative solution</w:t>
        </w:r>
        <w:r w:rsidR="00EC76ED">
          <w:rPr>
            <w:webHidden/>
          </w:rPr>
          <w:tab/>
        </w:r>
        <w:r w:rsidR="00EC76ED">
          <w:rPr>
            <w:webHidden/>
          </w:rPr>
          <w:fldChar w:fldCharType="begin"/>
        </w:r>
        <w:r w:rsidR="00EC76ED">
          <w:rPr>
            <w:webHidden/>
          </w:rPr>
          <w:instrText xml:space="preserve"> PAGEREF _Toc106352984 \h </w:instrText>
        </w:r>
        <w:r w:rsidR="00EC76ED">
          <w:rPr>
            <w:webHidden/>
          </w:rPr>
        </w:r>
        <w:r w:rsidR="00EC76ED">
          <w:rPr>
            <w:webHidden/>
          </w:rPr>
          <w:fldChar w:fldCharType="separate"/>
        </w:r>
        <w:r w:rsidR="00EC76ED">
          <w:rPr>
            <w:webHidden/>
          </w:rPr>
          <w:t>9</w:t>
        </w:r>
        <w:r w:rsidR="00EC76ED">
          <w:rPr>
            <w:webHidden/>
          </w:rPr>
          <w:fldChar w:fldCharType="end"/>
        </w:r>
      </w:hyperlink>
    </w:p>
    <w:p w14:paraId="280EB117" w14:textId="5DFE63C8" w:rsidR="00EC76ED" w:rsidRDefault="00000000">
      <w:pPr>
        <w:pStyle w:val="TOC2"/>
        <w:rPr>
          <w:spacing w:val="0"/>
          <w:sz w:val="22"/>
          <w:szCs w:val="22"/>
        </w:rPr>
      </w:pPr>
      <w:hyperlink w:anchor="_Toc106352985" w:history="1">
        <w:r w:rsidR="00EC76ED" w:rsidRPr="00D142F6">
          <w:rPr>
            <w:rStyle w:val="Hyperlink"/>
          </w:rPr>
          <w:t>Organisation</w:t>
        </w:r>
        <w:r w:rsidR="00EC76ED">
          <w:rPr>
            <w:webHidden/>
          </w:rPr>
          <w:tab/>
        </w:r>
        <w:r w:rsidR="00EC76ED">
          <w:rPr>
            <w:webHidden/>
          </w:rPr>
          <w:fldChar w:fldCharType="begin"/>
        </w:r>
        <w:r w:rsidR="00EC76ED">
          <w:rPr>
            <w:webHidden/>
          </w:rPr>
          <w:instrText xml:space="preserve"> PAGEREF _Toc106352985 \h </w:instrText>
        </w:r>
        <w:r w:rsidR="00EC76ED">
          <w:rPr>
            <w:webHidden/>
          </w:rPr>
        </w:r>
        <w:r w:rsidR="00EC76ED">
          <w:rPr>
            <w:webHidden/>
          </w:rPr>
          <w:fldChar w:fldCharType="separate"/>
        </w:r>
        <w:r w:rsidR="00EC76ED">
          <w:rPr>
            <w:webHidden/>
          </w:rPr>
          <w:t>11</w:t>
        </w:r>
        <w:r w:rsidR="00EC76ED">
          <w:rPr>
            <w:webHidden/>
          </w:rPr>
          <w:fldChar w:fldCharType="end"/>
        </w:r>
      </w:hyperlink>
    </w:p>
    <w:p w14:paraId="56AC82CA" w14:textId="2FD44404" w:rsidR="00EC76ED" w:rsidRDefault="00000000">
      <w:pPr>
        <w:pStyle w:val="TOC1"/>
        <w:rPr>
          <w:noProof/>
          <w:spacing w:val="0"/>
          <w:sz w:val="22"/>
          <w:szCs w:val="22"/>
        </w:rPr>
      </w:pPr>
      <w:hyperlink w:anchor="_Toc106352986" w:history="1">
        <w:r w:rsidR="00EC76ED" w:rsidRPr="00D142F6">
          <w:rPr>
            <w:rStyle w:val="Hyperlink"/>
            <w:noProof/>
          </w:rPr>
          <w:t>Appendix A: Best Practice Sources</w:t>
        </w:r>
        <w:r w:rsidR="00EC76ED">
          <w:rPr>
            <w:noProof/>
            <w:webHidden/>
          </w:rPr>
          <w:tab/>
        </w:r>
        <w:r w:rsidR="00EC76ED">
          <w:rPr>
            <w:noProof/>
            <w:webHidden/>
          </w:rPr>
          <w:fldChar w:fldCharType="begin"/>
        </w:r>
        <w:r w:rsidR="00EC76ED">
          <w:rPr>
            <w:noProof/>
            <w:webHidden/>
          </w:rPr>
          <w:instrText xml:space="preserve"> PAGEREF _Toc106352986 \h </w:instrText>
        </w:r>
        <w:r w:rsidR="00EC76ED">
          <w:rPr>
            <w:noProof/>
            <w:webHidden/>
          </w:rPr>
        </w:r>
        <w:r w:rsidR="00EC76ED">
          <w:rPr>
            <w:noProof/>
            <w:webHidden/>
          </w:rPr>
          <w:fldChar w:fldCharType="separate"/>
        </w:r>
        <w:r w:rsidR="00EC76ED">
          <w:rPr>
            <w:noProof/>
            <w:webHidden/>
          </w:rPr>
          <w:t>14</w:t>
        </w:r>
        <w:r w:rsidR="00EC76ED">
          <w:rPr>
            <w:noProof/>
            <w:webHidden/>
          </w:rPr>
          <w:fldChar w:fldCharType="end"/>
        </w:r>
      </w:hyperlink>
    </w:p>
    <w:p w14:paraId="21A89E8B" w14:textId="33226B81" w:rsidR="00563527" w:rsidRDefault="00CD3D1B" w:rsidP="00D44953">
      <w:pPr>
        <w:rPr>
          <w:lang w:eastAsia="en-US"/>
        </w:rPr>
      </w:pPr>
      <w:r>
        <w:rPr>
          <w:noProof/>
          <w:color w:val="404040"/>
          <w:sz w:val="28"/>
          <w:szCs w:val="28"/>
          <w:lang w:eastAsia="en-US"/>
        </w:rPr>
        <w:fldChar w:fldCharType="end"/>
      </w:r>
    </w:p>
    <w:p w14:paraId="5CD70101" w14:textId="77777777" w:rsidR="00CD3D1B" w:rsidRDefault="00CD3D1B" w:rsidP="00D2312F"/>
    <w:p w14:paraId="3F4E5A48" w14:textId="77777777" w:rsidR="00FF4E99" w:rsidRDefault="00FF4E99" w:rsidP="00D2312F"/>
    <w:p w14:paraId="3BEA4A9B" w14:textId="3265F816" w:rsidR="00FF4E99" w:rsidRDefault="00FF4E99" w:rsidP="00D2312F">
      <w:pPr>
        <w:sectPr w:rsidR="00FF4E99" w:rsidSect="0077317F">
          <w:headerReference w:type="even" r:id="rId24"/>
          <w:headerReference w:type="default" r:id="rId25"/>
          <w:footerReference w:type="even" r:id="rId26"/>
          <w:footerReference w:type="default" r:id="rId27"/>
          <w:type w:val="oddPage"/>
          <w:pgSz w:w="11906" w:h="16838" w:code="9"/>
          <w:pgMar w:top="2160" w:right="1440" w:bottom="1440" w:left="1440" w:header="706" w:footer="461" w:gutter="0"/>
          <w:pgNumType w:fmt="lowerRoman" w:start="1"/>
          <w:cols w:space="708"/>
          <w:docGrid w:linePitch="360"/>
        </w:sectPr>
      </w:pPr>
    </w:p>
    <w:p w14:paraId="263CFCF8" w14:textId="77777777" w:rsidR="00360EA2" w:rsidRDefault="00360EA2" w:rsidP="00360EA2">
      <w:pPr>
        <w:pStyle w:val="Heading1"/>
        <w:pageBreakBefore/>
        <w:tabs>
          <w:tab w:val="num" w:pos="794"/>
        </w:tabs>
        <w:spacing w:before="0" w:after="360" w:line="216" w:lineRule="auto"/>
        <w:ind w:left="794" w:hanging="794"/>
      </w:pPr>
      <w:bookmarkStart w:id="2" w:name="_Toc15557878"/>
      <w:bookmarkStart w:id="3" w:name="_Toc15558075"/>
      <w:bookmarkStart w:id="4" w:name="_Toc106352967"/>
      <w:r>
        <w:lastRenderedPageBreak/>
        <w:t>The Gateway Review Process</w:t>
      </w:r>
      <w:bookmarkEnd w:id="2"/>
      <w:bookmarkEnd w:id="3"/>
      <w:bookmarkEnd w:id="4"/>
    </w:p>
    <w:p w14:paraId="0CC175B6" w14:textId="77777777" w:rsidR="00360EA2" w:rsidRDefault="00360EA2" w:rsidP="00360EA2">
      <w:pPr>
        <w:pStyle w:val="Heading2"/>
        <w:widowControl w:val="0"/>
        <w:numPr>
          <w:ilvl w:val="1"/>
          <w:numId w:val="0"/>
        </w:numPr>
        <w:tabs>
          <w:tab w:val="num" w:pos="794"/>
        </w:tabs>
        <w:spacing w:after="120" w:line="216" w:lineRule="auto"/>
        <w:ind w:left="794" w:hanging="794"/>
      </w:pPr>
      <w:bookmarkStart w:id="5" w:name="_Toc15557879"/>
      <w:bookmarkStart w:id="6" w:name="_Toc15558076"/>
      <w:bookmarkStart w:id="7" w:name="_Toc106352968"/>
      <w:r>
        <w:t>About the Gateway Review Process</w:t>
      </w:r>
      <w:bookmarkEnd w:id="5"/>
      <w:bookmarkEnd w:id="6"/>
      <w:bookmarkEnd w:id="7"/>
    </w:p>
    <w:p w14:paraId="74CD82C2" w14:textId="77777777" w:rsidR="00360EA2" w:rsidRPr="00904434" w:rsidRDefault="00360EA2" w:rsidP="00360EA2">
      <w:r>
        <w:t>Gateway review is a process</w:t>
      </w:r>
      <w:r w:rsidRPr="00904434">
        <w:t xml:space="preserve"> </w:t>
      </w:r>
      <w:r>
        <w:t>the Victorian Government applies to</w:t>
      </w:r>
      <w:r w:rsidRPr="00904434">
        <w:t xml:space="preserve"> </w:t>
      </w:r>
      <w:r>
        <w:t xml:space="preserve">its </w:t>
      </w:r>
      <w:r w:rsidRPr="008A5568">
        <w:t xml:space="preserve">most significant </w:t>
      </w:r>
      <w:r w:rsidRPr="00904434">
        <w:t>projects and policy initiatives</w:t>
      </w:r>
      <w:r>
        <w:t xml:space="preserve"> to help ensure they are well managed and delivered to plan. It provides</w:t>
      </w:r>
      <w:r w:rsidRPr="00904434">
        <w:t xml:space="preserve"> an independent assessment of a proj</w:t>
      </w:r>
      <w:r>
        <w:t>ect's health at a point in time</w:t>
      </w:r>
      <w:r w:rsidRPr="00904434">
        <w:t xml:space="preserve"> and</w:t>
      </w:r>
      <w:r>
        <w:t xml:space="preserve"> improves</w:t>
      </w:r>
      <w:r w:rsidRPr="00904434">
        <w:t xml:space="preserve"> the capability of project management via lessons learned.</w:t>
      </w:r>
    </w:p>
    <w:p w14:paraId="7A1C48B2" w14:textId="4CA5AEB7" w:rsidR="00E834A3" w:rsidRPr="00E834A3" w:rsidRDefault="00E834A3" w:rsidP="00E834A3">
      <w:pPr>
        <w:rPr>
          <w:rFonts w:ascii="Arial" w:eastAsia="Times New Roman" w:hAnsi="Arial" w:cs="Times New Roman"/>
        </w:rPr>
      </w:pPr>
      <w:r w:rsidRPr="00E834A3">
        <w:rPr>
          <w:rFonts w:ascii="Arial" w:eastAsia="Times New Roman" w:hAnsi="Arial" w:cs="Times New Roman"/>
        </w:rPr>
        <w:t>The Gateway Review Process examines programs and projects at key decision points. It aims to provide timely advice to the Senior Responsible Owner (SRO</w:t>
      </w:r>
      <w:r w:rsidR="004C5471">
        <w:rPr>
          <w:rFonts w:ascii="Arial" w:eastAsia="Times New Roman" w:hAnsi="Arial" w:cs="Times New Roman"/>
        </w:rPr>
        <w:t>)</w:t>
      </w:r>
      <w:r w:rsidRPr="00E834A3">
        <w:rPr>
          <w:rFonts w:ascii="Arial" w:eastAsia="Times New Roman" w:hAnsi="Arial" w:cs="Times New Roman"/>
        </w:rPr>
        <w:t xml:space="preserve"> as the person responsible for overseeing the delivery of the project and transitioning it into operation. A review provides the SRO, and in turn</w:t>
      </w:r>
      <w:r w:rsidR="004C5471">
        <w:rPr>
          <w:rFonts w:ascii="Arial" w:eastAsia="Times New Roman" w:hAnsi="Arial" w:cs="Times New Roman"/>
        </w:rPr>
        <w:t>,</w:t>
      </w:r>
      <w:r w:rsidRPr="00E834A3">
        <w:rPr>
          <w:rFonts w:ascii="Arial" w:eastAsia="Times New Roman" w:hAnsi="Arial" w:cs="Times New Roman"/>
        </w:rPr>
        <w:t xml:space="preserve"> the Steering Committee</w:t>
      </w:r>
      <w:r w:rsidR="004C5471">
        <w:rPr>
          <w:rFonts w:ascii="Arial" w:eastAsia="Times New Roman" w:hAnsi="Arial" w:cs="Times New Roman"/>
        </w:rPr>
        <w:t>,</w:t>
      </w:r>
      <w:r w:rsidRPr="00E834A3">
        <w:rPr>
          <w:rFonts w:ascii="Arial" w:eastAsia="Times New Roman" w:hAnsi="Arial" w:cs="Times New Roman"/>
        </w:rPr>
        <w:t xml:space="preserve"> with an independent view on the current progress of the program or project and assurance that it can proceed successfully to the next stage.</w:t>
      </w:r>
    </w:p>
    <w:p w14:paraId="220F1C60" w14:textId="77777777" w:rsidR="00360EA2" w:rsidRDefault="00360EA2" w:rsidP="00360EA2">
      <w:r>
        <w:t>Given the aim is to help the SRO at key decision points, each review is short and focused on the work that is complete, or should be, at the time of the review. Gateway Reviews serve the dual purpose of providing recommendations to help projects succeed and assessing them against best practice. For the best result, a review is carried out shortly before a key decision point to allow sufficient time for any recommendations to be incorporated.</w:t>
      </w:r>
    </w:p>
    <w:p w14:paraId="38C0668B" w14:textId="77777777" w:rsidR="00360EA2" w:rsidRPr="002B2622" w:rsidRDefault="00360EA2" w:rsidP="00360EA2">
      <w:pPr>
        <w:pStyle w:val="NormalIndent"/>
        <w:spacing w:before="240"/>
        <w:ind w:left="0"/>
      </w:pPr>
      <w:r>
        <w:t xml:space="preserve">The Gateway Review Process (GRP) is mandatory for all High Value/High Risk (HVHR) projects. </w:t>
      </w:r>
      <w:r w:rsidRPr="002B2622">
        <w:t>Projects are designated as HVHR if they</w:t>
      </w:r>
      <w:r>
        <w:t xml:space="preserve"> are budget funded projects that</w:t>
      </w:r>
      <w:r w:rsidRPr="002B2622">
        <w:t xml:space="preserve"> have:</w:t>
      </w:r>
    </w:p>
    <w:p w14:paraId="482AA9E7" w14:textId="57231D50" w:rsidR="00360EA2" w:rsidRPr="00360EA2" w:rsidRDefault="00360EA2" w:rsidP="00360EA2">
      <w:pPr>
        <w:pStyle w:val="Bullet1"/>
      </w:pPr>
      <w:r w:rsidRPr="00360EA2">
        <w:t xml:space="preserve">a </w:t>
      </w:r>
      <w:r w:rsidR="00A60B0D" w:rsidRPr="00360EA2">
        <w:t xml:space="preserve">total estimated investment </w:t>
      </w:r>
      <w:r w:rsidRPr="00360EA2">
        <w:t>(TEI) over $250 million</w:t>
      </w:r>
    </w:p>
    <w:p w14:paraId="27C4E0BB" w14:textId="792879F9" w:rsidR="00360EA2" w:rsidRPr="00360EA2" w:rsidRDefault="00360EA2" w:rsidP="00360EA2">
      <w:pPr>
        <w:pStyle w:val="Bullet1"/>
      </w:pPr>
      <w:r w:rsidRPr="00360EA2">
        <w:t>a TEI of $100-250 million and have been assessed as medium to high risk</w:t>
      </w:r>
    </w:p>
    <w:p w14:paraId="46EE294B" w14:textId="77777777" w:rsidR="00360EA2" w:rsidRPr="00360EA2" w:rsidRDefault="00360EA2" w:rsidP="00360EA2">
      <w:pPr>
        <w:pStyle w:val="Bullet1"/>
      </w:pPr>
      <w:r w:rsidRPr="00360EA2">
        <w:t xml:space="preserve">have been classified as high risk regardless of TEI. </w:t>
      </w:r>
    </w:p>
    <w:p w14:paraId="39B30766" w14:textId="77777777" w:rsidR="00360EA2" w:rsidRDefault="00360EA2" w:rsidP="00360EA2">
      <w:r w:rsidRPr="00C02DF6">
        <w:t xml:space="preserve">The Project Profile Model (PPM) is DTF's risk-based assessment tool used to </w:t>
      </w:r>
      <w:r>
        <w:t>inform</w:t>
      </w:r>
      <w:r w:rsidRPr="00C02DF6">
        <w:t xml:space="preserve"> whether a project should be subject to the HVHR project assurance framework.</w:t>
      </w:r>
      <w:r>
        <w:t xml:space="preserve"> It can be found on the DTF website.</w:t>
      </w:r>
    </w:p>
    <w:p w14:paraId="242FB623" w14:textId="77777777" w:rsidR="00360EA2" w:rsidRDefault="00360EA2" w:rsidP="00360EA2">
      <w:pPr>
        <w:pStyle w:val="Heading2"/>
        <w:widowControl w:val="0"/>
        <w:numPr>
          <w:ilvl w:val="1"/>
          <w:numId w:val="0"/>
        </w:numPr>
        <w:tabs>
          <w:tab w:val="num" w:pos="794"/>
        </w:tabs>
        <w:spacing w:after="120" w:line="216" w:lineRule="auto"/>
        <w:ind w:left="794" w:hanging="794"/>
      </w:pPr>
      <w:bookmarkStart w:id="8" w:name="_Toc15557880"/>
      <w:bookmarkStart w:id="9" w:name="_Toc15558077"/>
      <w:bookmarkStart w:id="10" w:name="_Toc106352969"/>
      <w:r>
        <w:t>About this booklet</w:t>
      </w:r>
      <w:bookmarkEnd w:id="8"/>
      <w:bookmarkEnd w:id="9"/>
      <w:bookmarkEnd w:id="10"/>
    </w:p>
    <w:p w14:paraId="556B2DA3" w14:textId="2B7A7FB2" w:rsidR="00360EA2" w:rsidRDefault="00360EA2" w:rsidP="00360EA2">
      <w:pPr>
        <w:rPr>
          <w:lang w:eastAsia="en-US"/>
        </w:rPr>
      </w:pPr>
      <w:r>
        <w:rPr>
          <w:lang w:eastAsia="en-US"/>
        </w:rPr>
        <w:t xml:space="preserve">This booklet supports a </w:t>
      </w:r>
      <w:r w:rsidRPr="00C22130">
        <w:rPr>
          <w:i/>
          <w:lang w:eastAsia="en-US"/>
        </w:rPr>
        <w:t>Gateway Review 1: Concept and Feasibility</w:t>
      </w:r>
      <w:r w:rsidR="00C22130">
        <w:rPr>
          <w:i/>
          <w:lang w:eastAsia="en-US"/>
        </w:rPr>
        <w:t xml:space="preserve"> </w:t>
      </w:r>
      <w:r w:rsidR="00C22130">
        <w:rPr>
          <w:lang w:eastAsia="en-US"/>
        </w:rPr>
        <w:t>review</w:t>
      </w:r>
      <w:r>
        <w:rPr>
          <w:lang w:eastAsia="en-US"/>
        </w:rPr>
        <w:t xml:space="preserve">. </w:t>
      </w:r>
    </w:p>
    <w:p w14:paraId="7334E92F" w14:textId="77777777" w:rsidR="005211D2" w:rsidRDefault="00360EA2" w:rsidP="00360EA2">
      <w:pPr>
        <w:rPr>
          <w:lang w:eastAsia="en-US"/>
        </w:rPr>
      </w:pPr>
      <w:r>
        <w:rPr>
          <w:lang w:eastAsia="en-US"/>
        </w:rPr>
        <w:t>Gateway Review 1 investigates the strategic direction and concept development of the proposed investment against the wider agency, portfolio or whole-of-government (see Figure 1) goals or needs. Gate 1 reviews are not commonly completed as stand-alone reviews as the Government no longer has a two-stage budget process that includes asset filtering. The Gate 1 reviews are, instead, commonly combined with Gate 2 reviews prior to lodgement of a business case in the State budget process.</w:t>
      </w:r>
    </w:p>
    <w:p w14:paraId="0BC2A6A7" w14:textId="56EC1029" w:rsidR="00360EA2" w:rsidRDefault="0061291C" w:rsidP="00360EA2">
      <w:pPr>
        <w:rPr>
          <w:lang w:eastAsia="en-US"/>
        </w:rPr>
      </w:pPr>
      <w:r>
        <w:rPr>
          <w:lang w:eastAsia="en-US"/>
        </w:rPr>
        <w:t>Gate 1 reviews should be applied as stand-alone reviews where a</w:t>
      </w:r>
      <w:r w:rsidR="007051B7">
        <w:rPr>
          <w:lang w:eastAsia="en-US"/>
        </w:rPr>
        <w:t xml:space="preserve">n agency </w:t>
      </w:r>
      <w:r>
        <w:rPr>
          <w:lang w:eastAsia="en-US"/>
        </w:rPr>
        <w:t>is preparing a</w:t>
      </w:r>
      <w:r w:rsidR="00CA5A1F">
        <w:rPr>
          <w:lang w:eastAsia="en-US"/>
        </w:rPr>
        <w:t xml:space="preserve"> </w:t>
      </w:r>
      <w:r w:rsidR="00CC0549">
        <w:rPr>
          <w:lang w:eastAsia="en-US"/>
        </w:rPr>
        <w:t>strategic assessment</w:t>
      </w:r>
      <w:r w:rsidR="005644EF">
        <w:rPr>
          <w:lang w:eastAsia="en-US"/>
        </w:rPr>
        <w:t xml:space="preserve">, </w:t>
      </w:r>
      <w:r w:rsidR="007051B7">
        <w:rPr>
          <w:lang w:eastAsia="en-US"/>
        </w:rPr>
        <w:t xml:space="preserve">preliminary </w:t>
      </w:r>
      <w:r w:rsidR="00CA5A1F">
        <w:rPr>
          <w:lang w:eastAsia="en-US"/>
        </w:rPr>
        <w:t xml:space="preserve">business case </w:t>
      </w:r>
      <w:r w:rsidR="007051B7">
        <w:rPr>
          <w:lang w:eastAsia="en-US"/>
        </w:rPr>
        <w:t xml:space="preserve">or other submission </w:t>
      </w:r>
      <w:r w:rsidR="005644EF">
        <w:rPr>
          <w:lang w:eastAsia="en-US"/>
        </w:rPr>
        <w:t xml:space="preserve">(including cabinet submissions) </w:t>
      </w:r>
      <w:r w:rsidR="00CA5A1F">
        <w:rPr>
          <w:lang w:eastAsia="en-US"/>
        </w:rPr>
        <w:t>to secure development funding for a full business case</w:t>
      </w:r>
      <w:r w:rsidR="007051B7">
        <w:rPr>
          <w:lang w:eastAsia="en-US"/>
        </w:rPr>
        <w:t xml:space="preserve"> for a project that is likely to meet the HVHR</w:t>
      </w:r>
      <w:r w:rsidR="00D65715">
        <w:rPr>
          <w:lang w:eastAsia="en-US"/>
        </w:rPr>
        <w:t xml:space="preserve"> thresholds</w:t>
      </w:r>
      <w:r w:rsidR="00CA5A1F">
        <w:rPr>
          <w:lang w:eastAsia="en-US"/>
        </w:rPr>
        <w:t>.</w:t>
      </w:r>
    </w:p>
    <w:p w14:paraId="457FFF61" w14:textId="77777777" w:rsidR="00360EA2" w:rsidRDefault="00360EA2" w:rsidP="00360EA2">
      <w:pPr>
        <w:rPr>
          <w:lang w:eastAsia="en-US"/>
        </w:rPr>
      </w:pPr>
      <w:r>
        <w:rPr>
          <w:lang w:eastAsia="en-US"/>
        </w:rPr>
        <w:t xml:space="preserve">Gate 1 review usually applies to investments subject to the HVHR framework to help confirm that: </w:t>
      </w:r>
    </w:p>
    <w:p w14:paraId="5A74F43E" w14:textId="29257811" w:rsidR="00360EA2" w:rsidRDefault="00360EA2" w:rsidP="00360EA2">
      <w:pPr>
        <w:pStyle w:val="Bullet1"/>
        <w:rPr>
          <w:lang w:eastAsia="en-US"/>
        </w:rPr>
      </w:pPr>
      <w:r>
        <w:rPr>
          <w:lang w:eastAsia="en-US"/>
        </w:rPr>
        <w:lastRenderedPageBreak/>
        <w:t>the policy merit is sound, and evidence based</w:t>
      </w:r>
    </w:p>
    <w:p w14:paraId="53CADDB7" w14:textId="5C324ED4" w:rsidR="00360EA2" w:rsidRDefault="00360EA2" w:rsidP="00360EA2">
      <w:pPr>
        <w:pStyle w:val="Bullet1"/>
        <w:rPr>
          <w:lang w:eastAsia="en-US"/>
        </w:rPr>
      </w:pPr>
      <w:r>
        <w:rPr>
          <w:lang w:eastAsia="en-US"/>
        </w:rPr>
        <w:t>strategic options in response to the problem have been sufficiently explored</w:t>
      </w:r>
    </w:p>
    <w:p w14:paraId="28A8A49A" w14:textId="77777777" w:rsidR="00360EA2" w:rsidRDefault="00360EA2" w:rsidP="00360EA2">
      <w:pPr>
        <w:pStyle w:val="Bullet1"/>
        <w:rPr>
          <w:lang w:eastAsia="en-US"/>
        </w:rPr>
      </w:pPr>
      <w:r>
        <w:rPr>
          <w:lang w:eastAsia="en-US"/>
        </w:rPr>
        <w:t>the way forward is achievable.</w:t>
      </w:r>
    </w:p>
    <w:p w14:paraId="68BF69BB" w14:textId="77777777" w:rsidR="00360EA2" w:rsidRDefault="00360EA2" w:rsidP="00360EA2">
      <w:pPr>
        <w:rPr>
          <w:lang w:eastAsia="en-US"/>
        </w:rPr>
      </w:pPr>
      <w:r>
        <w:rPr>
          <w:lang w:eastAsia="en-US"/>
        </w:rPr>
        <w:t>This booklet describes the appraisal questions and sources of further information, including information about better practice. It provides review teams with questions to explore and suggest evidence to support those questions. Because the nature of each problem is unique, and circumstances change, the booklet should be used as a guide to the range of appropriate questions and evidence, not as a complete checklist of mandatory items.</w:t>
      </w:r>
    </w:p>
    <w:p w14:paraId="72AF11C9" w14:textId="3D0C5BAB" w:rsidR="00360EA2" w:rsidRDefault="00360EA2" w:rsidP="00360EA2">
      <w:r>
        <w:t xml:space="preserve">Figure 1 shows the point at which Gateway reviews take place throughout the investment lifecycle. </w:t>
      </w:r>
    </w:p>
    <w:p w14:paraId="57D7156C" w14:textId="4558887A" w:rsidR="00360EA2" w:rsidRPr="00360EA2" w:rsidRDefault="00360EA2" w:rsidP="00360EA2">
      <w:pPr>
        <w:pStyle w:val="Caption"/>
      </w:pPr>
      <w:r w:rsidRPr="00360EA2">
        <w:t xml:space="preserve">Figure </w:t>
      </w:r>
      <w:r w:rsidR="00CF78A5">
        <w:fldChar w:fldCharType="begin"/>
      </w:r>
      <w:r w:rsidR="00CF78A5">
        <w:instrText xml:space="preserve"> SEQ Figure \* ARABIC </w:instrText>
      </w:r>
      <w:r w:rsidR="00CF78A5">
        <w:fldChar w:fldCharType="separate"/>
      </w:r>
      <w:r w:rsidR="007C22B5">
        <w:rPr>
          <w:noProof/>
        </w:rPr>
        <w:t>1</w:t>
      </w:r>
      <w:r w:rsidR="00CF78A5">
        <w:rPr>
          <w:noProof/>
        </w:rPr>
        <w:fldChar w:fldCharType="end"/>
      </w:r>
      <w:r w:rsidRPr="00360EA2">
        <w:t>: Overview of the Gateway review process</w:t>
      </w:r>
    </w:p>
    <w:bookmarkStart w:id="11" w:name="_Toc15557881"/>
    <w:bookmarkStart w:id="12" w:name="_Toc15558078"/>
    <w:p w14:paraId="7E3A83F9" w14:textId="3600077D" w:rsidR="00454566" w:rsidRDefault="00DF0378" w:rsidP="00A60B0D">
      <w:r>
        <w:object w:dxaOrig="10815" w:dyaOrig="11100" w14:anchorId="6E8D8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95pt;height:421.15pt" o:ole="">
            <v:imagedata r:id="rId28" o:title=""/>
          </v:shape>
          <o:OLEObject Type="Embed" ProgID="Visio.Drawing.15" ShapeID="_x0000_i1025" DrawAspect="Content" ObjectID="_1785755877" r:id="rId29"/>
        </w:object>
      </w:r>
    </w:p>
    <w:p w14:paraId="715DB2FD" w14:textId="797DD73E" w:rsidR="00360EA2" w:rsidRDefault="00360EA2" w:rsidP="00A60B0D">
      <w:pPr>
        <w:pStyle w:val="Heading1"/>
      </w:pPr>
      <w:bookmarkStart w:id="13" w:name="_Toc106352970"/>
      <w:r w:rsidRPr="009B571F">
        <w:lastRenderedPageBreak/>
        <w:t xml:space="preserve">Stage </w:t>
      </w:r>
      <w:r>
        <w:t>1</w:t>
      </w:r>
      <w:r w:rsidRPr="009B571F">
        <w:t>: Concept</w:t>
      </w:r>
      <w:r w:rsidR="00107509">
        <w:t xml:space="preserve"> and Feasibility</w:t>
      </w:r>
      <w:bookmarkEnd w:id="11"/>
      <w:bookmarkEnd w:id="12"/>
      <w:bookmarkEnd w:id="13"/>
    </w:p>
    <w:p w14:paraId="32A87D30" w14:textId="14F0731B" w:rsidR="00360EA2" w:rsidRDefault="00360EA2" w:rsidP="00D37AC9">
      <w:pPr>
        <w:pStyle w:val="Heading2"/>
      </w:pPr>
      <w:bookmarkStart w:id="14" w:name="_Toc15557882"/>
      <w:bookmarkStart w:id="15" w:name="_Toc15558079"/>
      <w:bookmarkStart w:id="16" w:name="_Toc106352971"/>
      <w:r>
        <w:t xml:space="preserve">Gateway Review 1: Concept and </w:t>
      </w:r>
      <w:r w:rsidR="00A60B0D">
        <w:t>feasibility</w:t>
      </w:r>
      <w:bookmarkEnd w:id="14"/>
      <w:bookmarkEnd w:id="15"/>
      <w:bookmarkEnd w:id="16"/>
    </w:p>
    <w:p w14:paraId="04D755DC" w14:textId="77777777" w:rsidR="00360EA2" w:rsidRDefault="00360EA2" w:rsidP="00D37AC9">
      <w:pPr>
        <w:rPr>
          <w:lang w:eastAsia="en-US"/>
        </w:rPr>
      </w:pPr>
      <w:r>
        <w:rPr>
          <w:lang w:eastAsia="en-US"/>
        </w:rPr>
        <w:t xml:space="preserve">Every investment develops in response to an identified problem. Problems may relate to meeting a policy target, adapting to a changing environment, meeting user demand for a particular service, or avoiding a lost opportunity. Before developing and implementing a project solution, it is critical to develop an agreed understanding and properly characterise the </w:t>
      </w:r>
      <w:r w:rsidRPr="00C477E0">
        <w:rPr>
          <w:lang w:eastAsia="en-US"/>
        </w:rPr>
        <w:t>problem</w:t>
      </w:r>
      <w:r w:rsidRPr="009466F3">
        <w:rPr>
          <w:i/>
          <w:lang w:eastAsia="en-US"/>
        </w:rPr>
        <w:t xml:space="preserve"> </w:t>
      </w:r>
      <w:r>
        <w:rPr>
          <w:lang w:eastAsia="en-US"/>
        </w:rPr>
        <w:t xml:space="preserve">your proposal seeks to address, in terms of its cause and effect. Only once this is done can an agency decide what benefits or objectives the project solution is trying to achieve in addressing the problem. </w:t>
      </w:r>
    </w:p>
    <w:p w14:paraId="54058DF8" w14:textId="187F6523" w:rsidR="00360EA2" w:rsidRDefault="00360EA2" w:rsidP="00D37AC9">
      <w:r>
        <w:rPr>
          <w:lang w:eastAsia="en-US"/>
        </w:rPr>
        <w:t>Understanding the problem enables an agency to identify dimension and prioritise the investments they believe are most deserving of attention from government. The Victorian Investment Lifecycle and High Val</w:t>
      </w:r>
      <w:r w:rsidR="00936093">
        <w:rPr>
          <w:lang w:eastAsia="en-US"/>
        </w:rPr>
        <w:t>u</w:t>
      </w:r>
      <w:r>
        <w:rPr>
          <w:lang w:eastAsia="en-US"/>
        </w:rPr>
        <w:t xml:space="preserve">e High Risk Guidelines require agencies to conduct this process internally. The Department of Treasury and Finance (DTF) recommends utilising the tools provided in the </w:t>
      </w:r>
      <w:hyperlink r:id="rId30" w:history="1">
        <w:r>
          <w:rPr>
            <w:rStyle w:val="Hyperlink"/>
            <w:lang w:eastAsia="en-US"/>
          </w:rPr>
          <w:t>I</w:t>
        </w:r>
        <w:r w:rsidRPr="00F56554">
          <w:rPr>
            <w:rStyle w:val="Hyperlink"/>
            <w:lang w:eastAsia="en-US"/>
          </w:rPr>
          <w:t xml:space="preserve">nvestment </w:t>
        </w:r>
        <w:r>
          <w:rPr>
            <w:rStyle w:val="Hyperlink"/>
            <w:lang w:eastAsia="en-US"/>
          </w:rPr>
          <w:t>L</w:t>
        </w:r>
        <w:r w:rsidRPr="00F56554">
          <w:rPr>
            <w:rStyle w:val="Hyperlink"/>
            <w:lang w:eastAsia="en-US"/>
          </w:rPr>
          <w:t>ifecycle</w:t>
        </w:r>
      </w:hyperlink>
      <w:r>
        <w:rPr>
          <w:lang w:eastAsia="en-US"/>
        </w:rPr>
        <w:t xml:space="preserve"> </w:t>
      </w:r>
      <w:r>
        <w:rPr>
          <w:rStyle w:val="Hyperlink"/>
        </w:rPr>
        <w:t>Guid</w:t>
      </w:r>
      <w:r w:rsidRPr="00904434">
        <w:rPr>
          <w:rStyle w:val="Hyperlink"/>
        </w:rPr>
        <w:t>e</w:t>
      </w:r>
      <w:r>
        <w:rPr>
          <w:rStyle w:val="Hyperlink"/>
        </w:rPr>
        <w:t>l</w:t>
      </w:r>
      <w:r w:rsidRPr="00904434">
        <w:rPr>
          <w:rStyle w:val="Hyperlink"/>
        </w:rPr>
        <w:t xml:space="preserve">ines </w:t>
      </w:r>
      <w:r w:rsidRPr="00936093">
        <w:rPr>
          <w:rStyle w:val="Hyperlink"/>
          <w:color w:val="000000" w:themeColor="text1"/>
        </w:rPr>
        <w:t>and</w:t>
      </w:r>
      <w:r>
        <w:rPr>
          <w:rStyle w:val="Hyperlink"/>
        </w:rPr>
        <w:t xml:space="preserve"> </w:t>
      </w:r>
      <w:r>
        <w:rPr>
          <w:lang w:eastAsia="en-US"/>
        </w:rPr>
        <w:t xml:space="preserve">using an accredited </w:t>
      </w:r>
      <w:hyperlink r:id="rId31" w:history="1">
        <w:r w:rsidRPr="00F56554">
          <w:rPr>
            <w:rStyle w:val="Hyperlink"/>
            <w:lang w:eastAsia="en-US"/>
          </w:rPr>
          <w:t>Investment Management Standard</w:t>
        </w:r>
        <w:r>
          <w:rPr>
            <w:rStyle w:val="Hyperlink"/>
            <w:lang w:eastAsia="en-US"/>
          </w:rPr>
          <w:t xml:space="preserve"> (IMS)</w:t>
        </w:r>
        <w:r w:rsidRPr="00F56554">
          <w:rPr>
            <w:rStyle w:val="Hyperlink"/>
            <w:lang w:eastAsia="en-US"/>
          </w:rPr>
          <w:t xml:space="preserve"> facilitator</w:t>
        </w:r>
      </w:hyperlink>
      <w:r>
        <w:rPr>
          <w:lang w:eastAsia="en-US"/>
        </w:rPr>
        <w:t xml:space="preserve"> to guide the organisation through the process.</w:t>
      </w:r>
      <w:r w:rsidRPr="00E24C2C">
        <w:t xml:space="preserve"> </w:t>
      </w:r>
    </w:p>
    <w:p w14:paraId="74245402" w14:textId="1669B7BB" w:rsidR="00360EA2" w:rsidRDefault="00360EA2" w:rsidP="00D37AC9">
      <w:pPr>
        <w:rPr>
          <w:lang w:eastAsia="en-US"/>
        </w:rPr>
      </w:pPr>
      <w:r>
        <w:rPr>
          <w:lang w:eastAsia="en-US"/>
        </w:rPr>
        <w:t>Once the problem and benefits are identified, scoped and understood, agenc</w:t>
      </w:r>
      <w:r w:rsidR="00FD155D">
        <w:rPr>
          <w:lang w:eastAsia="en-US"/>
        </w:rPr>
        <w:t>ies</w:t>
      </w:r>
      <w:r>
        <w:rPr>
          <w:lang w:eastAsia="en-US"/>
        </w:rPr>
        <w:t xml:space="preserve"> will establish the critical importance of the identified benefits and decide whether the</w:t>
      </w:r>
      <w:r w:rsidR="00FD155D">
        <w:rPr>
          <w:lang w:eastAsia="en-US"/>
        </w:rPr>
        <w:t>y</w:t>
      </w:r>
      <w:r>
        <w:rPr>
          <w:lang w:eastAsia="en-US"/>
        </w:rPr>
        <w:t xml:space="preserve"> should proceed to identifying, documenting, and justifying the best strategic way forward. </w:t>
      </w:r>
      <w:bookmarkStart w:id="17" w:name="_Hlk13481789"/>
      <w:r>
        <w:rPr>
          <w:lang w:eastAsia="en-US"/>
        </w:rPr>
        <w:t xml:space="preserve">Agencies should evaluate project options once this policy analysis is complete. </w:t>
      </w:r>
      <w:bookmarkEnd w:id="17"/>
    </w:p>
    <w:p w14:paraId="30B7C6AA" w14:textId="77777777" w:rsidR="00360EA2" w:rsidRDefault="00360EA2" w:rsidP="00D37AC9">
      <w:r>
        <w:t xml:space="preserve">Agencies may prepare a preliminary business case ahead of a full business case and budget submission. Gate 1 reviews assist the SRO of a project to decide whether the agency is able to present a compelling case in a submission with: </w:t>
      </w:r>
    </w:p>
    <w:p w14:paraId="154D3E01" w14:textId="5399121C" w:rsidR="00360EA2" w:rsidRPr="00D37AC9" w:rsidRDefault="00360EA2" w:rsidP="00A60B0D">
      <w:pPr>
        <w:pStyle w:val="Bullet1"/>
        <w:contextualSpacing/>
      </w:pPr>
      <w:r w:rsidRPr="00D37AC9">
        <w:t>strong policy merit (has a well-defined problem and identified clear, important and desirable benefits)</w:t>
      </w:r>
    </w:p>
    <w:p w14:paraId="4F506276" w14:textId="34A8622F" w:rsidR="00360EA2" w:rsidRPr="00D37AC9" w:rsidRDefault="00360EA2" w:rsidP="00A60B0D">
      <w:pPr>
        <w:pStyle w:val="Bullet1"/>
        <w:contextualSpacing/>
      </w:pPr>
      <w:r w:rsidRPr="00D37AC9">
        <w:t>adequate exploration of strategic options that could address the problem and realise the benefits</w:t>
      </w:r>
    </w:p>
    <w:p w14:paraId="59DE2840" w14:textId="77777777" w:rsidR="00360EA2" w:rsidRPr="00D37AC9" w:rsidRDefault="00360EA2" w:rsidP="00A60B0D">
      <w:pPr>
        <w:pStyle w:val="Bullet1"/>
        <w:contextualSpacing/>
      </w:pPr>
      <w:r w:rsidRPr="00D37AC9">
        <w:t xml:space="preserve">an identified way forward (the proposed solution is only required to be ‘indicative’ at this stage, it is not confirmed until full business case stage). </w:t>
      </w:r>
    </w:p>
    <w:p w14:paraId="3ABB01DB" w14:textId="7D63A713" w:rsidR="00360EA2" w:rsidRDefault="00360EA2" w:rsidP="00D37AC9">
      <w:pPr>
        <w:pStyle w:val="Heading2"/>
      </w:pPr>
      <w:bookmarkStart w:id="18" w:name="_Toc15557883"/>
      <w:bookmarkStart w:id="19" w:name="_Toc15558080"/>
      <w:bookmarkStart w:id="20" w:name="_Toc106352972"/>
      <w:r>
        <w:t xml:space="preserve">Aim of </w:t>
      </w:r>
      <w:r w:rsidR="00AB0D1D">
        <w:t xml:space="preserve">a Gate </w:t>
      </w:r>
      <w:r>
        <w:t>1</w:t>
      </w:r>
      <w:bookmarkEnd w:id="18"/>
      <w:bookmarkEnd w:id="19"/>
      <w:r w:rsidR="00AB0D1D">
        <w:t xml:space="preserve"> review</w:t>
      </w:r>
      <w:bookmarkEnd w:id="20"/>
    </w:p>
    <w:p w14:paraId="334309E6" w14:textId="77777777" w:rsidR="00360EA2" w:rsidRDefault="00360EA2" w:rsidP="00D37AC9">
      <w:pPr>
        <w:rPr>
          <w:lang w:eastAsia="en-US"/>
        </w:rPr>
      </w:pPr>
      <w:r>
        <w:rPr>
          <w:lang w:eastAsia="en-US"/>
        </w:rPr>
        <w:t>Gate 1 review is aimed at assisting the SRO by advising them:</w:t>
      </w:r>
    </w:p>
    <w:p w14:paraId="2DDF8024" w14:textId="38EE9FF0" w:rsidR="00360EA2" w:rsidRPr="00360EA2" w:rsidRDefault="00360EA2" w:rsidP="00360EA2">
      <w:pPr>
        <w:pStyle w:val="Bullet1"/>
      </w:pPr>
      <w:r w:rsidRPr="00360EA2">
        <w:t>whether the project team has done sufficient work on a preliminary business case submission to allow the investor to make a well-informed judgement as to whether the project should proceed with the preparation of a full business case</w:t>
      </w:r>
    </w:p>
    <w:p w14:paraId="7243B8C5" w14:textId="77777777" w:rsidR="00360EA2" w:rsidRPr="00360EA2" w:rsidRDefault="00360EA2" w:rsidP="00360EA2">
      <w:pPr>
        <w:pStyle w:val="Bullet1"/>
      </w:pPr>
      <w:r w:rsidRPr="00360EA2">
        <w:t xml:space="preserve">whether the agency has the capacity and capability to deliver a robust submission in the transition to the full business case stage. </w:t>
      </w:r>
    </w:p>
    <w:p w14:paraId="2B1459A6" w14:textId="13B18F8E" w:rsidR="00360EA2" w:rsidRDefault="00360EA2" w:rsidP="00D37AC9">
      <w:pPr>
        <w:pStyle w:val="Heading2"/>
      </w:pPr>
      <w:bookmarkStart w:id="21" w:name="_Toc15557884"/>
      <w:bookmarkStart w:id="22" w:name="_Toc15558081"/>
      <w:bookmarkStart w:id="23" w:name="_Toc106352973"/>
      <w:r>
        <w:t>When should</w:t>
      </w:r>
      <w:r w:rsidR="00AB0D1D">
        <w:t xml:space="preserve"> a Gate 1</w:t>
      </w:r>
      <w:r>
        <w:t xml:space="preserve"> take place</w:t>
      </w:r>
      <w:bookmarkEnd w:id="21"/>
      <w:bookmarkEnd w:id="22"/>
      <w:bookmarkEnd w:id="23"/>
    </w:p>
    <w:p w14:paraId="46C0075A" w14:textId="77777777" w:rsidR="00360EA2" w:rsidRDefault="00360EA2" w:rsidP="00D37AC9">
      <w:pPr>
        <w:rPr>
          <w:lang w:eastAsia="en-US"/>
        </w:rPr>
      </w:pPr>
      <w:r>
        <w:rPr>
          <w:lang w:eastAsia="en-US"/>
        </w:rPr>
        <w:t xml:space="preserve">Gate 1 review should be conducted once a preliminary business case has been substantially completed. </w:t>
      </w:r>
    </w:p>
    <w:p w14:paraId="66CEBD4B" w14:textId="2647FD95" w:rsidR="00360EA2" w:rsidRPr="009B571F" w:rsidRDefault="00360EA2" w:rsidP="00A60B0D">
      <w:pPr>
        <w:pStyle w:val="Heading1"/>
      </w:pPr>
      <w:bookmarkStart w:id="24" w:name="_Toc15557885"/>
      <w:bookmarkStart w:id="25" w:name="_Toc15558082"/>
      <w:bookmarkStart w:id="26" w:name="_Toc106352974"/>
      <w:r>
        <w:lastRenderedPageBreak/>
        <w:t xml:space="preserve">Conducting Gateway Review </w:t>
      </w:r>
      <w:r w:rsidRPr="00447C84">
        <w:t xml:space="preserve">1: Concept and </w:t>
      </w:r>
      <w:r w:rsidR="00A60B0D">
        <w:t>f</w:t>
      </w:r>
      <w:r w:rsidR="00A60B0D" w:rsidRPr="00447C84">
        <w:t>easibility</w:t>
      </w:r>
      <w:bookmarkEnd w:id="24"/>
      <w:bookmarkEnd w:id="25"/>
      <w:bookmarkEnd w:id="26"/>
      <w:r w:rsidR="00A60B0D" w:rsidRPr="00447C84">
        <w:t xml:space="preserve"> </w:t>
      </w:r>
    </w:p>
    <w:p w14:paraId="2440DA3D" w14:textId="77777777" w:rsidR="00360EA2" w:rsidRDefault="00360EA2" w:rsidP="00D37AC9">
      <w:pPr>
        <w:pStyle w:val="Heading2"/>
      </w:pPr>
      <w:bookmarkStart w:id="27" w:name="_Toc15557886"/>
      <w:bookmarkStart w:id="28" w:name="_Toc15558083"/>
      <w:bookmarkStart w:id="29" w:name="_Toc106352975"/>
      <w:r>
        <w:t>Summary</w:t>
      </w:r>
      <w:bookmarkEnd w:id="27"/>
      <w:bookmarkEnd w:id="28"/>
      <w:bookmarkEnd w:id="29"/>
    </w:p>
    <w:p w14:paraId="67011087" w14:textId="77777777" w:rsidR="00360EA2" w:rsidRDefault="00360EA2" w:rsidP="00D37AC9">
      <w:pPr>
        <w:rPr>
          <w:lang w:eastAsia="en-US"/>
        </w:rPr>
      </w:pPr>
      <w:r>
        <w:t>Conducting a Gate 1 review ensures the preliminary business case is sufficiently robust. To do this, agencies need to demonstrate that they have:</w:t>
      </w:r>
      <w:r w:rsidRPr="00C633FA">
        <w:rPr>
          <w:lang w:eastAsia="en-US"/>
        </w:rPr>
        <w:t xml:space="preserve"> </w:t>
      </w:r>
    </w:p>
    <w:p w14:paraId="2EE3F7FD" w14:textId="1CDA4BE1" w:rsidR="00360EA2" w:rsidRDefault="00360EA2" w:rsidP="00D37AC9">
      <w:pPr>
        <w:pStyle w:val="Numpara"/>
        <w:rPr>
          <w:lang w:eastAsia="en-US"/>
        </w:rPr>
      </w:pPr>
      <w:r>
        <w:rPr>
          <w:lang w:eastAsia="en-US"/>
        </w:rPr>
        <w:t>identified and properly defined the problem</w:t>
      </w:r>
    </w:p>
    <w:p w14:paraId="7AAD82CB" w14:textId="205AC524" w:rsidR="00360EA2" w:rsidRDefault="00360EA2" w:rsidP="00D37AC9">
      <w:pPr>
        <w:pStyle w:val="Numpara"/>
        <w:rPr>
          <w:lang w:eastAsia="en-US"/>
        </w:rPr>
      </w:pPr>
      <w:r>
        <w:rPr>
          <w:lang w:eastAsia="en-US"/>
        </w:rPr>
        <w:t>defined the benefits that would result from fixing the problem, in a way that is SMART (Specific, Measurable, Achievable, Relevant and Time-bound)</w:t>
      </w:r>
    </w:p>
    <w:p w14:paraId="6D7F9670" w14:textId="46C69392" w:rsidR="00360EA2" w:rsidRDefault="00360EA2" w:rsidP="00D37AC9">
      <w:pPr>
        <w:pStyle w:val="Numpara"/>
        <w:rPr>
          <w:lang w:eastAsia="en-US"/>
        </w:rPr>
      </w:pPr>
      <w:r>
        <w:rPr>
          <w:lang w:eastAsia="en-US"/>
        </w:rPr>
        <w:t>explored the appropriate strategic response</w:t>
      </w:r>
    </w:p>
    <w:p w14:paraId="52BB27B8" w14:textId="77777777" w:rsidR="00360EA2" w:rsidRDefault="00360EA2" w:rsidP="00D37AC9">
      <w:pPr>
        <w:pStyle w:val="Numpara"/>
        <w:rPr>
          <w:lang w:eastAsia="en-US"/>
        </w:rPr>
      </w:pPr>
      <w:r>
        <w:rPr>
          <w:lang w:eastAsia="en-US"/>
        </w:rPr>
        <w:t>outlined an indicative solution.</w:t>
      </w:r>
    </w:p>
    <w:p w14:paraId="70EFA05F" w14:textId="2FBC50C3" w:rsidR="00360EA2" w:rsidRDefault="00360EA2" w:rsidP="00D37AC9">
      <w:r w:rsidRPr="00A337D2">
        <w:t xml:space="preserve">In addition, Gate 1 review conducts a ‘health check’ of the organisation and project team developing the proposal to identify any risks to either the development of the preliminary business case, or any risks to the investment in transitioning to the next stage (full business case). The outcome of the health check may also inform and identify any gaps in the robustness of the preliminary business case (step 1). </w:t>
      </w:r>
      <w:r w:rsidR="00D37AC9">
        <w:t xml:space="preserve">See </w:t>
      </w:r>
      <w:r w:rsidR="00D37AC9">
        <w:fldChar w:fldCharType="begin"/>
      </w:r>
      <w:r w:rsidR="00D37AC9">
        <w:instrText xml:space="preserve"> REF _Ref20926586 \h </w:instrText>
      </w:r>
      <w:r w:rsidR="00D37AC9">
        <w:fldChar w:fldCharType="separate"/>
      </w:r>
      <w:r w:rsidR="007C22B5">
        <w:t xml:space="preserve">Figure </w:t>
      </w:r>
      <w:r w:rsidR="007C22B5">
        <w:rPr>
          <w:noProof/>
        </w:rPr>
        <w:t>2</w:t>
      </w:r>
      <w:r w:rsidR="007C22B5">
        <w:t xml:space="preserve">: </w:t>
      </w:r>
      <w:r w:rsidR="007C22B5" w:rsidRPr="00B21581">
        <w:t>Gate</w:t>
      </w:r>
      <w:r w:rsidR="007C22B5">
        <w:t xml:space="preserve">way </w:t>
      </w:r>
      <w:r w:rsidR="007C22B5" w:rsidRPr="00A60B0D">
        <w:t>Review</w:t>
      </w:r>
      <w:r w:rsidR="007C22B5">
        <w:t xml:space="preserve"> </w:t>
      </w:r>
      <w:r w:rsidR="007C22B5" w:rsidRPr="00B21581">
        <w:t xml:space="preserve">1 </w:t>
      </w:r>
      <w:r w:rsidR="007C22B5">
        <w:t>p</w:t>
      </w:r>
      <w:r w:rsidR="007C22B5" w:rsidRPr="00B21581">
        <w:t>rocess</w:t>
      </w:r>
      <w:r w:rsidR="00D37AC9">
        <w:fldChar w:fldCharType="end"/>
      </w:r>
      <w:r w:rsidR="00D37AC9">
        <w:t>.</w:t>
      </w:r>
    </w:p>
    <w:p w14:paraId="1CDC1245" w14:textId="542553D2" w:rsidR="00A60B0D" w:rsidRDefault="00A60B0D" w:rsidP="00A60B0D">
      <w:pPr>
        <w:pStyle w:val="Caption"/>
        <w:spacing w:after="0"/>
      </w:pPr>
      <w:bookmarkStart w:id="30" w:name="_Ref20926586"/>
      <w:r>
        <w:t xml:space="preserve">Figure </w:t>
      </w:r>
      <w:r w:rsidR="00CF78A5">
        <w:fldChar w:fldCharType="begin"/>
      </w:r>
      <w:r w:rsidR="00CF78A5">
        <w:instrText xml:space="preserve"> SEQ Figure \* ARABIC </w:instrText>
      </w:r>
      <w:r w:rsidR="00CF78A5">
        <w:fldChar w:fldCharType="separate"/>
      </w:r>
      <w:r w:rsidR="007C22B5">
        <w:rPr>
          <w:noProof/>
        </w:rPr>
        <w:t>2</w:t>
      </w:r>
      <w:r w:rsidR="00CF78A5">
        <w:rPr>
          <w:noProof/>
        </w:rPr>
        <w:fldChar w:fldCharType="end"/>
      </w:r>
      <w:r>
        <w:t xml:space="preserve">: </w:t>
      </w:r>
      <w:r w:rsidRPr="00B21581">
        <w:t>Gate</w:t>
      </w:r>
      <w:r>
        <w:t xml:space="preserve">way </w:t>
      </w:r>
      <w:r w:rsidRPr="00A60B0D">
        <w:t>Review</w:t>
      </w:r>
      <w:r>
        <w:t xml:space="preserve"> </w:t>
      </w:r>
      <w:r w:rsidRPr="00B21581">
        <w:t xml:space="preserve">1 </w:t>
      </w:r>
      <w:r>
        <w:t>p</w:t>
      </w:r>
      <w:r w:rsidRPr="00B21581">
        <w:t>rocess</w:t>
      </w:r>
      <w:bookmarkEnd w:id="30"/>
    </w:p>
    <w:p w14:paraId="380C9D6E" w14:textId="355E7EA1" w:rsidR="00067672" w:rsidRDefault="00F5096B" w:rsidP="00A60B0D">
      <w:pPr>
        <w:spacing w:before="0"/>
      </w:pPr>
      <w:bookmarkStart w:id="31" w:name="_Ref323895947"/>
      <w:r w:rsidRPr="00F5096B">
        <w:rPr>
          <w:noProof/>
        </w:rPr>
        <w:drawing>
          <wp:inline distT="0" distB="0" distL="0" distR="0" wp14:anchorId="052CACDA" wp14:editId="6406FF4A">
            <wp:extent cx="5731510" cy="330073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31510" cy="3300730"/>
                    </a:xfrm>
                    <a:prstGeom prst="rect">
                      <a:avLst/>
                    </a:prstGeom>
                  </pic:spPr>
                </pic:pic>
              </a:graphicData>
            </a:graphic>
          </wp:inline>
        </w:drawing>
      </w:r>
    </w:p>
    <w:p w14:paraId="02B7CA02" w14:textId="6C262F10" w:rsidR="00EC7F7C" w:rsidRDefault="00EC7F7C" w:rsidP="00A60B0D">
      <w:pPr>
        <w:spacing w:before="0"/>
      </w:pPr>
    </w:p>
    <w:p w14:paraId="32955A57" w14:textId="77777777" w:rsidR="00D37AC9" w:rsidRDefault="00D37AC9" w:rsidP="00D37AC9">
      <w:pPr>
        <w:pStyle w:val="Heading2"/>
      </w:pPr>
      <w:bookmarkStart w:id="32" w:name="_Toc15557887"/>
      <w:bookmarkStart w:id="33" w:name="_Toc15558084"/>
      <w:bookmarkStart w:id="34" w:name="_Toc106352976"/>
      <w:bookmarkEnd w:id="31"/>
      <w:r>
        <w:lastRenderedPageBreak/>
        <w:t>Sources of information to inform your review</w:t>
      </w:r>
      <w:bookmarkEnd w:id="32"/>
      <w:bookmarkEnd w:id="33"/>
      <w:bookmarkEnd w:id="34"/>
    </w:p>
    <w:p w14:paraId="26B79572" w14:textId="77777777" w:rsidR="00D37AC9" w:rsidRDefault="00D37AC9" w:rsidP="00D37AC9">
      <w:r>
        <w:t xml:space="preserve">The Review Team is provided with key documentation and information on the areas of investigation prior to the Gateway review. By this stage of the investment lifecycle, it is usual that the documents would have been prepared, and discussions and workshops would have taken place to various levels of detail and completion depending on the proposal. Such documents, workshops and discussions often serve to inform the preliminary business case, and therefore should be captured accurately. </w:t>
      </w:r>
    </w:p>
    <w:p w14:paraId="6BED0815" w14:textId="77777777" w:rsidR="00D37AC9" w:rsidRDefault="00D37AC9" w:rsidP="00D37AC9">
      <w:pPr>
        <w:pStyle w:val="Heading3"/>
      </w:pPr>
      <w:bookmarkStart w:id="35" w:name="_Toc15558085"/>
      <w:bookmarkStart w:id="36" w:name="_Toc106352977"/>
      <w:r>
        <w:t>Key sources of information</w:t>
      </w:r>
      <w:bookmarkEnd w:id="35"/>
      <w:bookmarkEnd w:id="36"/>
      <w:r>
        <w:t xml:space="preserve"> </w:t>
      </w:r>
    </w:p>
    <w:p w14:paraId="23B12F54" w14:textId="77777777" w:rsidR="00577EE6" w:rsidRPr="00535BB1" w:rsidRDefault="00577EE6" w:rsidP="00577EE6">
      <w:r w:rsidRPr="00A23190">
        <w:t xml:space="preserve">There are two main recognised business cases: the </w:t>
      </w:r>
      <w:r>
        <w:t>p</w:t>
      </w:r>
      <w:r w:rsidRPr="00A23190">
        <w:t xml:space="preserve">reliminary </w:t>
      </w:r>
      <w:r>
        <w:t>b</w:t>
      </w:r>
      <w:r w:rsidRPr="00A23190">
        <w:t>usin</w:t>
      </w:r>
      <w:r w:rsidRPr="00A974A8">
        <w:t xml:space="preserve">ess </w:t>
      </w:r>
      <w:r>
        <w:t>c</w:t>
      </w:r>
      <w:r w:rsidRPr="00A974A8">
        <w:t xml:space="preserve">ase, and the </w:t>
      </w:r>
      <w:r>
        <w:t>f</w:t>
      </w:r>
      <w:r w:rsidRPr="00A974A8">
        <w:t xml:space="preserve">ull </w:t>
      </w:r>
      <w:r>
        <w:t>b</w:t>
      </w:r>
      <w:r w:rsidRPr="00A974A8">
        <w:t xml:space="preserve">usiness </w:t>
      </w:r>
      <w:r>
        <w:t>c</w:t>
      </w:r>
      <w:r w:rsidRPr="00A974A8">
        <w:t xml:space="preserve">ase. Strategic assessments are also recognised as a useful way for departments to </w:t>
      </w:r>
      <w:r w:rsidRPr="00535BB1">
        <w:t>filter investments before these are submitted to Government.</w:t>
      </w:r>
    </w:p>
    <w:p w14:paraId="5F716B60" w14:textId="77777777" w:rsidR="00577EE6" w:rsidRPr="00535BB1" w:rsidRDefault="00577EE6" w:rsidP="00577EE6">
      <w:r w:rsidRPr="00535BB1">
        <w:t xml:space="preserve">The </w:t>
      </w:r>
      <w:r>
        <w:t>p</w:t>
      </w:r>
      <w:r w:rsidRPr="00E91EF2">
        <w:t xml:space="preserve">reliminary </w:t>
      </w:r>
      <w:r>
        <w:t>b</w:t>
      </w:r>
      <w:r w:rsidRPr="00E91EF2">
        <w:t xml:space="preserve">usiness </w:t>
      </w:r>
      <w:r>
        <w:t>c</w:t>
      </w:r>
      <w:r w:rsidRPr="00E91EF2">
        <w:t>ase</w:t>
      </w:r>
      <w:r w:rsidRPr="00A23190">
        <w:t xml:space="preserve"> allows departments and agencies to tes</w:t>
      </w:r>
      <w:r w:rsidRPr="00A974A8">
        <w:t xml:space="preserve">t the investment case with Government prior to committing to the development of a </w:t>
      </w:r>
      <w:r>
        <w:t>f</w:t>
      </w:r>
      <w:r w:rsidRPr="00A974A8">
        <w:t xml:space="preserve">ull </w:t>
      </w:r>
      <w:r>
        <w:t>b</w:t>
      </w:r>
      <w:r w:rsidRPr="00A974A8">
        <w:t xml:space="preserve">usiness </w:t>
      </w:r>
      <w:r>
        <w:t>c</w:t>
      </w:r>
      <w:r w:rsidRPr="00A974A8">
        <w:t xml:space="preserve">ase. In some circumstances, particularly for large and complex projects, it may be appropriate to develop a </w:t>
      </w:r>
      <w:r>
        <w:t>p</w:t>
      </w:r>
      <w:r w:rsidRPr="00A974A8">
        <w:t xml:space="preserve">reliminary </w:t>
      </w:r>
      <w:r>
        <w:t>b</w:t>
      </w:r>
      <w:r w:rsidRPr="00A974A8">
        <w:t xml:space="preserve">usiness </w:t>
      </w:r>
      <w:r>
        <w:t>c</w:t>
      </w:r>
      <w:r w:rsidRPr="00A974A8">
        <w:t xml:space="preserve">ase which seeks </w:t>
      </w:r>
      <w:r w:rsidRPr="00535BB1">
        <w:t xml:space="preserve">funding for further development into a </w:t>
      </w:r>
      <w:r>
        <w:t>f</w:t>
      </w:r>
      <w:r w:rsidRPr="00535BB1">
        <w:t xml:space="preserve">ull </w:t>
      </w:r>
      <w:r>
        <w:t>b</w:t>
      </w:r>
      <w:r w:rsidRPr="00535BB1">
        <w:t xml:space="preserve">usiness </w:t>
      </w:r>
      <w:r>
        <w:t>c</w:t>
      </w:r>
      <w:r w:rsidRPr="00535BB1">
        <w:t>ase.</w:t>
      </w:r>
    </w:p>
    <w:p w14:paraId="5F2450CF" w14:textId="728393BA" w:rsidR="00577EE6" w:rsidRDefault="00577EE6" w:rsidP="00D37AC9">
      <w:r>
        <w:t xml:space="preserve">The full </w:t>
      </w:r>
      <w:r w:rsidR="00AE7042">
        <w:t>b</w:t>
      </w:r>
      <w:r>
        <w:t xml:space="preserve">usiness </w:t>
      </w:r>
      <w:r w:rsidR="00AE7042">
        <w:t>c</w:t>
      </w:r>
      <w:r>
        <w:t>ase is formed of two key components:</w:t>
      </w:r>
    </w:p>
    <w:p w14:paraId="23A1BE55" w14:textId="73AB6E66" w:rsidR="00577EE6" w:rsidRDefault="00577EE6" w:rsidP="00577EE6">
      <w:pPr>
        <w:pStyle w:val="Bullet1"/>
      </w:pPr>
      <w:r>
        <w:t>t</w:t>
      </w:r>
      <w:r w:rsidRPr="00577EE6">
        <w:t>he investment case</w:t>
      </w:r>
      <w:r>
        <w:t>: Sets out the rationale for the investment, provides evidence of the scale of need, measures the impact of the problem and analyses response options</w:t>
      </w:r>
    </w:p>
    <w:p w14:paraId="0CC97185" w14:textId="1BF6F544" w:rsidR="00577EE6" w:rsidRDefault="00577EE6" w:rsidP="00577EE6">
      <w:pPr>
        <w:pStyle w:val="Bullet1"/>
      </w:pPr>
      <w:r>
        <w:t>t</w:t>
      </w:r>
      <w:r w:rsidRPr="00577EE6">
        <w:t>he delivery case</w:t>
      </w:r>
      <w:r>
        <w:t>: Demonstrates how the preferred solution can successfully deliver the intended benefits on time and on budget.</w:t>
      </w:r>
    </w:p>
    <w:p w14:paraId="30990EB7" w14:textId="77777777" w:rsidR="00D37AC9" w:rsidRDefault="00D37AC9" w:rsidP="00D37AC9">
      <w:pPr>
        <w:pStyle w:val="Heading3"/>
      </w:pPr>
      <w:bookmarkStart w:id="37" w:name="_Toc15558086"/>
      <w:bookmarkStart w:id="38" w:name="_Toc106352978"/>
      <w:r>
        <w:t>Other sources</w:t>
      </w:r>
      <w:bookmarkEnd w:id="37"/>
      <w:bookmarkEnd w:id="38"/>
    </w:p>
    <w:p w14:paraId="7AD6514D" w14:textId="7BFCA51B" w:rsidR="00D37AC9" w:rsidRDefault="00D37AC9" w:rsidP="00D37AC9">
      <w:r>
        <w:t xml:space="preserve">The preliminary business case can be an important tool in assisting the government’s investment decision-making process. However, </w:t>
      </w:r>
      <w:r w:rsidR="005A1242">
        <w:t>it</w:t>
      </w:r>
      <w:r>
        <w:t xml:space="preserve"> constitute</w:t>
      </w:r>
      <w:r w:rsidR="005A1242">
        <w:t>s</w:t>
      </w:r>
      <w:r>
        <w:t xml:space="preserve"> only part of </w:t>
      </w:r>
      <w:r w:rsidR="005A1242">
        <w:t xml:space="preserve">the </w:t>
      </w:r>
      <w:r>
        <w:t>important documents</w:t>
      </w:r>
      <w:r w:rsidR="00425AC7">
        <w:t xml:space="preserve"> and</w:t>
      </w:r>
      <w:r>
        <w:t xml:space="preserve"> consultation that may have occurred by this stage of a project’s lifecycle. </w:t>
      </w:r>
    </w:p>
    <w:p w14:paraId="0AF9FA7A" w14:textId="77777777" w:rsidR="00D37AC9" w:rsidRDefault="00D37AC9" w:rsidP="00D37AC9">
      <w:r>
        <w:t>The Gateway review team should also consider the following documents (if not already contained within the preliminary business case) in their assessment of the project’s readiness for the next phase:</w:t>
      </w:r>
    </w:p>
    <w:p w14:paraId="330AC568" w14:textId="4779EF98" w:rsidR="00D37AC9" w:rsidRPr="00D37AC9" w:rsidRDefault="00D37AC9" w:rsidP="00D37AC9">
      <w:pPr>
        <w:pStyle w:val="Bullet1"/>
      </w:pPr>
      <w:r w:rsidRPr="00D37AC9">
        <w:t>the business strategy or business plan that sets out the organisation’s strategy and policy objectives in relation to a set of public services or explains the objectives of the organisation’s change agenda</w:t>
      </w:r>
    </w:p>
    <w:p w14:paraId="3F43EB44" w14:textId="3A6894DA" w:rsidR="00D37AC9" w:rsidRPr="00D37AC9" w:rsidRDefault="00D37AC9" w:rsidP="00D37AC9">
      <w:pPr>
        <w:pStyle w:val="Bullet1"/>
      </w:pPr>
      <w:r>
        <w:t xml:space="preserve">any long-term planning </w:t>
      </w:r>
      <w:r w:rsidR="669B42D5">
        <w:t>documents</w:t>
      </w:r>
    </w:p>
    <w:p w14:paraId="2BA56A4B" w14:textId="6F4568B5" w:rsidR="00D37AC9" w:rsidRPr="00D37AC9" w:rsidRDefault="00D37AC9" w:rsidP="00D37AC9">
      <w:pPr>
        <w:pStyle w:val="Bullet1"/>
      </w:pPr>
      <w:r w:rsidRPr="00D37AC9">
        <w:t>any relevant service-level agreements and associated targets and delivery plans</w:t>
      </w:r>
    </w:p>
    <w:p w14:paraId="03EB89E1" w14:textId="7AEF236A" w:rsidR="00D37AC9" w:rsidRPr="00D37AC9" w:rsidRDefault="00D37AC9" w:rsidP="00D37AC9">
      <w:pPr>
        <w:pStyle w:val="Bullet1"/>
      </w:pPr>
      <w:r w:rsidRPr="00D37AC9">
        <w:t>the main assumptions and constraints on which the project will be founded and dependencies with other projects, programs or policy</w:t>
      </w:r>
    </w:p>
    <w:p w14:paraId="7E152CEA" w14:textId="2D23A766" w:rsidR="00D37AC9" w:rsidRPr="00D37AC9" w:rsidRDefault="00D37AC9" w:rsidP="00D37AC9">
      <w:pPr>
        <w:pStyle w:val="Bullet1"/>
      </w:pPr>
      <w:r w:rsidRPr="00D37AC9">
        <w:t>a list of the projects in the program’s portfolio and interdependencies that must be delivered successfully if the project is to achieve its objectives, and their current status</w:t>
      </w:r>
    </w:p>
    <w:p w14:paraId="0198779C" w14:textId="379698F9" w:rsidR="00425AC7" w:rsidRPr="00A20242" w:rsidRDefault="00425AC7" w:rsidP="4A3E6BED">
      <w:pPr>
        <w:pStyle w:val="Bullet1"/>
      </w:pPr>
      <w:r w:rsidRPr="00A20242">
        <w:t>outcomes from P</w:t>
      </w:r>
      <w:r w:rsidR="00C356A6" w:rsidRPr="00A20242">
        <w:t xml:space="preserve">roject </w:t>
      </w:r>
      <w:r w:rsidRPr="00A20242">
        <w:t>D</w:t>
      </w:r>
      <w:r w:rsidR="00C356A6" w:rsidRPr="00A20242">
        <w:t xml:space="preserve">evelopment and </w:t>
      </w:r>
      <w:r w:rsidRPr="00A20242">
        <w:t>D</w:t>
      </w:r>
      <w:r w:rsidR="00C356A6" w:rsidRPr="00A20242">
        <w:t xml:space="preserve">ue </w:t>
      </w:r>
      <w:r w:rsidRPr="00A20242">
        <w:t>D</w:t>
      </w:r>
      <w:r w:rsidR="00C356A6" w:rsidRPr="00A20242">
        <w:t>iligence (PDDD)</w:t>
      </w:r>
      <w:r w:rsidRPr="00A20242">
        <w:t xml:space="preserve"> analysis</w:t>
      </w:r>
    </w:p>
    <w:p w14:paraId="0D690559" w14:textId="798BD22A" w:rsidR="00D37AC9" w:rsidRPr="00D37AC9" w:rsidRDefault="00D37AC9" w:rsidP="00D37AC9">
      <w:pPr>
        <w:pStyle w:val="Bullet1"/>
      </w:pPr>
      <w:r w:rsidRPr="00D37AC9">
        <w:t xml:space="preserve">the financial provision made for the proposal and its components  </w:t>
      </w:r>
    </w:p>
    <w:p w14:paraId="10FED005" w14:textId="3961929C" w:rsidR="00D37AC9" w:rsidRPr="00D37AC9" w:rsidRDefault="00D37AC9" w:rsidP="00D37AC9">
      <w:pPr>
        <w:pStyle w:val="Bullet1"/>
      </w:pPr>
      <w:r w:rsidRPr="00D37AC9">
        <w:lastRenderedPageBreak/>
        <w:t>a plan covering the work to be done over the short to medium term</w:t>
      </w:r>
      <w:r w:rsidR="00663B2A">
        <w:t>, including:</w:t>
      </w:r>
    </w:p>
    <w:p w14:paraId="1A7F1B7F" w14:textId="152A8EF5" w:rsidR="00D37AC9" w:rsidRPr="00D37AC9" w:rsidRDefault="00D37AC9" w:rsidP="00D37AC9">
      <w:pPr>
        <w:pStyle w:val="Bullet2"/>
      </w:pPr>
      <w:r w:rsidRPr="00D37AC9">
        <w:t>identifying the streams of work and the main deliverables and milestones for each, and the contribution each is making to project outcomes</w:t>
      </w:r>
    </w:p>
    <w:p w14:paraId="52C247F2" w14:textId="7223EB1F" w:rsidR="00AD0ADF" w:rsidRPr="00D37AC9" w:rsidRDefault="00D37AC9" w:rsidP="00AD0ADF">
      <w:pPr>
        <w:pStyle w:val="Bullet2"/>
      </w:pPr>
      <w:r w:rsidRPr="00D37AC9">
        <w:t xml:space="preserve">resource estimates, for </w:t>
      </w:r>
      <w:r w:rsidR="000E19DD">
        <w:t>example,</w:t>
      </w:r>
      <w:r w:rsidRPr="00D37AC9">
        <w:t xml:space="preserve"> funding for delivery bodies, people and systems.</w:t>
      </w:r>
    </w:p>
    <w:p w14:paraId="08D69F3F" w14:textId="68B90C4A" w:rsidR="00AD0ADF" w:rsidRPr="00A20242" w:rsidRDefault="00577EE6" w:rsidP="4A3E6BED">
      <w:pPr>
        <w:pStyle w:val="Heading3"/>
      </w:pPr>
      <w:bookmarkStart w:id="39" w:name="_Toc106352979"/>
      <w:bookmarkStart w:id="40" w:name="_Toc15557888"/>
      <w:bookmarkStart w:id="41" w:name="_Toc15558087"/>
      <w:r w:rsidRPr="00A20242">
        <w:t>Project Development and Due Diligence</w:t>
      </w:r>
      <w:r w:rsidR="00433930" w:rsidRPr="00A20242">
        <w:t xml:space="preserve"> (PDDD)</w:t>
      </w:r>
      <w:bookmarkEnd w:id="39"/>
    </w:p>
    <w:p w14:paraId="3DE19DCD" w14:textId="2A49D276" w:rsidR="00AB0D1D" w:rsidRPr="00A20242" w:rsidRDefault="00AB0D1D" w:rsidP="4A3E6BED">
      <w:pPr>
        <w:rPr>
          <w:noProof/>
          <w:lang w:val="en-US"/>
        </w:rPr>
      </w:pPr>
      <w:r w:rsidRPr="00A20242">
        <w:rPr>
          <w:noProof/>
          <w:lang w:val="en-US"/>
        </w:rPr>
        <w:t xml:space="preserve">One important element to consider when assessing a full business case is whether an appropriate level of PDDD has occured. While the level of PDDD is not typically </w:t>
      </w:r>
      <w:r w:rsidR="000E19DD" w:rsidRPr="00A20242">
        <w:rPr>
          <w:noProof/>
          <w:lang w:val="en-US"/>
        </w:rPr>
        <w:t xml:space="preserve">a </w:t>
      </w:r>
      <w:r w:rsidR="001570E0" w:rsidRPr="00A20242">
        <w:rPr>
          <w:noProof/>
          <w:lang w:val="en-US"/>
        </w:rPr>
        <w:t>focus</w:t>
      </w:r>
      <w:r w:rsidRPr="00A20242">
        <w:rPr>
          <w:noProof/>
          <w:lang w:val="en-US"/>
        </w:rPr>
        <w:t xml:space="preserve"> during a Gate 1 review, it would be best practice for project teams to be planning </w:t>
      </w:r>
      <w:r w:rsidR="00DA405D" w:rsidRPr="00A20242">
        <w:rPr>
          <w:noProof/>
          <w:lang w:val="en-US"/>
        </w:rPr>
        <w:t xml:space="preserve">to undertake </w:t>
      </w:r>
      <w:r w:rsidRPr="00A20242">
        <w:rPr>
          <w:noProof/>
          <w:lang w:val="en-US"/>
        </w:rPr>
        <w:t xml:space="preserve">due dilligence work </w:t>
      </w:r>
      <w:r w:rsidR="00DA405D" w:rsidRPr="00A20242">
        <w:rPr>
          <w:noProof/>
          <w:lang w:val="en-US"/>
        </w:rPr>
        <w:t xml:space="preserve">at this stage to inform the development of a full business case. </w:t>
      </w:r>
    </w:p>
    <w:p w14:paraId="6A4342BE" w14:textId="53C0428E" w:rsidR="00AD0ADF" w:rsidRPr="00A20242" w:rsidRDefault="00AD0ADF" w:rsidP="4A3E6BED">
      <w:pPr>
        <w:pStyle w:val="Bullet1"/>
        <w:numPr>
          <w:ilvl w:val="0"/>
          <w:numId w:val="0"/>
        </w:numPr>
      </w:pPr>
      <w:r w:rsidRPr="00A20242">
        <w:t xml:space="preserve">PDDD refers to specific investigation, planning and analysis that may be conducted for a project at each stage of </w:t>
      </w:r>
      <w:r w:rsidR="00DA405D" w:rsidRPr="00A20242">
        <w:t xml:space="preserve">the asset lifecycle. </w:t>
      </w:r>
      <w:r w:rsidRPr="00A20242">
        <w:t>PDDD helps identify key risks and issues including technical, contextual and environmental matters and enables risk to be better estimated.</w:t>
      </w:r>
    </w:p>
    <w:p w14:paraId="1BB43C10" w14:textId="151BAD99" w:rsidR="00AB0D1D" w:rsidRPr="00A20242" w:rsidRDefault="00AD0ADF" w:rsidP="4A3E6BED">
      <w:pPr>
        <w:pStyle w:val="Bullet1"/>
        <w:numPr>
          <w:ilvl w:val="0"/>
          <w:numId w:val="0"/>
        </w:numPr>
      </w:pPr>
      <w:r w:rsidRPr="00A20242">
        <w:t xml:space="preserve">The level of PDDD analysis </w:t>
      </w:r>
      <w:r w:rsidR="00AB0D1D" w:rsidRPr="00A20242">
        <w:t xml:space="preserve">in a business case </w:t>
      </w:r>
      <w:r w:rsidRPr="00A20242">
        <w:t>may be scaled according to risk profile, value and GRP stage of the proposal in accordance with the PDDD Guidelines.</w:t>
      </w:r>
    </w:p>
    <w:p w14:paraId="61DF70D7" w14:textId="4337E75D" w:rsidR="002C1C99" w:rsidRPr="00A20242" w:rsidRDefault="002C1C99" w:rsidP="4A3E6BED">
      <w:pPr>
        <w:pStyle w:val="Bullet1"/>
        <w:numPr>
          <w:ilvl w:val="0"/>
          <w:numId w:val="0"/>
        </w:numPr>
      </w:pPr>
      <w:r w:rsidRPr="00A20242">
        <w:t xml:space="preserve">For further information on PDDD, refer to: </w:t>
      </w:r>
      <w:hyperlink r:id="rId33">
        <w:r w:rsidR="002F260F" w:rsidRPr="00A20242">
          <w:rPr>
            <w:rStyle w:val="Hyperlink"/>
          </w:rPr>
          <w:t>http://www.opv</w:t>
        </w:r>
        <w:r w:rsidR="002F260F" w:rsidRPr="00A20242">
          <w:rPr>
            <w:rStyle w:val="Hyperlink"/>
          </w:rPr>
          <w:t>.</w:t>
        </w:r>
        <w:r w:rsidR="002F260F" w:rsidRPr="00A20242">
          <w:rPr>
            <w:rStyle w:val="Hyperlink"/>
          </w:rPr>
          <w:t>vic.gov.au/Resources-and-publications</w:t>
        </w:r>
      </w:hyperlink>
    </w:p>
    <w:p w14:paraId="77C91C71" w14:textId="5C28C4C1" w:rsidR="00D37AC9" w:rsidRPr="001138B3" w:rsidRDefault="00D37AC9" w:rsidP="00BF6A99">
      <w:pPr>
        <w:pStyle w:val="Heading1"/>
      </w:pPr>
      <w:bookmarkStart w:id="42" w:name="_Toc106352980"/>
      <w:r w:rsidRPr="00391B77">
        <w:t xml:space="preserve">Detailed </w:t>
      </w:r>
      <w:r w:rsidR="00A60B0D">
        <w:t>g</w:t>
      </w:r>
      <w:r w:rsidR="00A60B0D" w:rsidRPr="00391B77">
        <w:t xml:space="preserve">uide </w:t>
      </w:r>
      <w:r w:rsidRPr="00391B77">
        <w:t xml:space="preserve">to </w:t>
      </w:r>
      <w:r w:rsidR="001570E0">
        <w:t>a Gate</w:t>
      </w:r>
      <w:r w:rsidR="00CC253E">
        <w:t xml:space="preserve"> </w:t>
      </w:r>
      <w:r w:rsidRPr="00391B77">
        <w:t>1</w:t>
      </w:r>
      <w:bookmarkEnd w:id="40"/>
      <w:bookmarkEnd w:id="41"/>
      <w:r w:rsidR="001570E0">
        <w:t xml:space="preserve"> review</w:t>
      </w:r>
      <w:bookmarkEnd w:id="42"/>
    </w:p>
    <w:p w14:paraId="5028E830" w14:textId="51CAF53B" w:rsidR="00D37AC9" w:rsidRDefault="00D37AC9" w:rsidP="00BF6A99">
      <w:r>
        <w:t xml:space="preserve">A Gate 1 review is conducted to confirm that the preliminary business case presents a compelling case with: </w:t>
      </w:r>
    </w:p>
    <w:p w14:paraId="4C60602A" w14:textId="266C1084" w:rsidR="00D37AC9" w:rsidRDefault="00D37AC9" w:rsidP="00BF6A99">
      <w:pPr>
        <w:pStyle w:val="Bullet1"/>
      </w:pPr>
      <w:r>
        <w:t xml:space="preserve">strong policy merit (has a well-defined problem and identified clear benefits) </w:t>
      </w:r>
    </w:p>
    <w:p w14:paraId="28560639" w14:textId="2866CC42" w:rsidR="00D37AC9" w:rsidRDefault="00D37AC9" w:rsidP="00BF6A99">
      <w:pPr>
        <w:pStyle w:val="Bullet1"/>
      </w:pPr>
      <w:r>
        <w:t>adequate exploration of strategic options that could address the problem and realise the benefits</w:t>
      </w:r>
    </w:p>
    <w:p w14:paraId="07397FD1" w14:textId="77777777" w:rsidR="00D37AC9" w:rsidRDefault="00D37AC9" w:rsidP="00BF6A99">
      <w:pPr>
        <w:pStyle w:val="Bullet1"/>
      </w:pPr>
      <w:r>
        <w:t xml:space="preserve">an identified way forward (preferred solution should be indicative only at this stage). </w:t>
      </w:r>
    </w:p>
    <w:p w14:paraId="43E936DD" w14:textId="77777777" w:rsidR="00D37AC9" w:rsidRDefault="00D37AC9" w:rsidP="00BF6A99">
      <w:r>
        <w:t xml:space="preserve">The areas Gateway review 1 should consider are outlined below. </w:t>
      </w:r>
    </w:p>
    <w:p w14:paraId="64EA9021" w14:textId="77777777" w:rsidR="00D37AC9" w:rsidRDefault="00D37AC9" w:rsidP="00461B3D">
      <w:pPr>
        <w:pStyle w:val="Heading2"/>
      </w:pPr>
      <w:bookmarkStart w:id="43" w:name="_Toc15558089"/>
      <w:bookmarkStart w:id="44" w:name="_Toc106352981"/>
      <w:r w:rsidRPr="00461B3D">
        <w:lastRenderedPageBreak/>
        <w:t>Problem</w:t>
      </w:r>
      <w:bookmarkEnd w:id="43"/>
      <w:bookmarkEnd w:id="44"/>
    </w:p>
    <w:tbl>
      <w:tblPr>
        <w:tblStyle w:val="DTFtexttable"/>
        <w:tblW w:w="9072" w:type="dxa"/>
        <w:tblLook w:val="0620" w:firstRow="1" w:lastRow="0" w:firstColumn="0" w:lastColumn="0" w:noHBand="1" w:noVBand="1"/>
      </w:tblPr>
      <w:tblGrid>
        <w:gridCol w:w="3357"/>
        <w:gridCol w:w="5715"/>
      </w:tblGrid>
      <w:tr w:rsidR="00BF6A99" w14:paraId="47C6A94B" w14:textId="77777777" w:rsidTr="00F34FDB">
        <w:trPr>
          <w:cnfStyle w:val="100000000000" w:firstRow="1" w:lastRow="0" w:firstColumn="0" w:lastColumn="0" w:oddVBand="0" w:evenVBand="0" w:oddHBand="0" w:evenHBand="0" w:firstRowFirstColumn="0" w:firstRowLastColumn="0" w:lastRowFirstColumn="0" w:lastRowLastColumn="0"/>
        </w:trPr>
        <w:tc>
          <w:tcPr>
            <w:tcW w:w="3147" w:type="dxa"/>
          </w:tcPr>
          <w:p w14:paraId="4AB8014B" w14:textId="77777777" w:rsidR="00BF6A99" w:rsidRDefault="00BF6A99" w:rsidP="00A60B0D">
            <w:pPr>
              <w:pStyle w:val="Tableheader"/>
            </w:pPr>
            <w:r>
              <w:t>Areas to probe</w:t>
            </w:r>
          </w:p>
        </w:tc>
        <w:tc>
          <w:tcPr>
            <w:tcW w:w="5357" w:type="dxa"/>
          </w:tcPr>
          <w:p w14:paraId="10166FAB" w14:textId="4806F930" w:rsidR="00BF6A99" w:rsidRDefault="001570E0" w:rsidP="00A60B0D">
            <w:pPr>
              <w:pStyle w:val="Tableheader"/>
            </w:pPr>
            <w:r>
              <w:t>Potential e</w:t>
            </w:r>
            <w:r w:rsidR="00BF6A99">
              <w:t xml:space="preserve">vidence </w:t>
            </w:r>
          </w:p>
        </w:tc>
      </w:tr>
      <w:tr w:rsidR="00BF6A99" w:rsidRPr="00BF6A99" w14:paraId="2D9DAF04" w14:textId="77777777" w:rsidTr="00F34FDB">
        <w:tc>
          <w:tcPr>
            <w:tcW w:w="3147" w:type="dxa"/>
          </w:tcPr>
          <w:p w14:paraId="2B59889A" w14:textId="77777777" w:rsidR="00BF6A99" w:rsidRPr="001429C3" w:rsidRDefault="00BF6A99" w:rsidP="001429C3">
            <w:pPr>
              <w:pStyle w:val="Tabletext"/>
            </w:pPr>
            <w:r w:rsidRPr="001429C3">
              <w:t xml:space="preserve">Is it clear what the problem is that needs to be addressed, both the cause and effect? </w:t>
            </w:r>
          </w:p>
          <w:p w14:paraId="24DA3412" w14:textId="77777777" w:rsidR="00BF6A99" w:rsidRPr="001429C3" w:rsidRDefault="00BF6A99" w:rsidP="001429C3">
            <w:pPr>
              <w:pStyle w:val="Tabletext"/>
            </w:pPr>
            <w:r w:rsidRPr="001429C3">
              <w:t xml:space="preserve">Is there sufficient evidence to confirm the cause and effect of the problem? </w:t>
            </w:r>
          </w:p>
          <w:p w14:paraId="620C4BE3" w14:textId="77777777" w:rsidR="00BF6A99" w:rsidRPr="001429C3" w:rsidRDefault="00BF6A99" w:rsidP="001429C3">
            <w:pPr>
              <w:pStyle w:val="Tabletext"/>
            </w:pPr>
            <w:r w:rsidRPr="001429C3">
              <w:t>Does the problem need to be addressed now and by the current government?</w:t>
            </w:r>
          </w:p>
          <w:p w14:paraId="0CC829E5" w14:textId="77777777" w:rsidR="00BF6A99" w:rsidRPr="00BF6A99" w:rsidRDefault="00BF6A99" w:rsidP="001429C3">
            <w:pPr>
              <w:pStyle w:val="Tabletext"/>
            </w:pPr>
            <w:r w:rsidRPr="001429C3">
              <w:t>Does the defined problem capture its full extent/scope?</w:t>
            </w:r>
          </w:p>
        </w:tc>
        <w:tc>
          <w:tcPr>
            <w:tcW w:w="5357" w:type="dxa"/>
          </w:tcPr>
          <w:p w14:paraId="75FBF547" w14:textId="77777777" w:rsidR="00BF6A99" w:rsidRPr="00BF6A99" w:rsidRDefault="00BF6A99" w:rsidP="001429C3">
            <w:pPr>
              <w:pStyle w:val="Tablebullet"/>
            </w:pPr>
            <w:r w:rsidRPr="00BF6A99">
              <w:t xml:space="preserve">Review the problem or issue being addressed to confirm it clearly outlines the problem that needs to be addressed, both the cause and effect. </w:t>
            </w:r>
          </w:p>
          <w:p w14:paraId="5DFDA2BF" w14:textId="77777777" w:rsidR="00BF6A99" w:rsidRPr="00BF6A99" w:rsidRDefault="00BF6A99" w:rsidP="001429C3">
            <w:pPr>
              <w:pStyle w:val="Tablebullet"/>
            </w:pPr>
            <w:r w:rsidRPr="00BF6A99">
              <w:t>Confirm there is sufficient and balanced evidence to verify the cause and effect of the problem.</w:t>
            </w:r>
          </w:p>
          <w:p w14:paraId="66596043" w14:textId="77777777" w:rsidR="00BF6A99" w:rsidRPr="00BF6A99" w:rsidRDefault="00BF6A99" w:rsidP="001429C3">
            <w:pPr>
              <w:pStyle w:val="Tablebullet"/>
            </w:pPr>
            <w:r w:rsidRPr="00BF6A99">
              <w:t xml:space="preserve">Confirm the problem is specific to this investment and that it has been defined in such a way that properly captures the full extent/scope of the problem. The organisation should be able to demonstrate if the issue is widespread or a systematic problem that is not being addressed in its entirety. The organisation should justify why it is only addressing the problem to the extent that it is proposing to. </w:t>
            </w:r>
          </w:p>
          <w:p w14:paraId="0DCED33E" w14:textId="77777777" w:rsidR="00BF6A99" w:rsidRPr="00BF6A99" w:rsidRDefault="00BF6A99" w:rsidP="001429C3">
            <w:pPr>
              <w:pStyle w:val="Tablebullet"/>
            </w:pPr>
            <w:r w:rsidRPr="00BF6A99">
              <w:t xml:space="preserve">An investment concept brief, investment logic map and benefit management plans are well formulated and complete. </w:t>
            </w:r>
          </w:p>
          <w:p w14:paraId="528AB063" w14:textId="77777777" w:rsidR="00BF6A99" w:rsidRPr="00BF6A99" w:rsidRDefault="00BF6A99" w:rsidP="001429C3">
            <w:pPr>
              <w:pStyle w:val="Tablebullet"/>
            </w:pPr>
            <w:r w:rsidRPr="00BF6A99">
              <w:t>It should be evident that sufficient research has been conducted to support the information that justifies the problem.</w:t>
            </w:r>
          </w:p>
        </w:tc>
      </w:tr>
    </w:tbl>
    <w:p w14:paraId="00CF5783" w14:textId="77777777" w:rsidR="00F45B2D" w:rsidRDefault="00F45B2D" w:rsidP="006C5074">
      <w:pPr>
        <w:pStyle w:val="Heading2"/>
      </w:pPr>
      <w:bookmarkStart w:id="45" w:name="_Toc15558090"/>
      <w:bookmarkStart w:id="46" w:name="_Toc106352982"/>
      <w:r>
        <w:t>Benefits</w:t>
      </w:r>
      <w:bookmarkEnd w:id="45"/>
      <w:bookmarkEnd w:id="46"/>
    </w:p>
    <w:tbl>
      <w:tblPr>
        <w:tblStyle w:val="DTFtexttable"/>
        <w:tblW w:w="9072" w:type="dxa"/>
        <w:tblLook w:val="0620" w:firstRow="1" w:lastRow="0" w:firstColumn="0" w:lastColumn="0" w:noHBand="1" w:noVBand="1"/>
      </w:tblPr>
      <w:tblGrid>
        <w:gridCol w:w="3360"/>
        <w:gridCol w:w="5712"/>
      </w:tblGrid>
      <w:tr w:rsidR="00F45B2D" w14:paraId="08AB8922" w14:textId="77777777" w:rsidTr="00F34FDB">
        <w:trPr>
          <w:cnfStyle w:val="100000000000" w:firstRow="1" w:lastRow="0" w:firstColumn="0" w:lastColumn="0" w:oddVBand="0" w:evenVBand="0" w:oddHBand="0" w:evenHBand="0" w:firstRowFirstColumn="0" w:firstRowLastColumn="0" w:lastRowFirstColumn="0" w:lastRowLastColumn="0"/>
        </w:trPr>
        <w:tc>
          <w:tcPr>
            <w:tcW w:w="3360" w:type="dxa"/>
          </w:tcPr>
          <w:p w14:paraId="2D5CEE6B" w14:textId="77777777" w:rsidR="00F45B2D" w:rsidRDefault="00F45B2D" w:rsidP="00A60B0D">
            <w:pPr>
              <w:pStyle w:val="Tableheader"/>
            </w:pPr>
            <w:r>
              <w:t>Areas to probe</w:t>
            </w:r>
          </w:p>
        </w:tc>
        <w:tc>
          <w:tcPr>
            <w:tcW w:w="5712" w:type="dxa"/>
          </w:tcPr>
          <w:p w14:paraId="613350B1" w14:textId="0E6E9FFA" w:rsidR="00F45B2D" w:rsidRDefault="001570E0" w:rsidP="00A60B0D">
            <w:pPr>
              <w:pStyle w:val="Tableheader"/>
            </w:pPr>
            <w:r>
              <w:t>Potential</w:t>
            </w:r>
            <w:r w:rsidR="00F45B2D">
              <w:t xml:space="preserve"> e</w:t>
            </w:r>
            <w:r>
              <w:t>vidence</w:t>
            </w:r>
          </w:p>
        </w:tc>
      </w:tr>
      <w:tr w:rsidR="00F45B2D" w14:paraId="5E651F97" w14:textId="77777777" w:rsidTr="00F34FDB">
        <w:tc>
          <w:tcPr>
            <w:tcW w:w="3360" w:type="dxa"/>
          </w:tcPr>
          <w:p w14:paraId="37B88BA8" w14:textId="77777777" w:rsidR="00F45B2D" w:rsidRDefault="00F45B2D" w:rsidP="001429C3">
            <w:pPr>
              <w:pStyle w:val="Tabletext"/>
            </w:pPr>
            <w:r>
              <w:t xml:space="preserve">Have the benefits that will result from fixing the problem been adequately defined? </w:t>
            </w:r>
          </w:p>
          <w:p w14:paraId="3DD28F9D" w14:textId="77777777" w:rsidR="00F45B2D" w:rsidRDefault="00F45B2D" w:rsidP="001429C3">
            <w:pPr>
              <w:pStyle w:val="Tabletext"/>
            </w:pPr>
            <w:r>
              <w:t xml:space="preserve">Are the benefits of high value to government or this organisation? </w:t>
            </w:r>
          </w:p>
          <w:p w14:paraId="51DC3CDF" w14:textId="77777777" w:rsidR="00F45B2D" w:rsidRPr="000D4932" w:rsidRDefault="00F45B2D" w:rsidP="001429C3">
            <w:pPr>
              <w:pStyle w:val="Tabletext"/>
            </w:pPr>
            <w:r>
              <w:t>Does the proposal’s sponsoring group, e.g., Ministers or the organisation’s management board, agree with the business strategy and is it robust?</w:t>
            </w:r>
          </w:p>
        </w:tc>
        <w:tc>
          <w:tcPr>
            <w:tcW w:w="5712" w:type="dxa"/>
          </w:tcPr>
          <w:p w14:paraId="091811C1" w14:textId="77777777" w:rsidR="00F45B2D" w:rsidRDefault="00F45B2D" w:rsidP="001429C3">
            <w:pPr>
              <w:pStyle w:val="Tablebullet"/>
            </w:pPr>
            <w:r>
              <w:t>The benefits that will result from fixing the problem (or addressing the issue) should be adequately defined.</w:t>
            </w:r>
          </w:p>
          <w:p w14:paraId="7B6DCB50" w14:textId="77777777" w:rsidR="00F45B2D" w:rsidRDefault="00F45B2D" w:rsidP="001429C3">
            <w:pPr>
              <w:pStyle w:val="Tablebullet"/>
            </w:pPr>
            <w:r>
              <w:t>The benefits that would result from fixing the problem should be of high value to the government.</w:t>
            </w:r>
          </w:p>
          <w:p w14:paraId="3E1DB0BA" w14:textId="77777777" w:rsidR="00F45B2D" w:rsidRDefault="00F45B2D" w:rsidP="001429C3">
            <w:pPr>
              <w:pStyle w:val="Tablebullet"/>
            </w:pPr>
            <w:r>
              <w:t>The benefits should make the necessary contribution to the overall strategy of the organisation and its senior management, and interfaces effectively with broader high-level government policy objectives and initiatives:</w:t>
            </w:r>
          </w:p>
          <w:p w14:paraId="1411A25E" w14:textId="402368DE" w:rsidR="00F45B2D" w:rsidRDefault="00F45B2D" w:rsidP="001429C3">
            <w:pPr>
              <w:pStyle w:val="Tabledash"/>
            </w:pPr>
            <w:r>
              <w:t xml:space="preserve">a description of the link to government performance, wider government objectives and delivery targets and/or commitments of senior management </w:t>
            </w:r>
          </w:p>
          <w:p w14:paraId="038EBEFA" w14:textId="77777777" w:rsidR="00F45B2D" w:rsidRDefault="00F45B2D" w:rsidP="001429C3">
            <w:pPr>
              <w:pStyle w:val="Tabledash"/>
            </w:pPr>
            <w:r>
              <w:t>details of any overlap or link with existing internal or external programs or policies.</w:t>
            </w:r>
          </w:p>
          <w:p w14:paraId="16413399" w14:textId="77777777" w:rsidR="00F45B2D" w:rsidRDefault="00F45B2D" w:rsidP="001429C3">
            <w:pPr>
              <w:pStyle w:val="Tablebullet"/>
            </w:pPr>
            <w:r>
              <w:t>Project team should confirm that the project’s potential to succeed has been considered in the wider context of the organisation’s delivery plans and change programs and any interdependencies with other programs or projects in the organisation’s portfolio and those of other organisations.</w:t>
            </w:r>
          </w:p>
        </w:tc>
      </w:tr>
      <w:tr w:rsidR="00F45B2D" w14:paraId="78BA971B" w14:textId="77777777" w:rsidTr="00F34FDB">
        <w:tc>
          <w:tcPr>
            <w:tcW w:w="3360" w:type="dxa"/>
          </w:tcPr>
          <w:p w14:paraId="6879C7BC" w14:textId="77777777" w:rsidR="00F45B2D" w:rsidRDefault="00F45B2D" w:rsidP="001429C3">
            <w:pPr>
              <w:pStyle w:val="Tabletext"/>
            </w:pPr>
            <w:r>
              <w:lastRenderedPageBreak/>
              <w:t>Does the proposal reflect the current policy and organisational environment and does the scope of the project fit with the strategy or program?</w:t>
            </w:r>
          </w:p>
          <w:p w14:paraId="22F05602" w14:textId="77777777" w:rsidR="00F45B2D" w:rsidRDefault="00F45B2D" w:rsidP="001429C3">
            <w:pPr>
              <w:pStyle w:val="Tabletext"/>
            </w:pPr>
            <w:r>
              <w:t>How well does this investment support the identified policies and service needs of the organisation over the next 10 – 15 years?</w:t>
            </w:r>
          </w:p>
        </w:tc>
        <w:tc>
          <w:tcPr>
            <w:tcW w:w="5712" w:type="dxa"/>
          </w:tcPr>
          <w:p w14:paraId="792054FA" w14:textId="77777777" w:rsidR="00F45B2D" w:rsidRDefault="00F45B2D" w:rsidP="001429C3">
            <w:pPr>
              <w:pStyle w:val="Tablebullet"/>
            </w:pPr>
            <w:r>
              <w:t>Documented evidence that the sponsoring group, e.g., minister or the board, have agreed to the scope of the problem/procurement activity as defined and the alignment of benefits sought with policy or program objectives, organisational strategy and/or change priorities.</w:t>
            </w:r>
          </w:p>
          <w:p w14:paraId="6868FB3F" w14:textId="77777777" w:rsidR="00F45B2D" w:rsidRDefault="00F45B2D" w:rsidP="001429C3">
            <w:pPr>
              <w:pStyle w:val="Tablebullet"/>
            </w:pPr>
            <w:r>
              <w:t>Evidence of a reappraisal of the policy or program where there are significant changes in policy priorities (in stakeholders views or in the key benefits).</w:t>
            </w:r>
          </w:p>
          <w:p w14:paraId="1E7B869E" w14:textId="77777777" w:rsidR="00F45B2D" w:rsidRDefault="00F45B2D" w:rsidP="001429C3">
            <w:pPr>
              <w:pStyle w:val="Tablebullet"/>
            </w:pPr>
            <w:r>
              <w:t xml:space="preserve">An analysis to show the project’s relationship to relevant cross-cutting government policies. </w:t>
            </w:r>
          </w:p>
          <w:p w14:paraId="03E81001" w14:textId="77777777" w:rsidR="00F45B2D" w:rsidRDefault="00F45B2D" w:rsidP="001429C3">
            <w:pPr>
              <w:pStyle w:val="Tablebullet"/>
            </w:pPr>
            <w:r>
              <w:t>Alignment of the proposal to the organisation’s service logic and investment prioritisation in consideration of the identified policies and service needs of the organisation over the next 10 – 15 years.</w:t>
            </w:r>
          </w:p>
        </w:tc>
      </w:tr>
      <w:tr w:rsidR="00F45B2D" w14:paraId="7DF7FB8B" w14:textId="77777777" w:rsidTr="00F34FDB">
        <w:tc>
          <w:tcPr>
            <w:tcW w:w="3360" w:type="dxa"/>
          </w:tcPr>
          <w:p w14:paraId="2943CF1C" w14:textId="77777777" w:rsidR="00F45B2D" w:rsidRDefault="00F45B2D" w:rsidP="001429C3">
            <w:pPr>
              <w:pStyle w:val="Tabletext"/>
            </w:pPr>
            <w:r>
              <w:t xml:space="preserve">Are the KPIs SMART (Specific, Measurable, Achievable, Relevant, Time-bound) and will they provide strong evidence that the benefits have been delivered? </w:t>
            </w:r>
          </w:p>
          <w:p w14:paraId="296D3905" w14:textId="77777777" w:rsidR="00F45B2D" w:rsidRDefault="00F45B2D" w:rsidP="001429C3">
            <w:pPr>
              <w:pStyle w:val="Tabletext"/>
            </w:pPr>
            <w:r>
              <w:t>Have key dependencies critical to benefit delivery been considered?</w:t>
            </w:r>
          </w:p>
        </w:tc>
        <w:tc>
          <w:tcPr>
            <w:tcW w:w="5712" w:type="dxa"/>
          </w:tcPr>
          <w:p w14:paraId="5E31321B" w14:textId="77777777" w:rsidR="00F45B2D" w:rsidRDefault="00F45B2D" w:rsidP="001429C3">
            <w:pPr>
              <w:pStyle w:val="Tablebullet"/>
            </w:pPr>
            <w:r>
              <w:t>A description of the policy drivers behind the benefits and how they contribute to the overall objectives of senior management for a particular public service or the organisation’s change agenda.</w:t>
            </w:r>
          </w:p>
          <w:p w14:paraId="205C25FA" w14:textId="77777777" w:rsidR="00F45B2D" w:rsidRDefault="00F45B2D" w:rsidP="001429C3">
            <w:pPr>
              <w:pStyle w:val="Tablebullet"/>
            </w:pPr>
            <w:r>
              <w:t>A definition of key critical success factors and how the required quality of performance will be measured.</w:t>
            </w:r>
          </w:p>
          <w:p w14:paraId="0A29BE71" w14:textId="77777777" w:rsidR="00F45B2D" w:rsidRDefault="00F45B2D" w:rsidP="001429C3">
            <w:pPr>
              <w:pStyle w:val="Tablebullet"/>
            </w:pPr>
            <w:r>
              <w:t xml:space="preserve">The KPIs to measure the benefits are defined using the SMART objective setting model. This will mean the impact of the investment can be tracked and its success can be attributed. </w:t>
            </w:r>
          </w:p>
          <w:p w14:paraId="7E7BA7A0" w14:textId="77777777" w:rsidR="00F45B2D" w:rsidRDefault="00F45B2D" w:rsidP="001429C3">
            <w:pPr>
              <w:pStyle w:val="Tablebullet"/>
            </w:pPr>
            <w:r>
              <w:t>A description of the main outcomes and an analysis of the leading and lagging indicators.</w:t>
            </w:r>
          </w:p>
          <w:p w14:paraId="68DA9644" w14:textId="77777777" w:rsidR="00F45B2D" w:rsidRDefault="00F45B2D" w:rsidP="001429C3">
            <w:pPr>
              <w:pStyle w:val="Tablebullet"/>
            </w:pPr>
            <w:r>
              <w:t>An appropriate forum for reporting benefits should be outlined.</w:t>
            </w:r>
          </w:p>
          <w:p w14:paraId="24C39355" w14:textId="77777777" w:rsidR="00F45B2D" w:rsidRDefault="00F45B2D" w:rsidP="001429C3">
            <w:pPr>
              <w:pStyle w:val="Tablebullet"/>
            </w:pPr>
            <w:r>
              <w:t>There should be evidence that the investment can be evaluated in a practical and affordable way.</w:t>
            </w:r>
          </w:p>
        </w:tc>
      </w:tr>
    </w:tbl>
    <w:p w14:paraId="3A299B97" w14:textId="17756E90" w:rsidR="00F45B2D" w:rsidRDefault="00F45B2D" w:rsidP="006C5074">
      <w:pPr>
        <w:pStyle w:val="Heading2"/>
      </w:pPr>
      <w:bookmarkStart w:id="47" w:name="_Toc15558091"/>
      <w:bookmarkStart w:id="48" w:name="_Toc106352983"/>
      <w:r>
        <w:t>Strategic response</w:t>
      </w:r>
      <w:bookmarkEnd w:id="47"/>
      <w:bookmarkEnd w:id="48"/>
    </w:p>
    <w:tbl>
      <w:tblPr>
        <w:tblStyle w:val="DTFtexttable"/>
        <w:tblW w:w="9072" w:type="dxa"/>
        <w:tblLook w:val="0620" w:firstRow="1" w:lastRow="0" w:firstColumn="0" w:lastColumn="0" w:noHBand="1" w:noVBand="1"/>
      </w:tblPr>
      <w:tblGrid>
        <w:gridCol w:w="3360"/>
        <w:gridCol w:w="5712"/>
      </w:tblGrid>
      <w:tr w:rsidR="00F45B2D" w14:paraId="150BB444" w14:textId="77777777" w:rsidTr="00F34FDB">
        <w:trPr>
          <w:cnfStyle w:val="100000000000" w:firstRow="1" w:lastRow="0" w:firstColumn="0" w:lastColumn="0" w:oddVBand="0" w:evenVBand="0" w:oddHBand="0" w:evenHBand="0" w:firstRowFirstColumn="0" w:firstRowLastColumn="0" w:lastRowFirstColumn="0" w:lastRowLastColumn="0"/>
        </w:trPr>
        <w:tc>
          <w:tcPr>
            <w:tcW w:w="3360" w:type="dxa"/>
          </w:tcPr>
          <w:p w14:paraId="6942BA2F" w14:textId="77777777" w:rsidR="00F45B2D" w:rsidRDefault="00F45B2D" w:rsidP="00A60B0D">
            <w:pPr>
              <w:pStyle w:val="Tableheader"/>
            </w:pPr>
            <w:r>
              <w:t>Areas to probe</w:t>
            </w:r>
          </w:p>
        </w:tc>
        <w:tc>
          <w:tcPr>
            <w:tcW w:w="5712" w:type="dxa"/>
          </w:tcPr>
          <w:p w14:paraId="3FED7E1B" w14:textId="40367922" w:rsidR="00F45B2D" w:rsidRDefault="001570E0" w:rsidP="00A60B0D">
            <w:pPr>
              <w:pStyle w:val="Tableheader"/>
            </w:pPr>
            <w:r>
              <w:t>Potential evidence</w:t>
            </w:r>
          </w:p>
        </w:tc>
      </w:tr>
      <w:tr w:rsidR="00F45B2D" w14:paraId="4E9C0B24" w14:textId="77777777" w:rsidTr="00F34FDB">
        <w:tc>
          <w:tcPr>
            <w:tcW w:w="3360" w:type="dxa"/>
          </w:tcPr>
          <w:p w14:paraId="7D0F621A" w14:textId="77777777" w:rsidR="00F45B2D" w:rsidRDefault="00F45B2D" w:rsidP="001429C3">
            <w:pPr>
              <w:pStyle w:val="Tabletext"/>
            </w:pPr>
            <w:r>
              <w:t xml:space="preserve">Has a reasonable spread of strategic interventions been identified and packaged into sensible strategic options? </w:t>
            </w:r>
          </w:p>
          <w:p w14:paraId="523371A3" w14:textId="77777777" w:rsidR="00F45B2D" w:rsidRDefault="00F45B2D" w:rsidP="001429C3">
            <w:pPr>
              <w:pStyle w:val="Tabletext"/>
            </w:pPr>
            <w:r>
              <w:t xml:space="preserve">Strategic </w:t>
            </w:r>
            <w:r w:rsidRPr="00A43266">
              <w:t>assessment demonstrates procurement solution will improve service delivery and/or achieve organisational efficiencies</w:t>
            </w:r>
            <w:r>
              <w:t>?</w:t>
            </w:r>
          </w:p>
          <w:p w14:paraId="1A9B4D2A" w14:textId="77777777" w:rsidR="00F45B2D" w:rsidRDefault="00F45B2D" w:rsidP="001429C3">
            <w:pPr>
              <w:pStyle w:val="Tabletext"/>
            </w:pPr>
            <w:r>
              <w:t xml:space="preserve">Is there evidence to demonstrate that the strategic options are feasible? </w:t>
            </w:r>
          </w:p>
          <w:p w14:paraId="52EBFAA8" w14:textId="77777777" w:rsidR="00F45B2D" w:rsidRDefault="00F45B2D" w:rsidP="001429C3">
            <w:pPr>
              <w:pStyle w:val="Tabletext"/>
            </w:pPr>
            <w:r>
              <w:t xml:space="preserve">Were the strategic options evaluated fairly to reflect their ability to respond to the problem and deliver the benefits? </w:t>
            </w:r>
          </w:p>
          <w:p w14:paraId="41FBD3ED" w14:textId="77777777" w:rsidR="00F45B2D" w:rsidRDefault="00F45B2D" w:rsidP="001429C3">
            <w:pPr>
              <w:pStyle w:val="Tabletext"/>
            </w:pPr>
            <w:r>
              <w:t>Is the preferred strategic option the most effective way to address the problem and deliver the benefits?</w:t>
            </w:r>
          </w:p>
        </w:tc>
        <w:tc>
          <w:tcPr>
            <w:tcW w:w="5712" w:type="dxa"/>
          </w:tcPr>
          <w:p w14:paraId="74FDFD37" w14:textId="77777777" w:rsidR="00F45B2D" w:rsidRDefault="00F45B2D" w:rsidP="001429C3">
            <w:pPr>
              <w:pStyle w:val="Tablebullet"/>
            </w:pPr>
            <w:r>
              <w:t xml:space="preserve">Demonstrated exploration of strategic responses to the problem, including measures to: </w:t>
            </w:r>
          </w:p>
          <w:p w14:paraId="4EE82A2E" w14:textId="565F753C" w:rsidR="00F45B2D" w:rsidRPr="00292960" w:rsidRDefault="00F45B2D" w:rsidP="001429C3">
            <w:pPr>
              <w:pStyle w:val="Tabledash"/>
            </w:pPr>
            <w:r>
              <w:t>c</w:t>
            </w:r>
            <w:r w:rsidRPr="00292960">
              <w:t>hange demand</w:t>
            </w:r>
          </w:p>
          <w:p w14:paraId="3BA702A6" w14:textId="7AC6E9BA" w:rsidR="00F45B2D" w:rsidRPr="00292960" w:rsidRDefault="00F45B2D" w:rsidP="001429C3">
            <w:pPr>
              <w:pStyle w:val="Tabledash"/>
            </w:pPr>
            <w:r>
              <w:t>c</w:t>
            </w:r>
            <w:r w:rsidRPr="00292960">
              <w:t>hange supply</w:t>
            </w:r>
          </w:p>
          <w:p w14:paraId="111D6F47" w14:textId="77777777" w:rsidR="00F45B2D" w:rsidRPr="00292960" w:rsidRDefault="00F45B2D" w:rsidP="001429C3">
            <w:pPr>
              <w:pStyle w:val="Tabledash"/>
            </w:pPr>
            <w:r>
              <w:t>c</w:t>
            </w:r>
            <w:r w:rsidRPr="00292960">
              <w:t>hange productivity</w:t>
            </w:r>
            <w:r>
              <w:t>.</w:t>
            </w:r>
          </w:p>
          <w:p w14:paraId="3142A985" w14:textId="77777777" w:rsidR="00F45B2D" w:rsidRDefault="00F45B2D" w:rsidP="001429C3">
            <w:pPr>
              <w:pStyle w:val="Tablebullet"/>
            </w:pPr>
            <w:r>
              <w:t>Strategic interventions should be packaged up cleverly into groups of feasible strategic options that jointly address the benefits sought.</w:t>
            </w:r>
          </w:p>
          <w:p w14:paraId="656E2C08" w14:textId="77777777" w:rsidR="00F45B2D" w:rsidRDefault="00F45B2D" w:rsidP="001429C3">
            <w:pPr>
              <w:pStyle w:val="Tablebullet"/>
            </w:pPr>
            <w:r>
              <w:t>Where it is unclear at this stage what the best strategic response is, agencies should consider taking more than one possible response forward for further examination.</w:t>
            </w:r>
          </w:p>
        </w:tc>
      </w:tr>
    </w:tbl>
    <w:p w14:paraId="0339EC2E" w14:textId="77777777" w:rsidR="00A60B0D" w:rsidRDefault="00A60B0D" w:rsidP="00A60B0D">
      <w:pPr>
        <w:pStyle w:val="Spacer"/>
      </w:pPr>
      <w:bookmarkStart w:id="49" w:name="_Toc15558092"/>
    </w:p>
    <w:p w14:paraId="536454EB" w14:textId="0EFC61A0" w:rsidR="00F45B2D" w:rsidRDefault="00F45B2D" w:rsidP="00F45B2D">
      <w:pPr>
        <w:pStyle w:val="Heading3"/>
      </w:pPr>
      <w:bookmarkStart w:id="50" w:name="_Toc106352984"/>
      <w:r>
        <w:lastRenderedPageBreak/>
        <w:t>Indicative solution</w:t>
      </w:r>
      <w:bookmarkEnd w:id="49"/>
      <w:bookmarkEnd w:id="50"/>
    </w:p>
    <w:tbl>
      <w:tblPr>
        <w:tblStyle w:val="DTFtexttable"/>
        <w:tblW w:w="9072" w:type="dxa"/>
        <w:tblLook w:val="0620" w:firstRow="1" w:lastRow="0" w:firstColumn="0" w:lastColumn="0" w:noHBand="1" w:noVBand="1"/>
      </w:tblPr>
      <w:tblGrid>
        <w:gridCol w:w="3044"/>
        <w:gridCol w:w="6028"/>
      </w:tblGrid>
      <w:tr w:rsidR="00F45B2D" w14:paraId="48B73770" w14:textId="77777777" w:rsidTr="00F34FDB">
        <w:trPr>
          <w:cnfStyle w:val="100000000000" w:firstRow="1" w:lastRow="0" w:firstColumn="0" w:lastColumn="0" w:oddVBand="0" w:evenVBand="0" w:oddHBand="0" w:evenHBand="0" w:firstRowFirstColumn="0" w:firstRowLastColumn="0" w:lastRowFirstColumn="0" w:lastRowLastColumn="0"/>
        </w:trPr>
        <w:tc>
          <w:tcPr>
            <w:tcW w:w="2863" w:type="dxa"/>
            <w:tcBorders>
              <w:bottom w:val="single" w:sz="6" w:space="0" w:color="595959" w:themeColor="text1" w:themeTint="A6"/>
            </w:tcBorders>
          </w:tcPr>
          <w:p w14:paraId="4B1AAA57" w14:textId="77777777" w:rsidR="00F45B2D" w:rsidRDefault="00F45B2D" w:rsidP="00A60B0D">
            <w:pPr>
              <w:pStyle w:val="Tableheader"/>
            </w:pPr>
            <w:r>
              <w:t>Areas to probe</w:t>
            </w:r>
          </w:p>
        </w:tc>
        <w:tc>
          <w:tcPr>
            <w:tcW w:w="5670" w:type="dxa"/>
            <w:tcBorders>
              <w:bottom w:val="single" w:sz="6" w:space="0" w:color="595959" w:themeColor="text1" w:themeTint="A6"/>
            </w:tcBorders>
          </w:tcPr>
          <w:p w14:paraId="5905A5D1" w14:textId="5557E72F" w:rsidR="00F45B2D" w:rsidRDefault="001570E0" w:rsidP="00A60B0D">
            <w:pPr>
              <w:pStyle w:val="Tableheader"/>
            </w:pPr>
            <w:r>
              <w:t>Potential evidence</w:t>
            </w:r>
          </w:p>
        </w:tc>
      </w:tr>
      <w:tr w:rsidR="00F45B2D" w:rsidRPr="001429C3" w14:paraId="4BE5739D" w14:textId="77777777" w:rsidTr="00F34FDB">
        <w:tc>
          <w:tcPr>
            <w:tcW w:w="2863" w:type="dxa"/>
            <w:tcBorders>
              <w:bottom w:val="single" w:sz="6" w:space="0" w:color="595959" w:themeColor="text1" w:themeTint="A6"/>
            </w:tcBorders>
            <w:shd w:val="clear" w:color="auto" w:fill="F2F2F2" w:themeFill="background1" w:themeFillShade="F2"/>
          </w:tcPr>
          <w:p w14:paraId="37D6AED6" w14:textId="77777777" w:rsidR="00F45B2D" w:rsidRPr="001429C3" w:rsidRDefault="00F45B2D" w:rsidP="001429C3">
            <w:pPr>
              <w:pStyle w:val="Tabletext"/>
              <w:keepNext/>
              <w:rPr>
                <w:b/>
              </w:rPr>
            </w:pPr>
            <w:r w:rsidRPr="001429C3">
              <w:rPr>
                <w:b/>
              </w:rPr>
              <w:t>Project options</w:t>
            </w:r>
          </w:p>
        </w:tc>
        <w:tc>
          <w:tcPr>
            <w:tcW w:w="5670" w:type="dxa"/>
            <w:tcBorders>
              <w:bottom w:val="single" w:sz="6" w:space="0" w:color="595959" w:themeColor="text1" w:themeTint="A6"/>
            </w:tcBorders>
            <w:shd w:val="clear" w:color="auto" w:fill="F2F2F2" w:themeFill="background1" w:themeFillShade="F2"/>
          </w:tcPr>
          <w:p w14:paraId="41FE17D7" w14:textId="77777777" w:rsidR="00F45B2D" w:rsidRPr="001429C3" w:rsidRDefault="00F45B2D" w:rsidP="001429C3">
            <w:pPr>
              <w:pStyle w:val="Tabletext"/>
              <w:keepNext/>
              <w:rPr>
                <w:b/>
              </w:rPr>
            </w:pPr>
          </w:p>
        </w:tc>
      </w:tr>
      <w:tr w:rsidR="00F45B2D" w14:paraId="46CCCBB8" w14:textId="77777777" w:rsidTr="00F34FDB">
        <w:tc>
          <w:tcPr>
            <w:tcW w:w="2863" w:type="dxa"/>
            <w:tcBorders>
              <w:top w:val="single" w:sz="6" w:space="0" w:color="595959" w:themeColor="text1" w:themeTint="A6"/>
              <w:bottom w:val="single" w:sz="6" w:space="0" w:color="595959" w:themeColor="text1" w:themeTint="A6"/>
            </w:tcBorders>
          </w:tcPr>
          <w:p w14:paraId="3C912614" w14:textId="77777777" w:rsidR="00F45B2D" w:rsidRDefault="00F45B2D" w:rsidP="001429C3">
            <w:pPr>
              <w:pStyle w:val="Tabletext"/>
            </w:pPr>
            <w:r>
              <w:t xml:space="preserve">Consistent with the preferred strategic option, have a reasonable spread of project options been analysed? </w:t>
            </w:r>
          </w:p>
          <w:p w14:paraId="276E9127" w14:textId="77777777" w:rsidR="00F45B2D" w:rsidRDefault="00F45B2D" w:rsidP="001429C3">
            <w:pPr>
              <w:pStyle w:val="Tabletext"/>
            </w:pPr>
            <w:r>
              <w:t>Is the recommended project solution the best value-for-money way to respond to the problem and deliver the expected benefits?</w:t>
            </w:r>
          </w:p>
        </w:tc>
        <w:tc>
          <w:tcPr>
            <w:tcW w:w="5670" w:type="dxa"/>
            <w:tcBorders>
              <w:top w:val="single" w:sz="6" w:space="0" w:color="595959" w:themeColor="text1" w:themeTint="A6"/>
              <w:bottom w:val="single" w:sz="6" w:space="0" w:color="595959" w:themeColor="text1" w:themeTint="A6"/>
            </w:tcBorders>
          </w:tcPr>
          <w:p w14:paraId="57C34E5F" w14:textId="77777777" w:rsidR="00F45B2D" w:rsidRDefault="00F45B2D" w:rsidP="001429C3">
            <w:pPr>
              <w:pStyle w:val="Tablebullet"/>
            </w:pPr>
            <w:r>
              <w:t>A high-level comparative analysis of shortlisted project options should have taken place. The options analysis should be focused on ascertaining the best value-for-money way to respond to the problem and deliver the expected benefits. The project options analysis is likely to be high level at this stage; however, based on the size and cost of the proposal, it may include social, environmental, economic and financial analysis.</w:t>
            </w:r>
          </w:p>
          <w:p w14:paraId="7AA27E1B" w14:textId="77777777" w:rsidR="00F45B2D" w:rsidRDefault="00F45B2D" w:rsidP="001429C3">
            <w:pPr>
              <w:pStyle w:val="Tablebullet"/>
            </w:pPr>
            <w:r>
              <w:t>High-level rationale justifying that the recommended solution is the best way forward.</w:t>
            </w:r>
          </w:p>
        </w:tc>
      </w:tr>
      <w:tr w:rsidR="00F45B2D" w:rsidRPr="001429C3" w14:paraId="51F4C684" w14:textId="77777777" w:rsidTr="00F34FDB">
        <w:tc>
          <w:tcPr>
            <w:tcW w:w="2863" w:type="dxa"/>
            <w:tcBorders>
              <w:bottom w:val="single" w:sz="6" w:space="0" w:color="595959" w:themeColor="text1" w:themeTint="A6"/>
            </w:tcBorders>
            <w:shd w:val="clear" w:color="auto" w:fill="F2F2F2" w:themeFill="background1" w:themeFillShade="F2"/>
          </w:tcPr>
          <w:p w14:paraId="39B019B3" w14:textId="77777777" w:rsidR="00F45B2D" w:rsidRPr="001429C3" w:rsidRDefault="00F45B2D" w:rsidP="001429C3">
            <w:pPr>
              <w:pStyle w:val="Tabletext"/>
              <w:keepNext/>
              <w:rPr>
                <w:b/>
              </w:rPr>
            </w:pPr>
            <w:r w:rsidRPr="001429C3">
              <w:rPr>
                <w:b/>
              </w:rPr>
              <w:t>Scope</w:t>
            </w:r>
          </w:p>
        </w:tc>
        <w:tc>
          <w:tcPr>
            <w:tcW w:w="5670" w:type="dxa"/>
            <w:tcBorders>
              <w:bottom w:val="single" w:sz="6" w:space="0" w:color="595959" w:themeColor="text1" w:themeTint="A6"/>
            </w:tcBorders>
            <w:shd w:val="clear" w:color="auto" w:fill="F2F2F2" w:themeFill="background1" w:themeFillShade="F2"/>
          </w:tcPr>
          <w:p w14:paraId="33D6C949" w14:textId="77777777" w:rsidR="00F45B2D" w:rsidRPr="001429C3" w:rsidRDefault="00F45B2D" w:rsidP="001429C3">
            <w:pPr>
              <w:pStyle w:val="Tabletext"/>
              <w:keepNext/>
              <w:rPr>
                <w:b/>
              </w:rPr>
            </w:pPr>
          </w:p>
        </w:tc>
      </w:tr>
      <w:tr w:rsidR="00F45B2D" w14:paraId="0823C104" w14:textId="77777777" w:rsidTr="00F34FDB">
        <w:tc>
          <w:tcPr>
            <w:tcW w:w="2863" w:type="dxa"/>
            <w:tcBorders>
              <w:top w:val="single" w:sz="6" w:space="0" w:color="595959" w:themeColor="text1" w:themeTint="A6"/>
              <w:bottom w:val="single" w:sz="6" w:space="0" w:color="595959" w:themeColor="text1" w:themeTint="A6"/>
            </w:tcBorders>
          </w:tcPr>
          <w:p w14:paraId="36709D5B" w14:textId="77777777" w:rsidR="00F45B2D" w:rsidRDefault="00F45B2D" w:rsidP="001429C3">
            <w:pPr>
              <w:pStyle w:val="Tabletext"/>
            </w:pPr>
            <w:r>
              <w:t>Is the solution specified clearly and fully? (all business changes and assets)</w:t>
            </w:r>
          </w:p>
          <w:p w14:paraId="19517903" w14:textId="77777777" w:rsidR="00F45B2D" w:rsidRDefault="00F45B2D" w:rsidP="001429C3">
            <w:pPr>
              <w:pStyle w:val="Tabletext"/>
            </w:pPr>
            <w:r>
              <w:t>Is there an understanding of the scope of the recommended solution?</w:t>
            </w:r>
          </w:p>
        </w:tc>
        <w:tc>
          <w:tcPr>
            <w:tcW w:w="5670" w:type="dxa"/>
            <w:tcBorders>
              <w:top w:val="single" w:sz="6" w:space="0" w:color="595959" w:themeColor="text1" w:themeTint="A6"/>
              <w:bottom w:val="single" w:sz="6" w:space="0" w:color="595959" w:themeColor="text1" w:themeTint="A6"/>
            </w:tcBorders>
          </w:tcPr>
          <w:p w14:paraId="659C3078" w14:textId="77777777" w:rsidR="00F45B2D" w:rsidRDefault="00F45B2D" w:rsidP="001429C3">
            <w:pPr>
              <w:pStyle w:val="Tablebullet"/>
            </w:pPr>
            <w:r>
              <w:t>The organisation should have an indication of its likely preferred project or program solution. This solution should be specified clearly and fully – outlining all business changes and assets that would be required to implement it.</w:t>
            </w:r>
          </w:p>
          <w:p w14:paraId="33FC5744" w14:textId="77777777" w:rsidR="00F45B2D" w:rsidRDefault="00F45B2D" w:rsidP="001429C3">
            <w:pPr>
              <w:pStyle w:val="Tablebullet"/>
            </w:pPr>
            <w:r>
              <w:t xml:space="preserve">A description of the proposal scope as far as it is known. </w:t>
            </w:r>
          </w:p>
          <w:p w14:paraId="72ACA637" w14:textId="77777777" w:rsidR="00F45B2D" w:rsidRDefault="00F45B2D" w:rsidP="001429C3">
            <w:pPr>
              <w:pStyle w:val="Tablebullet"/>
            </w:pPr>
            <w:r>
              <w:t>Details of any overlap or link with existing internal or external policies or programs.</w:t>
            </w:r>
          </w:p>
          <w:p w14:paraId="64717601" w14:textId="77777777" w:rsidR="00F45B2D" w:rsidRDefault="00F45B2D" w:rsidP="001429C3">
            <w:pPr>
              <w:pStyle w:val="Tablebullet"/>
            </w:pPr>
            <w:r>
              <w:t>A description of program strands and/or sub-programs and main projects with an explanation of how each will contribute to the required outcomes.</w:t>
            </w:r>
          </w:p>
          <w:p w14:paraId="6FC8DF19" w14:textId="77777777" w:rsidR="00F45B2D" w:rsidRDefault="00F45B2D" w:rsidP="001429C3">
            <w:pPr>
              <w:pStyle w:val="Tablebullet"/>
            </w:pPr>
            <w:r>
              <w:t>Key deliverables and an identification of key interdependencies should be outlined.</w:t>
            </w:r>
          </w:p>
        </w:tc>
      </w:tr>
      <w:tr w:rsidR="00F45B2D" w:rsidRPr="001429C3" w14:paraId="214F8F5D" w14:textId="77777777" w:rsidTr="00F34FDB">
        <w:tc>
          <w:tcPr>
            <w:tcW w:w="2863" w:type="dxa"/>
            <w:tcBorders>
              <w:bottom w:val="single" w:sz="6" w:space="0" w:color="595959" w:themeColor="text1" w:themeTint="A6"/>
            </w:tcBorders>
            <w:shd w:val="clear" w:color="auto" w:fill="F2F2F2" w:themeFill="background1" w:themeFillShade="F2"/>
          </w:tcPr>
          <w:p w14:paraId="5EB05E8A" w14:textId="77777777" w:rsidR="00F45B2D" w:rsidRPr="001429C3" w:rsidRDefault="00F45B2D" w:rsidP="001429C3">
            <w:pPr>
              <w:pStyle w:val="Tabletext"/>
              <w:keepNext/>
              <w:rPr>
                <w:b/>
              </w:rPr>
            </w:pPr>
            <w:r w:rsidRPr="001429C3">
              <w:rPr>
                <w:b/>
              </w:rPr>
              <w:t>Deliverability</w:t>
            </w:r>
          </w:p>
        </w:tc>
        <w:tc>
          <w:tcPr>
            <w:tcW w:w="5670" w:type="dxa"/>
            <w:tcBorders>
              <w:bottom w:val="single" w:sz="6" w:space="0" w:color="595959" w:themeColor="text1" w:themeTint="A6"/>
            </w:tcBorders>
            <w:shd w:val="clear" w:color="auto" w:fill="F2F2F2" w:themeFill="background1" w:themeFillShade="F2"/>
          </w:tcPr>
          <w:p w14:paraId="2F27B4CB" w14:textId="77777777" w:rsidR="00F45B2D" w:rsidRPr="001429C3" w:rsidRDefault="00F45B2D" w:rsidP="001429C3">
            <w:pPr>
              <w:pStyle w:val="Tabletext"/>
              <w:keepNext/>
              <w:rPr>
                <w:b/>
              </w:rPr>
            </w:pPr>
          </w:p>
        </w:tc>
      </w:tr>
      <w:tr w:rsidR="00F45B2D" w14:paraId="05851491" w14:textId="77777777" w:rsidTr="00F34FDB">
        <w:tc>
          <w:tcPr>
            <w:tcW w:w="2863" w:type="dxa"/>
            <w:tcBorders>
              <w:top w:val="single" w:sz="6" w:space="0" w:color="595959" w:themeColor="text1" w:themeTint="A6"/>
              <w:bottom w:val="single" w:sz="6" w:space="0" w:color="595959" w:themeColor="text1" w:themeTint="A6"/>
            </w:tcBorders>
          </w:tcPr>
          <w:p w14:paraId="043B9E6F" w14:textId="77777777" w:rsidR="00F45B2D" w:rsidRDefault="00F45B2D" w:rsidP="001429C3">
            <w:pPr>
              <w:pStyle w:val="Tabletext"/>
            </w:pPr>
          </w:p>
        </w:tc>
        <w:tc>
          <w:tcPr>
            <w:tcW w:w="5670" w:type="dxa"/>
            <w:tcBorders>
              <w:top w:val="single" w:sz="6" w:space="0" w:color="595959" w:themeColor="text1" w:themeTint="A6"/>
              <w:bottom w:val="single" w:sz="6" w:space="0" w:color="595959" w:themeColor="text1" w:themeTint="A6"/>
            </w:tcBorders>
          </w:tcPr>
          <w:p w14:paraId="7E39ABE9" w14:textId="77777777" w:rsidR="00F45B2D" w:rsidRPr="00710565" w:rsidRDefault="00F45B2D" w:rsidP="001429C3">
            <w:pPr>
              <w:pStyle w:val="Tablebullet"/>
            </w:pPr>
            <w:r w:rsidRPr="00710565">
              <w:t>At this stage, there should be high-level evidence that the solution can really be delivered. As the focus at Gateway 1</w:t>
            </w:r>
            <w:r>
              <w:t xml:space="preserve"> review</w:t>
            </w:r>
            <w:r w:rsidRPr="00710565">
              <w:t xml:space="preserve"> is mostly on evidence to prove the policy and strategic merit for the proposal, evidence of the deliverability is not required to be detailed or finalised at this stage</w:t>
            </w:r>
            <w:r>
              <w:t>;</w:t>
            </w:r>
            <w:r w:rsidRPr="00710565">
              <w:t xml:space="preserve"> however</w:t>
            </w:r>
            <w:r>
              <w:t>,</w:t>
            </w:r>
            <w:r w:rsidRPr="00710565">
              <w:t xml:space="preserve"> the deliverability should be mapped out in a high-level form.</w:t>
            </w:r>
          </w:p>
        </w:tc>
      </w:tr>
      <w:tr w:rsidR="00F45B2D" w:rsidRPr="001429C3" w14:paraId="5F80959D" w14:textId="77777777" w:rsidTr="00F34FDB">
        <w:tc>
          <w:tcPr>
            <w:tcW w:w="2863" w:type="dxa"/>
            <w:tcBorders>
              <w:bottom w:val="single" w:sz="6" w:space="0" w:color="595959" w:themeColor="text1" w:themeTint="A6"/>
            </w:tcBorders>
            <w:shd w:val="clear" w:color="auto" w:fill="F2F2F2" w:themeFill="background1" w:themeFillShade="F2"/>
          </w:tcPr>
          <w:p w14:paraId="5D72A929" w14:textId="77777777" w:rsidR="00F45B2D" w:rsidRPr="001429C3" w:rsidDel="00D95058" w:rsidRDefault="00F45B2D" w:rsidP="001429C3">
            <w:pPr>
              <w:pStyle w:val="Tabletext"/>
              <w:keepNext/>
              <w:rPr>
                <w:b/>
              </w:rPr>
            </w:pPr>
            <w:r w:rsidRPr="001429C3">
              <w:rPr>
                <w:b/>
              </w:rPr>
              <w:t>Cost</w:t>
            </w:r>
          </w:p>
        </w:tc>
        <w:tc>
          <w:tcPr>
            <w:tcW w:w="5670" w:type="dxa"/>
            <w:tcBorders>
              <w:bottom w:val="single" w:sz="6" w:space="0" w:color="595959" w:themeColor="text1" w:themeTint="A6"/>
            </w:tcBorders>
            <w:shd w:val="clear" w:color="auto" w:fill="F2F2F2" w:themeFill="background1" w:themeFillShade="F2"/>
          </w:tcPr>
          <w:p w14:paraId="12D0635D" w14:textId="77777777" w:rsidR="00F45B2D" w:rsidRPr="001429C3" w:rsidRDefault="00F45B2D" w:rsidP="001429C3">
            <w:pPr>
              <w:pStyle w:val="Tabletext"/>
              <w:keepNext/>
              <w:rPr>
                <w:b/>
              </w:rPr>
            </w:pPr>
          </w:p>
        </w:tc>
      </w:tr>
      <w:tr w:rsidR="00F45B2D" w14:paraId="51CC1022" w14:textId="77777777" w:rsidTr="00F34FDB">
        <w:tc>
          <w:tcPr>
            <w:tcW w:w="2863" w:type="dxa"/>
            <w:tcBorders>
              <w:top w:val="single" w:sz="6" w:space="0" w:color="595959" w:themeColor="text1" w:themeTint="A6"/>
              <w:bottom w:val="single" w:sz="6" w:space="0" w:color="595959" w:themeColor="text1" w:themeTint="A6"/>
            </w:tcBorders>
          </w:tcPr>
          <w:p w14:paraId="62F89607" w14:textId="77777777" w:rsidR="00F45B2D" w:rsidRDefault="00F45B2D" w:rsidP="001429C3">
            <w:pPr>
              <w:pStyle w:val="Tabletext"/>
            </w:pPr>
            <w:r w:rsidRPr="001B05FF">
              <w:t>Are the cost assumptions realistic and can the solution be delivered for the estimated cost?</w:t>
            </w:r>
          </w:p>
        </w:tc>
        <w:tc>
          <w:tcPr>
            <w:tcW w:w="5670" w:type="dxa"/>
            <w:tcBorders>
              <w:top w:val="single" w:sz="6" w:space="0" w:color="595959" w:themeColor="text1" w:themeTint="A6"/>
              <w:bottom w:val="single" w:sz="6" w:space="0" w:color="595959" w:themeColor="text1" w:themeTint="A6"/>
            </w:tcBorders>
          </w:tcPr>
          <w:p w14:paraId="75A07D41" w14:textId="77777777" w:rsidR="00F45B2D" w:rsidRDefault="00F45B2D" w:rsidP="001429C3">
            <w:pPr>
              <w:pStyle w:val="Tablebullet"/>
            </w:pPr>
            <w:r>
              <w:t>The cost estimates should be sufficiently reliable to provide an ‘order of magnitude’ of the final cost. The cost estimate will be used as a component of the analysis to determine which project investment options should be considered further in the full business case.</w:t>
            </w:r>
          </w:p>
          <w:p w14:paraId="28F22A57" w14:textId="77777777" w:rsidR="00F45B2D" w:rsidRDefault="00F45B2D" w:rsidP="001429C3">
            <w:pPr>
              <w:pStyle w:val="Tablebullet"/>
            </w:pPr>
            <w:r>
              <w:t>Estimated capital costs should be provided with a brief description including:</w:t>
            </w:r>
          </w:p>
          <w:p w14:paraId="6D4F0BAB" w14:textId="4F7E5DFF" w:rsidR="00F45B2D" w:rsidRDefault="00F45B2D" w:rsidP="001429C3">
            <w:pPr>
              <w:pStyle w:val="Tabledash"/>
            </w:pPr>
            <w:r>
              <w:t>the estimated range of TEI</w:t>
            </w:r>
          </w:p>
          <w:p w14:paraId="0C7F8494" w14:textId="535D89C5" w:rsidR="00F45B2D" w:rsidRDefault="00F45B2D" w:rsidP="001429C3">
            <w:pPr>
              <w:pStyle w:val="Tabledash"/>
            </w:pPr>
            <w:r>
              <w:t>the basis for this estimate</w:t>
            </w:r>
          </w:p>
          <w:p w14:paraId="130DD325" w14:textId="309A39B4" w:rsidR="00F45B2D" w:rsidRDefault="00F45B2D" w:rsidP="001429C3">
            <w:pPr>
              <w:pStyle w:val="Tabledash"/>
            </w:pPr>
            <w:r>
              <w:t>outline of cost inclusions/exclusions consistent with scope</w:t>
            </w:r>
          </w:p>
          <w:p w14:paraId="146A00D2" w14:textId="77777777" w:rsidR="00F45B2D" w:rsidRDefault="00F45B2D" w:rsidP="001429C3">
            <w:pPr>
              <w:pStyle w:val="Tabledash"/>
            </w:pPr>
            <w:r>
              <w:t>cost assumptions that were used.</w:t>
            </w:r>
          </w:p>
          <w:p w14:paraId="41AE2B9D" w14:textId="77777777" w:rsidR="00F45B2D" w:rsidRDefault="00F45B2D" w:rsidP="001429C3">
            <w:pPr>
              <w:pStyle w:val="Tablebullet"/>
            </w:pPr>
            <w:r>
              <w:t>Where the project will also have an operating impact, project team should also provide estimates of the changes to ongoing operating costs.</w:t>
            </w:r>
          </w:p>
        </w:tc>
      </w:tr>
      <w:tr w:rsidR="00F45B2D" w:rsidRPr="001429C3" w14:paraId="006036FB" w14:textId="77777777" w:rsidTr="00F34FDB">
        <w:tc>
          <w:tcPr>
            <w:tcW w:w="2863" w:type="dxa"/>
            <w:tcBorders>
              <w:bottom w:val="single" w:sz="6" w:space="0" w:color="595959" w:themeColor="text1" w:themeTint="A6"/>
            </w:tcBorders>
            <w:shd w:val="clear" w:color="auto" w:fill="F2F2F2" w:themeFill="background1" w:themeFillShade="F2"/>
          </w:tcPr>
          <w:p w14:paraId="1C93C9FC" w14:textId="77777777" w:rsidR="00F45B2D" w:rsidRPr="001429C3" w:rsidDel="00D95058" w:rsidRDefault="00F45B2D" w:rsidP="001429C3">
            <w:pPr>
              <w:pStyle w:val="Tabletext"/>
              <w:keepNext/>
              <w:rPr>
                <w:b/>
              </w:rPr>
            </w:pPr>
            <w:r w:rsidRPr="001429C3">
              <w:rPr>
                <w:b/>
              </w:rPr>
              <w:lastRenderedPageBreak/>
              <w:t>Procurement</w:t>
            </w:r>
          </w:p>
        </w:tc>
        <w:tc>
          <w:tcPr>
            <w:tcW w:w="5670" w:type="dxa"/>
            <w:tcBorders>
              <w:bottom w:val="single" w:sz="6" w:space="0" w:color="595959" w:themeColor="text1" w:themeTint="A6"/>
            </w:tcBorders>
            <w:shd w:val="clear" w:color="auto" w:fill="F2F2F2" w:themeFill="background1" w:themeFillShade="F2"/>
          </w:tcPr>
          <w:p w14:paraId="6CB89605" w14:textId="77777777" w:rsidR="00F45B2D" w:rsidRPr="001429C3" w:rsidRDefault="00F45B2D" w:rsidP="001429C3">
            <w:pPr>
              <w:pStyle w:val="Tabletext"/>
              <w:keepNext/>
              <w:rPr>
                <w:b/>
              </w:rPr>
            </w:pPr>
          </w:p>
        </w:tc>
      </w:tr>
      <w:tr w:rsidR="00F45B2D" w14:paraId="619D5AF5" w14:textId="77777777" w:rsidTr="00F34FDB">
        <w:tc>
          <w:tcPr>
            <w:tcW w:w="2863" w:type="dxa"/>
            <w:tcBorders>
              <w:top w:val="single" w:sz="6" w:space="0" w:color="595959" w:themeColor="text1" w:themeTint="A6"/>
              <w:bottom w:val="single" w:sz="6" w:space="0" w:color="595959" w:themeColor="text1" w:themeTint="A6"/>
            </w:tcBorders>
          </w:tcPr>
          <w:p w14:paraId="0629E3B9" w14:textId="77777777" w:rsidR="00F45B2D" w:rsidRDefault="00F45B2D" w:rsidP="001429C3">
            <w:pPr>
              <w:pStyle w:val="Tabletext"/>
            </w:pPr>
            <w:r>
              <w:t xml:space="preserve">Has a procurement strategy been nominated? </w:t>
            </w:r>
          </w:p>
          <w:p w14:paraId="1011EDF4" w14:textId="77777777" w:rsidR="00F45B2D" w:rsidRDefault="00F45B2D" w:rsidP="001429C3">
            <w:pPr>
              <w:pStyle w:val="Tabletext"/>
            </w:pPr>
            <w:r>
              <w:t>For alliancing projects, where procurement is necessary to move the proposal forward to the full business case stage, how is capability and capacity for acquisition to be managed?</w:t>
            </w:r>
          </w:p>
        </w:tc>
        <w:tc>
          <w:tcPr>
            <w:tcW w:w="5670" w:type="dxa"/>
            <w:tcBorders>
              <w:top w:val="single" w:sz="6" w:space="0" w:color="595959" w:themeColor="text1" w:themeTint="A6"/>
              <w:bottom w:val="single" w:sz="6" w:space="0" w:color="595959" w:themeColor="text1" w:themeTint="A6"/>
            </w:tcBorders>
          </w:tcPr>
          <w:p w14:paraId="1AE25EE7" w14:textId="77777777" w:rsidR="00F45B2D" w:rsidRDefault="00F45B2D" w:rsidP="001429C3">
            <w:pPr>
              <w:pStyle w:val="Tablebullet"/>
            </w:pPr>
            <w:r>
              <w:t>There may be an anticipated procurement method nominated at this point; however, analysis or details of the procurement strategy is not required at this time.</w:t>
            </w:r>
          </w:p>
          <w:p w14:paraId="795F8C7C" w14:textId="77777777" w:rsidR="00F45B2D" w:rsidRDefault="00F45B2D" w:rsidP="001429C3">
            <w:pPr>
              <w:pStyle w:val="Tablebullet"/>
            </w:pPr>
            <w:r>
              <w:t>A market management plan is in place and evidence of a good understanding of supplier capability and capacity exists.</w:t>
            </w:r>
          </w:p>
        </w:tc>
      </w:tr>
      <w:tr w:rsidR="00F45B2D" w:rsidRPr="001429C3" w14:paraId="386E72A0" w14:textId="77777777" w:rsidTr="00F34FDB">
        <w:tc>
          <w:tcPr>
            <w:tcW w:w="2863" w:type="dxa"/>
            <w:tcBorders>
              <w:bottom w:val="single" w:sz="6" w:space="0" w:color="595959" w:themeColor="text1" w:themeTint="A6"/>
            </w:tcBorders>
            <w:shd w:val="clear" w:color="auto" w:fill="F2F2F2" w:themeFill="background1" w:themeFillShade="F2"/>
          </w:tcPr>
          <w:p w14:paraId="6CB74C6E" w14:textId="77777777" w:rsidR="00F45B2D" w:rsidRPr="001429C3" w:rsidDel="00D95058" w:rsidRDefault="00F45B2D" w:rsidP="001429C3">
            <w:pPr>
              <w:pStyle w:val="Tabletext"/>
              <w:keepNext/>
              <w:rPr>
                <w:b/>
              </w:rPr>
            </w:pPr>
            <w:r w:rsidRPr="001429C3">
              <w:rPr>
                <w:b/>
              </w:rPr>
              <w:t>Stakeholders</w:t>
            </w:r>
          </w:p>
        </w:tc>
        <w:tc>
          <w:tcPr>
            <w:tcW w:w="5670" w:type="dxa"/>
            <w:tcBorders>
              <w:bottom w:val="single" w:sz="6" w:space="0" w:color="595959" w:themeColor="text1" w:themeTint="A6"/>
            </w:tcBorders>
            <w:shd w:val="clear" w:color="auto" w:fill="F2F2F2" w:themeFill="background1" w:themeFillShade="F2"/>
          </w:tcPr>
          <w:p w14:paraId="4EFC1996" w14:textId="77777777" w:rsidR="00F45B2D" w:rsidRPr="001429C3" w:rsidRDefault="00F45B2D" w:rsidP="001429C3">
            <w:pPr>
              <w:pStyle w:val="Tabletext"/>
              <w:keepNext/>
              <w:rPr>
                <w:b/>
              </w:rPr>
            </w:pPr>
          </w:p>
        </w:tc>
      </w:tr>
      <w:tr w:rsidR="00F45B2D" w14:paraId="5768DE0F" w14:textId="77777777" w:rsidTr="00F34FDB">
        <w:tc>
          <w:tcPr>
            <w:tcW w:w="2863" w:type="dxa"/>
            <w:tcBorders>
              <w:top w:val="single" w:sz="6" w:space="0" w:color="595959" w:themeColor="text1" w:themeTint="A6"/>
              <w:bottom w:val="single" w:sz="6" w:space="0" w:color="595959" w:themeColor="text1" w:themeTint="A6"/>
            </w:tcBorders>
          </w:tcPr>
          <w:p w14:paraId="00302385" w14:textId="0B0773E6" w:rsidR="00F45B2D" w:rsidRDefault="00F45B2D" w:rsidP="001429C3">
            <w:pPr>
              <w:pStyle w:val="Tabletext"/>
            </w:pPr>
            <w:r>
              <w:t>Who are the stakeholders</w:t>
            </w:r>
            <w:r w:rsidR="00C3753C">
              <w:t>, how have they been identified</w:t>
            </w:r>
            <w:r>
              <w:t xml:space="preserve"> and are they supportive? </w:t>
            </w:r>
          </w:p>
          <w:p w14:paraId="51CF4C0E" w14:textId="77777777" w:rsidR="00F45B2D" w:rsidRDefault="00F45B2D" w:rsidP="001429C3">
            <w:pPr>
              <w:pStyle w:val="Tabletext"/>
            </w:pPr>
            <w:r>
              <w:t>Are key stakeholders confident that outcomes will be achieved when expected?</w:t>
            </w:r>
          </w:p>
        </w:tc>
        <w:tc>
          <w:tcPr>
            <w:tcW w:w="5670" w:type="dxa"/>
            <w:tcBorders>
              <w:top w:val="single" w:sz="6" w:space="0" w:color="595959" w:themeColor="text1" w:themeTint="A6"/>
              <w:bottom w:val="single" w:sz="6" w:space="0" w:color="595959" w:themeColor="text1" w:themeTint="A6"/>
            </w:tcBorders>
          </w:tcPr>
          <w:p w14:paraId="18A58B68" w14:textId="61643ED3" w:rsidR="00F45B2D" w:rsidRDefault="00F45B2D" w:rsidP="001429C3">
            <w:pPr>
              <w:pStyle w:val="Tablebullet"/>
            </w:pPr>
            <w:r>
              <w:t>A list of key stakeholders and statements of their needs and support for the project.</w:t>
            </w:r>
            <w:r w:rsidR="00C3753C">
              <w:t xml:space="preserve"> The list needs to allow for institutional, agency and community stakeholders.</w:t>
            </w:r>
          </w:p>
          <w:p w14:paraId="21E1E03C" w14:textId="77777777" w:rsidR="00F45B2D" w:rsidRDefault="00F45B2D" w:rsidP="001429C3">
            <w:pPr>
              <w:pStyle w:val="Tablebullet"/>
            </w:pPr>
            <w:r>
              <w:t>For cross-cutting projects, clear lines of accountability for resolving any conflicting stakeholder requirements.</w:t>
            </w:r>
          </w:p>
          <w:p w14:paraId="71643443" w14:textId="77777777" w:rsidR="00F45B2D" w:rsidRDefault="00F45B2D" w:rsidP="001429C3">
            <w:pPr>
              <w:pStyle w:val="Tablebullet"/>
            </w:pPr>
            <w:r>
              <w:t xml:space="preserve">Where appropriate, there should be recognition of the need to involve external delivery partners, industry and the supplier. </w:t>
            </w:r>
          </w:p>
          <w:p w14:paraId="2C35DFB5" w14:textId="77777777" w:rsidR="00F45B2D" w:rsidRDefault="00F45B2D" w:rsidP="001429C3">
            <w:pPr>
              <w:pStyle w:val="Tablebullet"/>
            </w:pPr>
            <w:r>
              <w:t>Confirmation of time-critical stakeholder issues and a realistic schedule to achieve them.</w:t>
            </w:r>
          </w:p>
          <w:p w14:paraId="29D3F5DA" w14:textId="77777777" w:rsidR="00F45B2D" w:rsidRDefault="00F45B2D" w:rsidP="001429C3">
            <w:pPr>
              <w:pStyle w:val="Tablebullet"/>
            </w:pPr>
            <w:r>
              <w:t>The project board is confident that planned milestones will result in good-quality deliverables that will deliver the necessary outcomes.</w:t>
            </w:r>
          </w:p>
          <w:p w14:paraId="438B7088" w14:textId="77777777" w:rsidR="00F45B2D" w:rsidRDefault="00F45B2D" w:rsidP="001429C3">
            <w:pPr>
              <w:pStyle w:val="Tablebullet"/>
            </w:pPr>
            <w:r>
              <w:t>A commitment from key stakeholders that project deliverables will achieve the desired outcomes.</w:t>
            </w:r>
          </w:p>
        </w:tc>
      </w:tr>
      <w:tr w:rsidR="00F45B2D" w:rsidRPr="001429C3" w14:paraId="1778E839" w14:textId="77777777" w:rsidTr="00F34FDB">
        <w:tc>
          <w:tcPr>
            <w:tcW w:w="2863" w:type="dxa"/>
            <w:tcBorders>
              <w:bottom w:val="single" w:sz="6" w:space="0" w:color="595959" w:themeColor="text1" w:themeTint="A6"/>
            </w:tcBorders>
            <w:shd w:val="clear" w:color="auto" w:fill="F2F2F2" w:themeFill="background1" w:themeFillShade="F2"/>
          </w:tcPr>
          <w:p w14:paraId="6D1BB851" w14:textId="77777777" w:rsidR="00F45B2D" w:rsidRPr="001429C3" w:rsidRDefault="00F45B2D" w:rsidP="001429C3">
            <w:pPr>
              <w:pStyle w:val="Tabletext"/>
              <w:keepNext/>
              <w:rPr>
                <w:b/>
              </w:rPr>
            </w:pPr>
            <w:r w:rsidRPr="001429C3">
              <w:rPr>
                <w:b/>
              </w:rPr>
              <w:t>Risk</w:t>
            </w:r>
          </w:p>
        </w:tc>
        <w:tc>
          <w:tcPr>
            <w:tcW w:w="5670" w:type="dxa"/>
            <w:tcBorders>
              <w:bottom w:val="single" w:sz="6" w:space="0" w:color="595959" w:themeColor="text1" w:themeTint="A6"/>
            </w:tcBorders>
            <w:shd w:val="clear" w:color="auto" w:fill="F2F2F2" w:themeFill="background1" w:themeFillShade="F2"/>
          </w:tcPr>
          <w:p w14:paraId="5B7AF795" w14:textId="77777777" w:rsidR="00F45B2D" w:rsidRPr="001429C3" w:rsidRDefault="00F45B2D" w:rsidP="001429C3">
            <w:pPr>
              <w:pStyle w:val="Tabletext"/>
              <w:keepNext/>
              <w:rPr>
                <w:b/>
              </w:rPr>
            </w:pPr>
          </w:p>
        </w:tc>
      </w:tr>
      <w:tr w:rsidR="00F45B2D" w14:paraId="37A7A23D" w14:textId="77777777" w:rsidTr="00F34FDB">
        <w:tc>
          <w:tcPr>
            <w:tcW w:w="2863" w:type="dxa"/>
            <w:tcBorders>
              <w:top w:val="single" w:sz="6" w:space="0" w:color="595959" w:themeColor="text1" w:themeTint="A6"/>
              <w:bottom w:val="single" w:sz="6" w:space="0" w:color="595959" w:themeColor="text1" w:themeTint="A6"/>
            </w:tcBorders>
          </w:tcPr>
          <w:p w14:paraId="14718510" w14:textId="77777777" w:rsidR="00F45B2D" w:rsidRDefault="00F45B2D" w:rsidP="001429C3">
            <w:pPr>
              <w:pStyle w:val="Tabletext"/>
            </w:pPr>
            <w:r>
              <w:t xml:space="preserve">Have key risks to implementing the indicative solution been identified together with strategies for managing them? </w:t>
            </w:r>
          </w:p>
          <w:p w14:paraId="620A6CAF" w14:textId="77777777" w:rsidR="00F45B2D" w:rsidRDefault="00F45B2D" w:rsidP="001429C3">
            <w:pPr>
              <w:pStyle w:val="Tabletext"/>
            </w:pPr>
            <w:r>
              <w:t>Does this proposal have impacts that need to be considered?</w:t>
            </w:r>
          </w:p>
          <w:p w14:paraId="44F8666B" w14:textId="77777777" w:rsidR="00F45B2D" w:rsidRDefault="00F45B2D" w:rsidP="001429C3">
            <w:pPr>
              <w:pStyle w:val="Tabletext"/>
            </w:pPr>
            <w:r w:rsidRPr="009B4E5A">
              <w:t>What else could affect success?</w:t>
            </w:r>
          </w:p>
        </w:tc>
        <w:tc>
          <w:tcPr>
            <w:tcW w:w="5670" w:type="dxa"/>
            <w:tcBorders>
              <w:top w:val="single" w:sz="6" w:space="0" w:color="595959" w:themeColor="text1" w:themeTint="A6"/>
              <w:bottom w:val="single" w:sz="6" w:space="0" w:color="595959" w:themeColor="text1" w:themeTint="A6"/>
            </w:tcBorders>
          </w:tcPr>
          <w:p w14:paraId="087DDF7B" w14:textId="77777777" w:rsidR="00F45B2D" w:rsidRDefault="00F45B2D" w:rsidP="001429C3">
            <w:pPr>
              <w:pStyle w:val="Tablebullet"/>
            </w:pPr>
            <w:r>
              <w:t>A current list of the major strategic, political and/or reputation, environmental and legislative risks to the overall project, analysed by likelihood and impact.</w:t>
            </w:r>
          </w:p>
          <w:p w14:paraId="5FF32588" w14:textId="77777777" w:rsidR="00F45B2D" w:rsidRDefault="00F45B2D" w:rsidP="001429C3">
            <w:pPr>
              <w:pStyle w:val="Tablebullet"/>
            </w:pPr>
            <w:r>
              <w:t>Risk register identifies key risks both to the procurement process and to the business should an appropriate solution not be sourced.</w:t>
            </w:r>
          </w:p>
          <w:p w14:paraId="0DF3C6EC" w14:textId="77777777" w:rsidR="00F45B2D" w:rsidRDefault="00F45B2D" w:rsidP="001429C3">
            <w:pPr>
              <w:pStyle w:val="Tablebullet"/>
            </w:pPr>
            <w:r>
              <w:t>Risk owners nominated.</w:t>
            </w:r>
          </w:p>
          <w:p w14:paraId="5C231084" w14:textId="77777777" w:rsidR="00F45B2D" w:rsidRDefault="00F45B2D" w:rsidP="001429C3">
            <w:pPr>
              <w:pStyle w:val="Tablebullet"/>
            </w:pPr>
            <w:r>
              <w:t>Early warning indicators identified.</w:t>
            </w:r>
          </w:p>
          <w:p w14:paraId="483D8E6A" w14:textId="348FA884" w:rsidR="00F45B2D" w:rsidRDefault="00F45B2D" w:rsidP="001429C3">
            <w:pPr>
              <w:pStyle w:val="Tablebullet"/>
            </w:pPr>
            <w:r>
              <w:t xml:space="preserve">The risks of success have been considered, e.g. take-up or usage greater than expected and </w:t>
            </w:r>
            <w:r w:rsidR="00490541">
              <w:t>appropriate issues management plans</w:t>
            </w:r>
            <w:r>
              <w:t xml:space="preserve"> identified.</w:t>
            </w:r>
          </w:p>
          <w:p w14:paraId="7C8D5903" w14:textId="6BF76F67" w:rsidR="00F45B2D" w:rsidRDefault="00F45B2D" w:rsidP="001429C3">
            <w:pPr>
              <w:pStyle w:val="Tablebullet"/>
            </w:pPr>
            <w:r>
              <w:t xml:space="preserve">Depending on the nature of the project, the project team may have considered reviews of major risks, mitigation options and </w:t>
            </w:r>
            <w:r w:rsidR="275D1830">
              <w:t>issues management</w:t>
            </w:r>
            <w:r w:rsidR="002E0CE2">
              <w:t>/business continuity</w:t>
            </w:r>
            <w:r w:rsidR="275D1830">
              <w:t xml:space="preserve"> </w:t>
            </w:r>
            <w:r>
              <w:t>plans.</w:t>
            </w:r>
          </w:p>
          <w:p w14:paraId="559CC67E" w14:textId="1F7B4889" w:rsidR="00F45B2D" w:rsidRDefault="00F45B2D" w:rsidP="001429C3">
            <w:pPr>
              <w:pStyle w:val="Tablebullet"/>
            </w:pPr>
            <w:r>
              <w:t>Where there are significant environmental impacts, have the relevant regulatory requirements been considered.</w:t>
            </w:r>
          </w:p>
          <w:p w14:paraId="7A77BA18" w14:textId="77777777" w:rsidR="00F45B2D" w:rsidRDefault="00F45B2D" w:rsidP="001429C3">
            <w:pPr>
              <w:pStyle w:val="Tablebullet"/>
            </w:pPr>
            <w:r>
              <w:t>If a cost-benefit analysis has taken place (not mandatory at this stage), there should be an explicit inclusion in it of significant environmental impacts where they are priced, i.e. waste, land and contamination.</w:t>
            </w:r>
          </w:p>
          <w:p w14:paraId="5E2B2141" w14:textId="77777777" w:rsidR="00F45B2D" w:rsidRDefault="00F45B2D" w:rsidP="001429C3">
            <w:pPr>
              <w:pStyle w:val="Tablebullet"/>
            </w:pPr>
            <w:r>
              <w:t>If a legal framework for the project exists, it should be comprehensive and sound.</w:t>
            </w:r>
          </w:p>
        </w:tc>
      </w:tr>
      <w:tr w:rsidR="00F45B2D" w:rsidRPr="001429C3" w14:paraId="02E3672E" w14:textId="77777777" w:rsidTr="00F34FDB">
        <w:tc>
          <w:tcPr>
            <w:tcW w:w="2863" w:type="dxa"/>
            <w:tcBorders>
              <w:bottom w:val="single" w:sz="6" w:space="0" w:color="595959" w:themeColor="text1" w:themeTint="A6"/>
            </w:tcBorders>
            <w:shd w:val="clear" w:color="auto" w:fill="F2F2F2" w:themeFill="background1" w:themeFillShade="F2"/>
          </w:tcPr>
          <w:p w14:paraId="3507E004" w14:textId="77777777" w:rsidR="00F45B2D" w:rsidRPr="001429C3" w:rsidDel="00DF1603" w:rsidRDefault="00F45B2D" w:rsidP="001429C3">
            <w:pPr>
              <w:pStyle w:val="Tabletext"/>
              <w:keepNext/>
              <w:rPr>
                <w:b/>
              </w:rPr>
            </w:pPr>
            <w:r w:rsidRPr="001429C3">
              <w:rPr>
                <w:b/>
              </w:rPr>
              <w:lastRenderedPageBreak/>
              <w:t>Governance</w:t>
            </w:r>
          </w:p>
        </w:tc>
        <w:tc>
          <w:tcPr>
            <w:tcW w:w="5670" w:type="dxa"/>
            <w:tcBorders>
              <w:bottom w:val="single" w:sz="6" w:space="0" w:color="595959" w:themeColor="text1" w:themeTint="A6"/>
            </w:tcBorders>
            <w:shd w:val="clear" w:color="auto" w:fill="F2F2F2" w:themeFill="background1" w:themeFillShade="F2"/>
          </w:tcPr>
          <w:p w14:paraId="0A29DBD6" w14:textId="77777777" w:rsidR="00F45B2D" w:rsidRPr="001429C3" w:rsidRDefault="00F45B2D" w:rsidP="001429C3">
            <w:pPr>
              <w:pStyle w:val="Tabletext"/>
              <w:keepNext/>
              <w:rPr>
                <w:b/>
              </w:rPr>
            </w:pPr>
          </w:p>
        </w:tc>
      </w:tr>
      <w:tr w:rsidR="00F45B2D" w14:paraId="1FA033A0" w14:textId="77777777" w:rsidTr="00F34FDB">
        <w:tc>
          <w:tcPr>
            <w:tcW w:w="2863" w:type="dxa"/>
            <w:tcBorders>
              <w:top w:val="single" w:sz="6" w:space="0" w:color="595959" w:themeColor="text1" w:themeTint="A6"/>
              <w:bottom w:val="single" w:sz="6" w:space="0" w:color="595959" w:themeColor="text1" w:themeTint="A6"/>
            </w:tcBorders>
          </w:tcPr>
          <w:p w14:paraId="68F9F94B" w14:textId="77777777" w:rsidR="00F45B2D" w:rsidRDefault="00F45B2D" w:rsidP="001429C3">
            <w:pPr>
              <w:pStyle w:val="Tabletext"/>
            </w:pPr>
            <w:r>
              <w:t>Does the proposal require new governance arrangements e.g., across portfolios?</w:t>
            </w:r>
          </w:p>
          <w:p w14:paraId="58DDAB2E" w14:textId="77777777" w:rsidR="00F45B2D" w:rsidRDefault="00F45B2D" w:rsidP="001429C3">
            <w:pPr>
              <w:pStyle w:val="Tabletext"/>
            </w:pPr>
            <w:r>
              <w:t>Have project controls been determined, especially where constituent projects will be joined with other organisations?</w:t>
            </w:r>
          </w:p>
        </w:tc>
        <w:tc>
          <w:tcPr>
            <w:tcW w:w="5670" w:type="dxa"/>
            <w:tcBorders>
              <w:top w:val="single" w:sz="6" w:space="0" w:color="595959" w:themeColor="text1" w:themeTint="A6"/>
              <w:bottom w:val="single" w:sz="6" w:space="0" w:color="595959" w:themeColor="text1" w:themeTint="A6"/>
            </w:tcBorders>
          </w:tcPr>
          <w:p w14:paraId="4AFCFAFF" w14:textId="77777777" w:rsidR="00F45B2D" w:rsidRDefault="00F45B2D" w:rsidP="001429C3">
            <w:pPr>
              <w:pStyle w:val="Tablebullet"/>
            </w:pPr>
            <w:r>
              <w:t>A governance framework should have been identified, if relevant, at this stage of the proposal.</w:t>
            </w:r>
          </w:p>
          <w:p w14:paraId="6635E911" w14:textId="77777777" w:rsidR="00F45B2D" w:rsidRDefault="00F45B2D" w:rsidP="001429C3">
            <w:pPr>
              <w:pStyle w:val="Tablebullet"/>
            </w:pPr>
            <w:r w:rsidRPr="00A43266">
              <w:t xml:space="preserve">Project governance framework is commensurate with the complexity of the procurement activity with clearly defined roles and responsibilities. </w:t>
            </w:r>
          </w:p>
          <w:p w14:paraId="3D3B289D" w14:textId="77777777" w:rsidR="00F45B2D" w:rsidRDefault="00F45B2D" w:rsidP="001429C3">
            <w:pPr>
              <w:pStyle w:val="Tablebullet"/>
            </w:pPr>
            <w:r>
              <w:t>The agency may have also considered the following but is not required to at this stage:</w:t>
            </w:r>
          </w:p>
          <w:p w14:paraId="2191D70B" w14:textId="77777777" w:rsidR="00F45B2D" w:rsidRDefault="00F45B2D" w:rsidP="001429C3">
            <w:pPr>
              <w:pStyle w:val="Tablebullet"/>
            </w:pPr>
            <w:r>
              <w:t>details of the escalation procedures;</w:t>
            </w:r>
          </w:p>
          <w:p w14:paraId="72F389D3" w14:textId="77777777" w:rsidR="00F45B2D" w:rsidRDefault="00F45B2D" w:rsidP="001429C3">
            <w:pPr>
              <w:pStyle w:val="Tablebullet"/>
            </w:pPr>
            <w:r>
              <w:t>for cross-portfolio projects, programs or policy, evidence all parties involved know how they are engaged in the project and are committed to its delivery;</w:t>
            </w:r>
          </w:p>
          <w:p w14:paraId="03FB52C6" w14:textId="77777777" w:rsidR="00F45B2D" w:rsidRDefault="00F45B2D" w:rsidP="001429C3">
            <w:pPr>
              <w:pStyle w:val="Tablebullet"/>
            </w:pPr>
            <w:r>
              <w:t>clear governance arrangements to ensure sustainable alignment with the business objectives of all organisations involved; and</w:t>
            </w:r>
          </w:p>
          <w:p w14:paraId="5BA337CA" w14:textId="77777777" w:rsidR="00F45B2D" w:rsidRDefault="00F45B2D" w:rsidP="001429C3">
            <w:pPr>
              <w:pStyle w:val="Tablebullet"/>
            </w:pPr>
            <w:r>
              <w:t>processes identified to manage and record key project information and decision making.</w:t>
            </w:r>
          </w:p>
        </w:tc>
      </w:tr>
      <w:tr w:rsidR="00F45B2D" w:rsidRPr="001429C3" w14:paraId="2FD37B74" w14:textId="77777777" w:rsidTr="00F34FDB">
        <w:tc>
          <w:tcPr>
            <w:tcW w:w="2863" w:type="dxa"/>
            <w:tcBorders>
              <w:bottom w:val="single" w:sz="6" w:space="0" w:color="595959" w:themeColor="text1" w:themeTint="A6"/>
            </w:tcBorders>
            <w:shd w:val="clear" w:color="auto" w:fill="F2F2F2" w:themeFill="background1" w:themeFillShade="F2"/>
          </w:tcPr>
          <w:p w14:paraId="5FE94289" w14:textId="2016ED01" w:rsidR="00F45B2D" w:rsidRPr="001429C3" w:rsidRDefault="00F45B2D" w:rsidP="001429C3">
            <w:pPr>
              <w:pStyle w:val="Tabletext"/>
              <w:keepNext/>
              <w:rPr>
                <w:b/>
              </w:rPr>
            </w:pPr>
            <w:r w:rsidRPr="001429C3">
              <w:rPr>
                <w:b/>
              </w:rPr>
              <w:t xml:space="preserve">Time </w:t>
            </w:r>
            <w:r w:rsidR="00872332" w:rsidRPr="001429C3">
              <w:rPr>
                <w:b/>
              </w:rPr>
              <w:t>management</w:t>
            </w:r>
          </w:p>
        </w:tc>
        <w:tc>
          <w:tcPr>
            <w:tcW w:w="5670" w:type="dxa"/>
            <w:tcBorders>
              <w:bottom w:val="single" w:sz="6" w:space="0" w:color="595959" w:themeColor="text1" w:themeTint="A6"/>
            </w:tcBorders>
            <w:shd w:val="clear" w:color="auto" w:fill="F2F2F2" w:themeFill="background1" w:themeFillShade="F2"/>
          </w:tcPr>
          <w:p w14:paraId="12AA7191" w14:textId="77777777" w:rsidR="00F45B2D" w:rsidRPr="001429C3" w:rsidRDefault="00F45B2D" w:rsidP="001429C3">
            <w:pPr>
              <w:pStyle w:val="Tabletext"/>
              <w:keepNext/>
              <w:rPr>
                <w:b/>
              </w:rPr>
            </w:pPr>
          </w:p>
        </w:tc>
      </w:tr>
      <w:tr w:rsidR="00F45B2D" w14:paraId="271FBFD3" w14:textId="77777777" w:rsidTr="00F34FDB">
        <w:tc>
          <w:tcPr>
            <w:tcW w:w="2863" w:type="dxa"/>
            <w:tcBorders>
              <w:top w:val="single" w:sz="6" w:space="0" w:color="595959" w:themeColor="text1" w:themeTint="A6"/>
            </w:tcBorders>
          </w:tcPr>
          <w:p w14:paraId="5F33D852" w14:textId="77777777" w:rsidR="00F45B2D" w:rsidRDefault="00F45B2D" w:rsidP="001429C3">
            <w:pPr>
              <w:pStyle w:val="Tabletext"/>
            </w:pPr>
            <w:r>
              <w:t xml:space="preserve">Have the major deliverables for the investment been outlined? </w:t>
            </w:r>
          </w:p>
          <w:p w14:paraId="62FEB10E" w14:textId="77777777" w:rsidR="00F45B2D" w:rsidRDefault="00F45B2D" w:rsidP="001429C3">
            <w:pPr>
              <w:pStyle w:val="Tabletext"/>
            </w:pPr>
            <w:r>
              <w:t xml:space="preserve">Are there delivery timelines for the investment? </w:t>
            </w:r>
          </w:p>
          <w:p w14:paraId="5FDB5C2C" w14:textId="77777777" w:rsidR="00F45B2D" w:rsidRDefault="00F45B2D" w:rsidP="001429C3">
            <w:pPr>
              <w:pStyle w:val="Tabletext"/>
            </w:pPr>
            <w:r>
              <w:t>Does the recommended solution need to comply with broader government or departmental timing requirements?</w:t>
            </w:r>
          </w:p>
        </w:tc>
        <w:tc>
          <w:tcPr>
            <w:tcW w:w="5670" w:type="dxa"/>
            <w:tcBorders>
              <w:top w:val="single" w:sz="6" w:space="0" w:color="595959" w:themeColor="text1" w:themeTint="A6"/>
            </w:tcBorders>
          </w:tcPr>
          <w:p w14:paraId="7D6BE803" w14:textId="77777777" w:rsidR="00F45B2D" w:rsidRDefault="00F45B2D" w:rsidP="001429C3">
            <w:pPr>
              <w:pStyle w:val="Tablebullet"/>
            </w:pPr>
            <w:r>
              <w:t>The proposal report and plan should be up to date.</w:t>
            </w:r>
          </w:p>
          <w:p w14:paraId="2FB0A7BD" w14:textId="77777777" w:rsidR="00F45B2D" w:rsidRDefault="00F45B2D" w:rsidP="001429C3">
            <w:pPr>
              <w:pStyle w:val="Tablebullet"/>
            </w:pPr>
            <w:r>
              <w:t>Milestones for implementation phase should be set.</w:t>
            </w:r>
          </w:p>
        </w:tc>
      </w:tr>
    </w:tbl>
    <w:p w14:paraId="7D23C692" w14:textId="5B0FEA86" w:rsidR="00121757" w:rsidRPr="00121757" w:rsidRDefault="00F45B2D" w:rsidP="00121757">
      <w:pPr>
        <w:pStyle w:val="Heading2"/>
      </w:pPr>
      <w:bookmarkStart w:id="51" w:name="_Toc15557890"/>
      <w:bookmarkStart w:id="52" w:name="_Toc15558093"/>
      <w:bookmarkStart w:id="53" w:name="_Toc106352985"/>
      <w:r>
        <w:t>Organisation</w:t>
      </w:r>
      <w:bookmarkEnd w:id="51"/>
      <w:bookmarkEnd w:id="52"/>
      <w:bookmarkEnd w:id="53"/>
    </w:p>
    <w:p w14:paraId="39838AED" w14:textId="08193619" w:rsidR="00F45B2D" w:rsidRDefault="00594254" w:rsidP="00B947D1">
      <w:pPr>
        <w:rPr>
          <w:lang w:eastAsia="en-US"/>
        </w:rPr>
      </w:pPr>
      <w:r>
        <w:rPr>
          <w:lang w:eastAsia="en-US"/>
        </w:rPr>
        <w:t>Once the indicative solution is identified, i</w:t>
      </w:r>
      <w:r w:rsidR="00F45B2D">
        <w:rPr>
          <w:lang w:eastAsia="en-US"/>
        </w:rPr>
        <w:t>ssues of governance, timing, risks, cost, etc. are assessed and reviewed; however, the focus shifts from the deliverability of the preferred project solution as identified in the preliminary business case, to the capacity and capability of the organisation to deliver a robust preliminary business case, and move successfully to the next stage (full business case development). Specifically:</w:t>
      </w:r>
    </w:p>
    <w:p w14:paraId="06757108" w14:textId="4F0EFEA9" w:rsidR="00F45B2D" w:rsidRDefault="00F45B2D" w:rsidP="00F45B2D">
      <w:pPr>
        <w:pStyle w:val="Bullet1"/>
        <w:rPr>
          <w:lang w:eastAsia="en-US"/>
        </w:rPr>
      </w:pPr>
      <w:r>
        <w:rPr>
          <w:lang w:eastAsia="en-US"/>
        </w:rPr>
        <w:t>Does the organisation have the capacity and capability to deliver a robust preliminary business case? Are the arrangements at the strategic concept and feasibility stage sound enough to ensure the organisation has the ability and processes to deliver a high-quality preliminary business case (e.g. proper governance arrangements, financing, feasibility studies, issues management, quality assurance of feasibility studies)</w:t>
      </w:r>
      <w:r w:rsidR="00ED6B95" w:rsidRPr="00ED6B95">
        <w:rPr>
          <w:lang w:eastAsia="en-US"/>
        </w:rPr>
        <w:t xml:space="preserve"> </w:t>
      </w:r>
      <w:r w:rsidR="00ED6B95">
        <w:rPr>
          <w:lang w:eastAsia="en-US"/>
        </w:rPr>
        <w:t>at this stage</w:t>
      </w:r>
      <w:r>
        <w:rPr>
          <w:lang w:eastAsia="en-US"/>
        </w:rPr>
        <w:t>?</w:t>
      </w:r>
    </w:p>
    <w:p w14:paraId="663B24AB" w14:textId="0BE9D661" w:rsidR="001C3B90" w:rsidRPr="00721A41" w:rsidRDefault="00F45B2D" w:rsidP="00121757">
      <w:pPr>
        <w:pStyle w:val="Bullet1"/>
        <w:rPr>
          <w:lang w:eastAsia="en-US"/>
        </w:rPr>
      </w:pPr>
      <w:r>
        <w:rPr>
          <w:lang w:eastAsia="en-US"/>
        </w:rPr>
        <w:t>Does the organisation have the capacity and capability to move to full business case stage? Are the organisation’s arrangements to move the project to the next stage adequate to ensure the project’s health can be maintained through to full business case?</w:t>
      </w:r>
    </w:p>
    <w:tbl>
      <w:tblPr>
        <w:tblStyle w:val="DTFtexttable"/>
        <w:tblW w:w="9072" w:type="dxa"/>
        <w:tblLook w:val="0620" w:firstRow="1" w:lastRow="0" w:firstColumn="0" w:lastColumn="0" w:noHBand="1" w:noVBand="1"/>
      </w:tblPr>
      <w:tblGrid>
        <w:gridCol w:w="2610"/>
        <w:gridCol w:w="6462"/>
      </w:tblGrid>
      <w:tr w:rsidR="00F45B2D" w14:paraId="7BB3E734" w14:textId="77777777" w:rsidTr="3D7C25BB">
        <w:trPr>
          <w:cnfStyle w:val="100000000000" w:firstRow="1" w:lastRow="0" w:firstColumn="0" w:lastColumn="0" w:oddVBand="0" w:evenVBand="0" w:oddHBand="0" w:evenHBand="0" w:firstRowFirstColumn="0" w:firstRowLastColumn="0" w:lastRowFirstColumn="0" w:lastRowLastColumn="0"/>
        </w:trPr>
        <w:tc>
          <w:tcPr>
            <w:tcW w:w="2610" w:type="dxa"/>
            <w:tcBorders>
              <w:bottom w:val="single" w:sz="2" w:space="0" w:color="auto"/>
            </w:tcBorders>
          </w:tcPr>
          <w:p w14:paraId="12DDE013" w14:textId="77777777" w:rsidR="00F45B2D" w:rsidRDefault="00F45B2D" w:rsidP="00872332">
            <w:pPr>
              <w:pStyle w:val="Tableheader"/>
              <w:pageBreakBefore/>
            </w:pPr>
            <w:r>
              <w:lastRenderedPageBreak/>
              <w:t>Areas to probe</w:t>
            </w:r>
          </w:p>
        </w:tc>
        <w:tc>
          <w:tcPr>
            <w:tcW w:w="6462" w:type="dxa"/>
            <w:tcBorders>
              <w:bottom w:val="single" w:sz="2" w:space="0" w:color="auto"/>
            </w:tcBorders>
          </w:tcPr>
          <w:p w14:paraId="64E9E2EF" w14:textId="77777777" w:rsidR="00F45B2D" w:rsidRDefault="00F45B2D" w:rsidP="00A60B0D">
            <w:pPr>
              <w:pStyle w:val="Tableheader"/>
            </w:pPr>
            <w:r>
              <w:t>Evidence expected</w:t>
            </w:r>
          </w:p>
        </w:tc>
      </w:tr>
      <w:tr w:rsidR="00F45B2D" w:rsidRPr="00B947D1" w14:paraId="32E23044" w14:textId="77777777" w:rsidTr="3D7C25BB">
        <w:trPr>
          <w:cantSplit w:val="0"/>
        </w:trPr>
        <w:tc>
          <w:tcPr>
            <w:tcW w:w="2610" w:type="dxa"/>
            <w:tcBorders>
              <w:top w:val="single" w:sz="2" w:space="0" w:color="auto"/>
              <w:bottom w:val="single" w:sz="4" w:space="0" w:color="auto"/>
            </w:tcBorders>
            <w:shd w:val="clear" w:color="auto" w:fill="F2F2F2" w:themeFill="background1" w:themeFillShade="F2"/>
          </w:tcPr>
          <w:p w14:paraId="3FB9A3D0" w14:textId="77777777" w:rsidR="00F45B2D" w:rsidRPr="00B947D1" w:rsidRDefault="00F45B2D" w:rsidP="00B947D1">
            <w:pPr>
              <w:pStyle w:val="Tabletext"/>
              <w:rPr>
                <w:b/>
              </w:rPr>
            </w:pPr>
            <w:r w:rsidRPr="00B947D1">
              <w:rPr>
                <w:b/>
              </w:rPr>
              <w:t>Lessons learned</w:t>
            </w:r>
          </w:p>
        </w:tc>
        <w:tc>
          <w:tcPr>
            <w:tcW w:w="6462" w:type="dxa"/>
            <w:tcBorders>
              <w:top w:val="single" w:sz="2" w:space="0" w:color="auto"/>
              <w:bottom w:val="single" w:sz="4" w:space="0" w:color="auto"/>
            </w:tcBorders>
            <w:shd w:val="clear" w:color="auto" w:fill="F2F2F2" w:themeFill="background1" w:themeFillShade="F2"/>
          </w:tcPr>
          <w:p w14:paraId="4FCE2805" w14:textId="77777777" w:rsidR="00F45B2D" w:rsidRPr="00B947D1" w:rsidRDefault="00F45B2D" w:rsidP="00B947D1">
            <w:pPr>
              <w:pStyle w:val="Tabletext"/>
              <w:rPr>
                <w:b/>
              </w:rPr>
            </w:pPr>
          </w:p>
        </w:tc>
      </w:tr>
      <w:tr w:rsidR="00F45B2D" w14:paraId="7C572FD8" w14:textId="77777777" w:rsidTr="3D7C25BB">
        <w:tc>
          <w:tcPr>
            <w:tcW w:w="2610" w:type="dxa"/>
            <w:tcBorders>
              <w:top w:val="single" w:sz="4" w:space="0" w:color="auto"/>
              <w:bottom w:val="single" w:sz="2" w:space="0" w:color="auto"/>
            </w:tcBorders>
          </w:tcPr>
          <w:p w14:paraId="2A62827C" w14:textId="77777777" w:rsidR="00F45B2D" w:rsidRDefault="00F45B2D" w:rsidP="00B947D1">
            <w:pPr>
              <w:pStyle w:val="Tabletext"/>
            </w:pPr>
            <w:r w:rsidRPr="004A5F32">
              <w:t>Is the organisation able to learn from experience with this proposal and other projects or programs?</w:t>
            </w:r>
          </w:p>
          <w:p w14:paraId="2034AA76" w14:textId="77777777" w:rsidR="00F45B2D" w:rsidRPr="004A5F32" w:rsidRDefault="00F45B2D" w:rsidP="00B947D1">
            <w:pPr>
              <w:pStyle w:val="Tabletext"/>
            </w:pPr>
            <w:r w:rsidRPr="004A5F32">
              <w:t>Have lessons from similar projects been considered?</w:t>
            </w:r>
          </w:p>
        </w:tc>
        <w:tc>
          <w:tcPr>
            <w:tcW w:w="6462" w:type="dxa"/>
            <w:tcBorders>
              <w:top w:val="single" w:sz="4" w:space="0" w:color="auto"/>
              <w:bottom w:val="single" w:sz="2" w:space="0" w:color="auto"/>
            </w:tcBorders>
          </w:tcPr>
          <w:p w14:paraId="1F7C3B6C" w14:textId="77777777" w:rsidR="00F45B2D" w:rsidRDefault="00F45B2D" w:rsidP="00B947D1">
            <w:pPr>
              <w:pStyle w:val="Tablebullet"/>
            </w:pPr>
            <w:r>
              <w:t>T</w:t>
            </w:r>
            <w:r w:rsidRPr="004A5F32">
              <w:t>he organisation has processes in place to incorporate lessons from this proposal and its components into wider best practice</w:t>
            </w:r>
            <w:r>
              <w:t>.</w:t>
            </w:r>
          </w:p>
          <w:p w14:paraId="7C006DCE" w14:textId="77777777" w:rsidR="00F45B2D" w:rsidRDefault="00F45B2D" w:rsidP="00B947D1">
            <w:pPr>
              <w:pStyle w:val="Tablebullet"/>
            </w:pPr>
            <w:r>
              <w:t>T</w:t>
            </w:r>
            <w:r w:rsidRPr="004A5F32">
              <w:t>he organisation learns from the experiences of others</w:t>
            </w:r>
            <w:r>
              <w:t>.</w:t>
            </w:r>
          </w:p>
          <w:p w14:paraId="3781744B" w14:textId="77777777" w:rsidR="00F45B2D" w:rsidRPr="004A5F32" w:rsidRDefault="00F45B2D" w:rsidP="00B947D1">
            <w:pPr>
              <w:pStyle w:val="Tablebullet"/>
            </w:pPr>
            <w:r>
              <w:t>D</w:t>
            </w:r>
            <w:r w:rsidRPr="004A5F32">
              <w:t>etails of issues identified from previous or similar projects and their application to the current project</w:t>
            </w:r>
            <w:r>
              <w:t>.</w:t>
            </w:r>
          </w:p>
        </w:tc>
      </w:tr>
      <w:tr w:rsidR="00F45B2D" w:rsidRPr="00B947D1" w14:paraId="3675949E" w14:textId="77777777" w:rsidTr="3D7C25BB">
        <w:trPr>
          <w:cantSplit w:val="0"/>
        </w:trPr>
        <w:tc>
          <w:tcPr>
            <w:tcW w:w="2610" w:type="dxa"/>
            <w:tcBorders>
              <w:top w:val="single" w:sz="2" w:space="0" w:color="auto"/>
              <w:bottom w:val="single" w:sz="4" w:space="0" w:color="auto"/>
            </w:tcBorders>
            <w:shd w:val="clear" w:color="auto" w:fill="F2F2F2" w:themeFill="background1" w:themeFillShade="F2"/>
          </w:tcPr>
          <w:p w14:paraId="37D36010" w14:textId="64BD1531" w:rsidR="00F45B2D" w:rsidRPr="00B947D1" w:rsidRDefault="00F45B2D" w:rsidP="00B947D1">
            <w:pPr>
              <w:pStyle w:val="Tabletext"/>
              <w:rPr>
                <w:b/>
              </w:rPr>
            </w:pPr>
            <w:r w:rsidRPr="00B947D1">
              <w:rPr>
                <w:b/>
              </w:rPr>
              <w:t>Quality assurance</w:t>
            </w:r>
          </w:p>
        </w:tc>
        <w:tc>
          <w:tcPr>
            <w:tcW w:w="6462" w:type="dxa"/>
            <w:tcBorders>
              <w:top w:val="single" w:sz="2" w:space="0" w:color="auto"/>
              <w:bottom w:val="single" w:sz="4" w:space="0" w:color="auto"/>
            </w:tcBorders>
            <w:shd w:val="clear" w:color="auto" w:fill="F2F2F2" w:themeFill="background1" w:themeFillShade="F2"/>
          </w:tcPr>
          <w:p w14:paraId="4319238C" w14:textId="77777777" w:rsidR="00F45B2D" w:rsidRPr="00B947D1" w:rsidRDefault="00F45B2D" w:rsidP="00B947D1">
            <w:pPr>
              <w:pStyle w:val="Tabletext"/>
              <w:rPr>
                <w:b/>
              </w:rPr>
            </w:pPr>
          </w:p>
        </w:tc>
      </w:tr>
      <w:tr w:rsidR="00F45B2D" w14:paraId="5D95BF86" w14:textId="77777777" w:rsidTr="3D7C25BB">
        <w:tc>
          <w:tcPr>
            <w:tcW w:w="2610" w:type="dxa"/>
            <w:tcBorders>
              <w:top w:val="single" w:sz="4" w:space="0" w:color="auto"/>
              <w:bottom w:val="single" w:sz="2" w:space="0" w:color="auto"/>
            </w:tcBorders>
          </w:tcPr>
          <w:p w14:paraId="57D3344F" w14:textId="77777777" w:rsidR="00F45B2D" w:rsidRDefault="00F45B2D" w:rsidP="00B947D1">
            <w:pPr>
              <w:pStyle w:val="Tabletext"/>
            </w:pPr>
            <w:r w:rsidRPr="00934567">
              <w:t>Have assurance measures for the project been put in place?</w:t>
            </w:r>
          </w:p>
        </w:tc>
        <w:tc>
          <w:tcPr>
            <w:tcW w:w="6462" w:type="dxa"/>
            <w:tcBorders>
              <w:top w:val="single" w:sz="4" w:space="0" w:color="auto"/>
              <w:bottom w:val="single" w:sz="2" w:space="0" w:color="auto"/>
            </w:tcBorders>
          </w:tcPr>
          <w:p w14:paraId="5C8A9C67" w14:textId="77777777" w:rsidR="00F45B2D" w:rsidRDefault="00F45B2D" w:rsidP="00B947D1">
            <w:pPr>
              <w:pStyle w:val="Tablebullet"/>
            </w:pPr>
            <w:r>
              <w:t>Key project stakeholders, e.g., internal audit, procurement specialists and/or peer reviewers, are appointed and they challenge assumptions, decisions and risks with evidence.</w:t>
            </w:r>
          </w:p>
          <w:p w14:paraId="4C9F163A" w14:textId="77777777" w:rsidR="00F45B2D" w:rsidRDefault="00F45B2D" w:rsidP="00B947D1">
            <w:pPr>
              <w:pStyle w:val="Tablebullet"/>
            </w:pPr>
            <w:r>
              <w:t>Gateway reviews, health checks and/or policy reviews are incorporated into plans.</w:t>
            </w:r>
          </w:p>
          <w:p w14:paraId="0E247DC0" w14:textId="77777777" w:rsidR="00F45B2D" w:rsidRDefault="00F45B2D" w:rsidP="00B947D1">
            <w:pPr>
              <w:pStyle w:val="Tablebullet"/>
            </w:pPr>
            <w:r>
              <w:t xml:space="preserve">Advice from key stakeholders is acted upon. </w:t>
            </w:r>
          </w:p>
          <w:p w14:paraId="28F8D796" w14:textId="77777777" w:rsidR="00F45B2D" w:rsidRDefault="00F45B2D" w:rsidP="00B947D1">
            <w:pPr>
              <w:pStyle w:val="Tablebullet"/>
            </w:pPr>
            <w:r>
              <w:t>Audit arranging for complementary assurance from audit functions through the delivery chain.</w:t>
            </w:r>
          </w:p>
          <w:p w14:paraId="6D736F1B" w14:textId="77777777" w:rsidR="00F45B2D" w:rsidRDefault="00F45B2D" w:rsidP="00B947D1">
            <w:pPr>
              <w:pStyle w:val="Tablebullet"/>
            </w:pPr>
            <w:r>
              <w:t>The proposal is subject to the organisation’s assurance framework for its portfolio of programs and projects.</w:t>
            </w:r>
          </w:p>
          <w:p w14:paraId="007A41F1" w14:textId="77777777" w:rsidR="00F45B2D" w:rsidRDefault="00F45B2D" w:rsidP="00B947D1">
            <w:pPr>
              <w:pStyle w:val="Tablebullet"/>
            </w:pPr>
            <w:r>
              <w:t>Market/supply considerations are understood and acted upon.</w:t>
            </w:r>
          </w:p>
          <w:p w14:paraId="6D407A03" w14:textId="77777777" w:rsidR="00F45B2D" w:rsidRDefault="00F45B2D" w:rsidP="00B947D1">
            <w:pPr>
              <w:pStyle w:val="Tablebullet"/>
            </w:pPr>
            <w:r>
              <w:t>Quality assurance measures have been put in place to measure feasibility studies and the quality of information entered into the strategic assessment or preliminary business case.</w:t>
            </w:r>
          </w:p>
        </w:tc>
      </w:tr>
      <w:tr w:rsidR="00F45B2D" w:rsidRPr="00B947D1" w14:paraId="2575419E" w14:textId="77777777" w:rsidTr="3D7C25BB">
        <w:trPr>
          <w:cantSplit w:val="0"/>
        </w:trPr>
        <w:tc>
          <w:tcPr>
            <w:tcW w:w="2610" w:type="dxa"/>
            <w:tcBorders>
              <w:top w:val="single" w:sz="2" w:space="0" w:color="auto"/>
              <w:bottom w:val="single" w:sz="4" w:space="0" w:color="auto"/>
            </w:tcBorders>
            <w:shd w:val="clear" w:color="auto" w:fill="F2F2F2" w:themeFill="background1" w:themeFillShade="F2"/>
          </w:tcPr>
          <w:p w14:paraId="54E1556A" w14:textId="77777777" w:rsidR="00F45B2D" w:rsidRPr="00B947D1" w:rsidRDefault="00F45B2D" w:rsidP="00B947D1">
            <w:pPr>
              <w:pStyle w:val="Tabletext"/>
              <w:keepNext/>
              <w:rPr>
                <w:b/>
              </w:rPr>
            </w:pPr>
            <w:r w:rsidRPr="00B947D1">
              <w:rPr>
                <w:b/>
              </w:rPr>
              <w:t>Timing on track</w:t>
            </w:r>
          </w:p>
        </w:tc>
        <w:tc>
          <w:tcPr>
            <w:tcW w:w="6462" w:type="dxa"/>
            <w:tcBorders>
              <w:top w:val="single" w:sz="2" w:space="0" w:color="auto"/>
              <w:bottom w:val="single" w:sz="4" w:space="0" w:color="auto"/>
            </w:tcBorders>
            <w:shd w:val="clear" w:color="auto" w:fill="F2F2F2" w:themeFill="background1" w:themeFillShade="F2"/>
          </w:tcPr>
          <w:p w14:paraId="6396A643" w14:textId="77777777" w:rsidR="00F45B2D" w:rsidRPr="00B947D1" w:rsidRDefault="00F45B2D" w:rsidP="00B947D1">
            <w:pPr>
              <w:pStyle w:val="Tabletext"/>
              <w:keepNext/>
              <w:rPr>
                <w:b/>
              </w:rPr>
            </w:pPr>
          </w:p>
        </w:tc>
      </w:tr>
      <w:tr w:rsidR="00F45B2D" w14:paraId="7DD50DB4" w14:textId="77777777" w:rsidTr="3D7C25BB">
        <w:tc>
          <w:tcPr>
            <w:tcW w:w="2610" w:type="dxa"/>
            <w:tcBorders>
              <w:top w:val="single" w:sz="4" w:space="0" w:color="auto"/>
              <w:bottom w:val="single" w:sz="2" w:space="0" w:color="auto"/>
            </w:tcBorders>
          </w:tcPr>
          <w:p w14:paraId="1E6305BE" w14:textId="77777777" w:rsidR="00F45B2D" w:rsidRDefault="00F45B2D" w:rsidP="00B947D1">
            <w:pPr>
              <w:pStyle w:val="Tabletext"/>
            </w:pPr>
            <w:r w:rsidRPr="002E74C9">
              <w:t>Are the proposed timelines for deliver</w:t>
            </w:r>
            <w:r>
              <w:t>ing</w:t>
            </w:r>
            <w:r w:rsidRPr="002E74C9">
              <w:t xml:space="preserve"> the preliminary business case</w:t>
            </w:r>
            <w:r>
              <w:t xml:space="preserve"> on track</w:t>
            </w:r>
            <w:r w:rsidRPr="002E74C9">
              <w:t>?</w:t>
            </w:r>
          </w:p>
        </w:tc>
        <w:tc>
          <w:tcPr>
            <w:tcW w:w="6462" w:type="dxa"/>
            <w:tcBorders>
              <w:top w:val="single" w:sz="4" w:space="0" w:color="auto"/>
              <w:bottom w:val="single" w:sz="2" w:space="0" w:color="auto"/>
            </w:tcBorders>
          </w:tcPr>
          <w:p w14:paraId="57E01E77" w14:textId="77777777" w:rsidR="00F45B2D" w:rsidRPr="002E74C9" w:rsidRDefault="00F45B2D" w:rsidP="00B947D1">
            <w:pPr>
              <w:pStyle w:val="Tablebullet"/>
            </w:pPr>
            <w:r>
              <w:t>P</w:t>
            </w:r>
            <w:r w:rsidRPr="002E74C9">
              <w:t>lans showing key deliverables, approvals and timelines for developin</w:t>
            </w:r>
            <w:r>
              <w:t xml:space="preserve">g the preliminary business case. </w:t>
            </w:r>
          </w:p>
          <w:p w14:paraId="4BFDB045" w14:textId="77777777" w:rsidR="00F45B2D" w:rsidRPr="002E74C9" w:rsidRDefault="00F45B2D" w:rsidP="00B947D1">
            <w:pPr>
              <w:pStyle w:val="Tablebullet"/>
            </w:pPr>
            <w:r>
              <w:t xml:space="preserve">Key aspects </w:t>
            </w:r>
            <w:r w:rsidRPr="002E74C9">
              <w:t xml:space="preserve">identified </w:t>
            </w:r>
            <w:r>
              <w:t>e.g.,</w:t>
            </w:r>
            <w:r w:rsidRPr="002E74C9">
              <w:t xml:space="preserve"> costs, reports and assessments.</w:t>
            </w:r>
          </w:p>
          <w:p w14:paraId="5E601644" w14:textId="77777777" w:rsidR="00F45B2D" w:rsidRPr="002E74C9" w:rsidRDefault="00F45B2D" w:rsidP="00B947D1">
            <w:pPr>
              <w:pStyle w:val="Tablebullet"/>
            </w:pPr>
            <w:r>
              <w:t>A</w:t>
            </w:r>
            <w:r w:rsidRPr="002E74C9">
              <w:t xml:space="preserve">ny issues </w:t>
            </w:r>
            <w:r>
              <w:t>affecting delivery timelines are being resolved.</w:t>
            </w:r>
          </w:p>
          <w:p w14:paraId="27430852" w14:textId="77777777" w:rsidR="00F45B2D" w:rsidRPr="002E74C9" w:rsidRDefault="00F45B2D" w:rsidP="00B947D1">
            <w:pPr>
              <w:pStyle w:val="Tablebullet"/>
            </w:pPr>
            <w:r>
              <w:t>C</w:t>
            </w:r>
            <w:r w:rsidRPr="002E74C9">
              <w:t>onfidence from delivery partners that upc</w:t>
            </w:r>
            <w:r>
              <w:t>oming timeframes are realistic.</w:t>
            </w:r>
          </w:p>
          <w:p w14:paraId="51A2EE8E" w14:textId="77777777" w:rsidR="00F45B2D" w:rsidRDefault="00F45B2D" w:rsidP="00B947D1">
            <w:pPr>
              <w:pStyle w:val="Tablebullet"/>
            </w:pPr>
            <w:r>
              <w:t>I</w:t>
            </w:r>
            <w:r w:rsidRPr="002E74C9">
              <w:t xml:space="preserve">nterdependencies with other projects </w:t>
            </w:r>
            <w:r>
              <w:t>are understood and managed.</w:t>
            </w:r>
          </w:p>
          <w:p w14:paraId="72A6A356" w14:textId="77777777" w:rsidR="00F45B2D" w:rsidRDefault="00F45B2D" w:rsidP="00B947D1">
            <w:pPr>
              <w:pStyle w:val="Tablebullet"/>
            </w:pPr>
            <w:r>
              <w:t>T</w:t>
            </w:r>
            <w:r w:rsidRPr="00EE5158">
              <w:t>imelines for processes identified and lead times factored into the preliminary business case development process</w:t>
            </w:r>
            <w:r>
              <w:t>.</w:t>
            </w:r>
          </w:p>
        </w:tc>
      </w:tr>
      <w:tr w:rsidR="00F45B2D" w:rsidRPr="00B947D1" w14:paraId="2991D732" w14:textId="77777777" w:rsidTr="3D7C25BB">
        <w:trPr>
          <w:cantSplit w:val="0"/>
        </w:trPr>
        <w:tc>
          <w:tcPr>
            <w:tcW w:w="2610" w:type="dxa"/>
            <w:tcBorders>
              <w:top w:val="single" w:sz="2" w:space="0" w:color="auto"/>
              <w:bottom w:val="single" w:sz="4" w:space="0" w:color="auto"/>
            </w:tcBorders>
            <w:shd w:val="clear" w:color="auto" w:fill="F2F2F2" w:themeFill="background1" w:themeFillShade="F2"/>
          </w:tcPr>
          <w:p w14:paraId="717BAF25" w14:textId="77777777" w:rsidR="00F45B2D" w:rsidRPr="00B947D1" w:rsidRDefault="00F45B2D" w:rsidP="00B947D1">
            <w:pPr>
              <w:pStyle w:val="Tabletext"/>
              <w:keepNext/>
              <w:rPr>
                <w:b/>
              </w:rPr>
            </w:pPr>
            <w:r w:rsidRPr="00B947D1">
              <w:rPr>
                <w:b/>
              </w:rPr>
              <w:t>Governance</w:t>
            </w:r>
          </w:p>
        </w:tc>
        <w:tc>
          <w:tcPr>
            <w:tcW w:w="6462" w:type="dxa"/>
            <w:tcBorders>
              <w:top w:val="single" w:sz="2" w:space="0" w:color="auto"/>
              <w:bottom w:val="single" w:sz="4" w:space="0" w:color="auto"/>
            </w:tcBorders>
            <w:shd w:val="clear" w:color="auto" w:fill="F2F2F2" w:themeFill="background1" w:themeFillShade="F2"/>
          </w:tcPr>
          <w:p w14:paraId="30FB08EA" w14:textId="77777777" w:rsidR="00F45B2D" w:rsidRPr="00B947D1" w:rsidRDefault="00F45B2D" w:rsidP="00B947D1">
            <w:pPr>
              <w:pStyle w:val="Tabletext"/>
              <w:keepNext/>
              <w:rPr>
                <w:b/>
              </w:rPr>
            </w:pPr>
          </w:p>
        </w:tc>
      </w:tr>
      <w:tr w:rsidR="00F45B2D" w14:paraId="32627448" w14:textId="77777777" w:rsidTr="3D7C25BB">
        <w:tc>
          <w:tcPr>
            <w:tcW w:w="2610" w:type="dxa"/>
            <w:tcBorders>
              <w:top w:val="single" w:sz="4" w:space="0" w:color="auto"/>
              <w:bottom w:val="single" w:sz="2" w:space="0" w:color="auto"/>
            </w:tcBorders>
          </w:tcPr>
          <w:p w14:paraId="5AF95900" w14:textId="77777777" w:rsidR="00F45B2D" w:rsidRDefault="00F45B2D" w:rsidP="00B947D1">
            <w:pPr>
              <w:pStyle w:val="Tabletext"/>
            </w:pPr>
            <w:r w:rsidRPr="00AC0D3F">
              <w:t xml:space="preserve">What </w:t>
            </w:r>
            <w:r>
              <w:t>g</w:t>
            </w:r>
            <w:r w:rsidRPr="00AC0D3F">
              <w:t>overnance is currently in place for develop</w:t>
            </w:r>
            <w:r>
              <w:t>ing</w:t>
            </w:r>
            <w:r w:rsidRPr="00AC0D3F">
              <w:t xml:space="preserve"> the preliminary business case?</w:t>
            </w:r>
          </w:p>
          <w:p w14:paraId="2AD84BEA" w14:textId="77777777" w:rsidR="00F45B2D" w:rsidRDefault="00F45B2D" w:rsidP="00B947D1">
            <w:pPr>
              <w:pStyle w:val="Tabletext"/>
            </w:pPr>
            <w:r>
              <w:t xml:space="preserve">Is the governance framework fit for purpose and is there commitment to key roles and responsibilities for this project within current corporate priorities? </w:t>
            </w:r>
          </w:p>
          <w:p w14:paraId="46E50D99" w14:textId="77777777" w:rsidR="00F45B2D" w:rsidRDefault="00F45B2D" w:rsidP="00B947D1">
            <w:pPr>
              <w:pStyle w:val="Tabletext"/>
            </w:pPr>
            <w:r>
              <w:t xml:space="preserve">What governance framework is proposed for the future? </w:t>
            </w:r>
          </w:p>
          <w:p w14:paraId="5C478C42" w14:textId="77777777" w:rsidR="00F45B2D" w:rsidRDefault="00F45B2D" w:rsidP="00B947D1">
            <w:pPr>
              <w:pStyle w:val="Tabletext"/>
            </w:pPr>
            <w:r>
              <w:t>How will governance risks be managed?</w:t>
            </w:r>
          </w:p>
        </w:tc>
        <w:tc>
          <w:tcPr>
            <w:tcW w:w="6462" w:type="dxa"/>
            <w:tcBorders>
              <w:top w:val="single" w:sz="4" w:space="0" w:color="auto"/>
              <w:bottom w:val="single" w:sz="2" w:space="0" w:color="auto"/>
            </w:tcBorders>
          </w:tcPr>
          <w:p w14:paraId="3FDCAC79" w14:textId="77777777" w:rsidR="00F45B2D" w:rsidRDefault="00F45B2D" w:rsidP="00B947D1">
            <w:pPr>
              <w:pStyle w:val="Tablebullet"/>
            </w:pPr>
            <w:r>
              <w:t xml:space="preserve">At this stage, the organisation has sound governance arrangements in place to ensure the concept and feasibility stage of the investment is delivered successfully. </w:t>
            </w:r>
          </w:p>
          <w:p w14:paraId="0FD17866" w14:textId="77777777" w:rsidR="00F45B2D" w:rsidRDefault="00F45B2D" w:rsidP="00B947D1">
            <w:pPr>
              <w:pStyle w:val="Tablebullet"/>
            </w:pPr>
            <w:r>
              <w:t>The governance framework to drive the proposal forward should also be developed.</w:t>
            </w:r>
          </w:p>
          <w:p w14:paraId="72049DBE" w14:textId="77777777" w:rsidR="00F45B2D" w:rsidRDefault="00F45B2D" w:rsidP="00B947D1">
            <w:pPr>
              <w:pStyle w:val="Tablebullet"/>
            </w:pPr>
            <w:r>
              <w:t>A commitment from sponsors, e.g., senior management, key partners and ministers, a willingness to take ownership and a clear understanding of their roles in achieving successful outcomes.</w:t>
            </w:r>
          </w:p>
          <w:p w14:paraId="3624872C" w14:textId="77777777" w:rsidR="00F45B2D" w:rsidRDefault="00F45B2D" w:rsidP="00B947D1">
            <w:pPr>
              <w:pStyle w:val="Tablebullet"/>
            </w:pPr>
            <w:r>
              <w:t>Key roles in the development of the preliminary business case should be identified and assigned, e.g., responsible minister, SRO, project director, project manager, business change manager or equivalent role and sub-program managers with named individuals given responsibility for the transition to new ways of working.</w:t>
            </w:r>
          </w:p>
        </w:tc>
      </w:tr>
      <w:tr w:rsidR="00F45B2D" w:rsidRPr="00B947D1" w14:paraId="118BCC9C" w14:textId="77777777" w:rsidTr="3D7C25BB">
        <w:trPr>
          <w:cantSplit w:val="0"/>
        </w:trPr>
        <w:tc>
          <w:tcPr>
            <w:tcW w:w="2610" w:type="dxa"/>
            <w:tcBorders>
              <w:top w:val="single" w:sz="2" w:space="0" w:color="auto"/>
              <w:bottom w:val="single" w:sz="4" w:space="0" w:color="auto"/>
            </w:tcBorders>
            <w:shd w:val="clear" w:color="auto" w:fill="F2F2F2" w:themeFill="background1" w:themeFillShade="F2"/>
          </w:tcPr>
          <w:p w14:paraId="0613CB12" w14:textId="77777777" w:rsidR="00F45B2D" w:rsidRPr="00B947D1" w:rsidRDefault="00F45B2D" w:rsidP="00B947D1">
            <w:pPr>
              <w:pStyle w:val="Tabletext"/>
              <w:keepNext/>
              <w:rPr>
                <w:b/>
              </w:rPr>
            </w:pPr>
            <w:r w:rsidRPr="00B947D1">
              <w:rPr>
                <w:b/>
              </w:rPr>
              <w:lastRenderedPageBreak/>
              <w:t>Risk</w:t>
            </w:r>
          </w:p>
        </w:tc>
        <w:tc>
          <w:tcPr>
            <w:tcW w:w="6462" w:type="dxa"/>
            <w:tcBorders>
              <w:top w:val="single" w:sz="2" w:space="0" w:color="auto"/>
              <w:bottom w:val="single" w:sz="4" w:space="0" w:color="auto"/>
            </w:tcBorders>
            <w:shd w:val="clear" w:color="auto" w:fill="F2F2F2" w:themeFill="background1" w:themeFillShade="F2"/>
          </w:tcPr>
          <w:p w14:paraId="40622E02" w14:textId="77777777" w:rsidR="00F45B2D" w:rsidRPr="00B947D1" w:rsidRDefault="00F45B2D" w:rsidP="00B947D1">
            <w:pPr>
              <w:pStyle w:val="Tabletext"/>
              <w:keepNext/>
              <w:rPr>
                <w:b/>
              </w:rPr>
            </w:pPr>
          </w:p>
        </w:tc>
      </w:tr>
      <w:tr w:rsidR="00F45B2D" w14:paraId="3F60201D" w14:textId="77777777" w:rsidTr="3D7C25BB">
        <w:tc>
          <w:tcPr>
            <w:tcW w:w="2610" w:type="dxa"/>
            <w:tcBorders>
              <w:top w:val="single" w:sz="4" w:space="0" w:color="auto"/>
              <w:bottom w:val="single" w:sz="6" w:space="0" w:color="595959" w:themeColor="text1" w:themeTint="A6"/>
            </w:tcBorders>
          </w:tcPr>
          <w:p w14:paraId="3B3533E5" w14:textId="56B59BB2" w:rsidR="00F45B2D" w:rsidRDefault="00F45B2D" w:rsidP="00B947D1">
            <w:pPr>
              <w:pStyle w:val="Tabletext"/>
            </w:pPr>
            <w:r>
              <w:t xml:space="preserve">Is there </w:t>
            </w:r>
            <w:r w:rsidR="598F888C">
              <w:t>a</w:t>
            </w:r>
            <w:r w:rsidR="11971FD2">
              <w:t xml:space="preserve">n issues management </w:t>
            </w:r>
            <w:r>
              <w:t xml:space="preserve"> plan and business continuity plans to transition the proposal from concept and feasibility through to full business case development?</w:t>
            </w:r>
          </w:p>
          <w:p w14:paraId="0314AD04" w14:textId="77777777" w:rsidR="00F45B2D" w:rsidRDefault="00F45B2D" w:rsidP="00B947D1">
            <w:pPr>
              <w:pStyle w:val="Tabletext"/>
            </w:pPr>
            <w:r w:rsidRPr="00AC0D3F">
              <w:t>Is there a framework for managing issues and risk?</w:t>
            </w:r>
          </w:p>
        </w:tc>
        <w:tc>
          <w:tcPr>
            <w:tcW w:w="6462" w:type="dxa"/>
            <w:tcBorders>
              <w:top w:val="single" w:sz="4" w:space="0" w:color="auto"/>
              <w:bottom w:val="single" w:sz="6" w:space="0" w:color="595959" w:themeColor="text1" w:themeTint="A6"/>
            </w:tcBorders>
          </w:tcPr>
          <w:p w14:paraId="4B3E173E" w14:textId="1022D6DB" w:rsidR="00F45B2D" w:rsidRDefault="00F45B2D" w:rsidP="00B947D1">
            <w:pPr>
              <w:pStyle w:val="Tablebullet"/>
            </w:pPr>
            <w:r>
              <w:t xml:space="preserve">Decisions about </w:t>
            </w:r>
            <w:r w:rsidR="0071618E">
              <w:t>issues</w:t>
            </w:r>
            <w:r w:rsidR="00A559AF">
              <w:t xml:space="preserve"> management</w:t>
            </w:r>
            <w:r>
              <w:t xml:space="preserve"> and necessary business continuity arrangements made with appropriate plans.</w:t>
            </w:r>
          </w:p>
          <w:p w14:paraId="280E867C" w14:textId="23994536" w:rsidR="00F45B2D" w:rsidRDefault="00F45B2D" w:rsidP="00B947D1">
            <w:pPr>
              <w:pStyle w:val="Tablebullet"/>
            </w:pPr>
            <w:r>
              <w:t xml:space="preserve">The project’s potential effects on public services are analysed and decisions made about those for which </w:t>
            </w:r>
            <w:r w:rsidR="00244224">
              <w:t>issues management and business continuity</w:t>
            </w:r>
            <w:r>
              <w:t xml:space="preserve"> arrangements will be needed.</w:t>
            </w:r>
          </w:p>
          <w:p w14:paraId="504A0F2C" w14:textId="4A00DE31" w:rsidR="00F45B2D" w:rsidRDefault="00F45B2D" w:rsidP="00B947D1">
            <w:pPr>
              <w:pStyle w:val="Tablebullet"/>
            </w:pPr>
            <w:r>
              <w:t xml:space="preserve">Milestones relating to </w:t>
            </w:r>
            <w:r w:rsidR="005C3A62">
              <w:t>issues management</w:t>
            </w:r>
            <w:r>
              <w:t xml:space="preserve"> measures in plans and the milestones being achieved as expected.</w:t>
            </w:r>
          </w:p>
          <w:p w14:paraId="4434F9CE" w14:textId="77777777" w:rsidR="00F45B2D" w:rsidRDefault="00F45B2D" w:rsidP="00B947D1">
            <w:pPr>
              <w:pStyle w:val="Tablebullet"/>
            </w:pPr>
            <w:r>
              <w:t>D</w:t>
            </w:r>
            <w:r w:rsidRPr="00AC0D3F">
              <w:t>efined roles, responsibilities and processes for managing issues and risk across the proposal, with clearly defined routes for bringing current issues and risks to the attention of senior management.</w:t>
            </w:r>
          </w:p>
        </w:tc>
      </w:tr>
      <w:tr w:rsidR="00B947D1" w:rsidRPr="00B947D1" w14:paraId="13B71999" w14:textId="77777777" w:rsidTr="3D7C25BB">
        <w:trPr>
          <w:trHeight w:val="87"/>
        </w:trPr>
        <w:tc>
          <w:tcPr>
            <w:tcW w:w="2610" w:type="dxa"/>
            <w:tcBorders>
              <w:top w:val="single" w:sz="6" w:space="0" w:color="595959" w:themeColor="text1" w:themeTint="A6"/>
              <w:bottom w:val="single" w:sz="4" w:space="0" w:color="auto"/>
            </w:tcBorders>
            <w:shd w:val="clear" w:color="auto" w:fill="F2F2F2" w:themeFill="background1" w:themeFillShade="F2"/>
          </w:tcPr>
          <w:p w14:paraId="127D9A1B" w14:textId="77777777" w:rsidR="00B947D1" w:rsidRPr="00B947D1" w:rsidRDefault="00B947D1" w:rsidP="00B947D1">
            <w:pPr>
              <w:pStyle w:val="Tabletext"/>
              <w:keepNext/>
              <w:rPr>
                <w:b/>
              </w:rPr>
            </w:pPr>
            <w:r w:rsidRPr="00B947D1">
              <w:rPr>
                <w:b/>
                <w:sz w:val="22"/>
                <w:szCs w:val="22"/>
              </w:rPr>
              <w:br w:type="page"/>
            </w:r>
            <w:r w:rsidRPr="00B947D1">
              <w:rPr>
                <w:b/>
              </w:rPr>
              <w:t>Capability and capacity</w:t>
            </w:r>
          </w:p>
        </w:tc>
        <w:tc>
          <w:tcPr>
            <w:tcW w:w="6462" w:type="dxa"/>
            <w:tcBorders>
              <w:top w:val="single" w:sz="6" w:space="0" w:color="595959" w:themeColor="text1" w:themeTint="A6"/>
              <w:bottom w:val="single" w:sz="4" w:space="0" w:color="auto"/>
            </w:tcBorders>
            <w:shd w:val="clear" w:color="auto" w:fill="F2F2F2" w:themeFill="background1" w:themeFillShade="F2"/>
          </w:tcPr>
          <w:p w14:paraId="778DBDCB" w14:textId="77777777" w:rsidR="00B947D1" w:rsidRPr="00B947D1" w:rsidRDefault="00B947D1" w:rsidP="00B947D1">
            <w:pPr>
              <w:pStyle w:val="Tabletext"/>
              <w:rPr>
                <w:b/>
              </w:rPr>
            </w:pPr>
          </w:p>
        </w:tc>
      </w:tr>
      <w:tr w:rsidR="00B947D1" w14:paraId="764008AC" w14:textId="77777777" w:rsidTr="3D7C25BB">
        <w:tc>
          <w:tcPr>
            <w:tcW w:w="2610" w:type="dxa"/>
            <w:tcBorders>
              <w:top w:val="single" w:sz="4" w:space="0" w:color="auto"/>
              <w:bottom w:val="single" w:sz="6" w:space="0" w:color="595959" w:themeColor="text1" w:themeTint="A6"/>
            </w:tcBorders>
          </w:tcPr>
          <w:p w14:paraId="725DB801" w14:textId="77777777" w:rsidR="00B947D1" w:rsidRDefault="00B947D1" w:rsidP="00B947D1">
            <w:pPr>
              <w:pStyle w:val="Tabletext"/>
            </w:pPr>
            <w:r>
              <w:t xml:space="preserve">Does the team/organisation have the necessary capacity and capability to transition to full business case stage? </w:t>
            </w:r>
          </w:p>
          <w:p w14:paraId="1068EBC3" w14:textId="77777777" w:rsidR="00B947D1" w:rsidRDefault="00B947D1" w:rsidP="00B947D1">
            <w:pPr>
              <w:pStyle w:val="Tabletext"/>
            </w:pPr>
            <w:r>
              <w:t>Are appropriate management controls in place to deliver a robust preliminary business case or strategic assessment?</w:t>
            </w:r>
          </w:p>
          <w:p w14:paraId="242952CF" w14:textId="77777777" w:rsidR="00B947D1" w:rsidRDefault="00B947D1" w:rsidP="00B947D1">
            <w:pPr>
              <w:pStyle w:val="Tabletext"/>
            </w:pPr>
            <w:r w:rsidRPr="00EE5158">
              <w:t>Are appropriate management controls in place to move forward?</w:t>
            </w:r>
          </w:p>
          <w:p w14:paraId="605AA72A" w14:textId="77777777" w:rsidR="00B947D1" w:rsidRDefault="00B947D1" w:rsidP="00B947D1">
            <w:pPr>
              <w:pStyle w:val="Tabletext"/>
            </w:pPr>
            <w:r w:rsidRPr="00EE5158">
              <w:t>Are the required internal/external individuals and organisations suitably skilled, available and committed to carrying out the work?</w:t>
            </w:r>
          </w:p>
          <w:p w14:paraId="10CBD98A" w14:textId="77777777" w:rsidR="00B947D1" w:rsidRDefault="00B947D1" w:rsidP="00B947D1">
            <w:pPr>
              <w:pStyle w:val="Tabletext"/>
            </w:pPr>
            <w:r w:rsidRPr="00EE5158">
              <w:t>Are the required skills and capabilities available to move this proposal forward, taking account of the organisation’s current commitments and capacity to deliver?</w:t>
            </w:r>
          </w:p>
        </w:tc>
        <w:tc>
          <w:tcPr>
            <w:tcW w:w="6462" w:type="dxa"/>
            <w:tcBorders>
              <w:top w:val="single" w:sz="4" w:space="0" w:color="auto"/>
              <w:bottom w:val="single" w:sz="6" w:space="0" w:color="595959" w:themeColor="text1" w:themeTint="A6"/>
            </w:tcBorders>
          </w:tcPr>
          <w:p w14:paraId="77655075" w14:textId="77777777" w:rsidR="00B947D1" w:rsidRDefault="00B947D1" w:rsidP="00B947D1">
            <w:pPr>
              <w:pStyle w:val="Tablebullet"/>
            </w:pPr>
            <w:r>
              <w:t>Review the arrangements for leading and managing the concept and feasibility stage.</w:t>
            </w:r>
          </w:p>
          <w:p w14:paraId="04CC83BB" w14:textId="77777777" w:rsidR="00B947D1" w:rsidRDefault="00B947D1" w:rsidP="00B947D1">
            <w:pPr>
              <w:pStyle w:val="Tablebullet"/>
            </w:pPr>
            <w:r>
              <w:t>Review the arrangements for identifying and managing the main risks to the proposal at this stage including external risks such as changing business priorities.</w:t>
            </w:r>
          </w:p>
          <w:p w14:paraId="34E64DB7" w14:textId="7A3B72EC" w:rsidR="00B947D1" w:rsidRDefault="00B947D1" w:rsidP="00B947D1">
            <w:pPr>
              <w:pStyle w:val="Tablebullet"/>
            </w:pPr>
            <w:r>
              <w:t>Appropriate resourcing and capability of the department has been identified to manage the procurement activity.</w:t>
            </w:r>
          </w:p>
          <w:p w14:paraId="0240227A" w14:textId="77777777" w:rsidR="00B947D1" w:rsidRDefault="00B947D1" w:rsidP="00B947D1">
            <w:pPr>
              <w:pStyle w:val="Tablebullet"/>
            </w:pPr>
            <w:r>
              <w:t>Accountabilities allocated to SROs.</w:t>
            </w:r>
          </w:p>
          <w:p w14:paraId="71775040" w14:textId="77777777" w:rsidR="00B947D1" w:rsidRDefault="00B947D1" w:rsidP="00B947D1">
            <w:pPr>
              <w:pStyle w:val="Tablebullet"/>
            </w:pPr>
            <w:r>
              <w:t>Plans for ongoing management of the delivery chain are in place.</w:t>
            </w:r>
          </w:p>
          <w:p w14:paraId="094E8E5B" w14:textId="77777777" w:rsidR="00B947D1" w:rsidRDefault="00B947D1" w:rsidP="00B947D1">
            <w:pPr>
              <w:pStyle w:val="Tablebullet"/>
            </w:pPr>
            <w:r>
              <w:t>Key roles in place, with skills matched to the nature of the work.</w:t>
            </w:r>
          </w:p>
          <w:p w14:paraId="25B80137" w14:textId="77777777" w:rsidR="00B947D1" w:rsidRDefault="00B947D1" w:rsidP="00B947D1">
            <w:pPr>
              <w:pStyle w:val="Tablebullet"/>
            </w:pPr>
            <w:r>
              <w:t>Information showing who needs to be involved, and when and what they must deliver in relation to the preliminary business case or strategic assessment.</w:t>
            </w:r>
          </w:p>
          <w:p w14:paraId="1F1371C0" w14:textId="77777777" w:rsidR="00B947D1" w:rsidRDefault="00B947D1" w:rsidP="00B947D1">
            <w:pPr>
              <w:pStyle w:val="Tablebullet"/>
            </w:pPr>
            <w:r>
              <w:t>The specialist and management skills required to move the proposal forward to the next phase of the project are identified.</w:t>
            </w:r>
          </w:p>
          <w:p w14:paraId="47FF9343" w14:textId="77777777" w:rsidR="00B947D1" w:rsidRDefault="00B947D1" w:rsidP="00B947D1">
            <w:pPr>
              <w:pStyle w:val="Tablebullet"/>
            </w:pPr>
            <w:r>
              <w:t>The organisation has brought together or has credible plans to bring together the skills and capabilities it needs to plan and achieve the desired outcomes and has access to external sources of expertise.</w:t>
            </w:r>
          </w:p>
          <w:p w14:paraId="32C15A3E" w14:textId="77777777" w:rsidR="00B947D1" w:rsidRDefault="00B947D1" w:rsidP="00B947D1">
            <w:pPr>
              <w:pStyle w:val="Tablebullet"/>
            </w:pPr>
            <w:r>
              <w:t>The resources will be available when needed throughout the next phase.</w:t>
            </w:r>
          </w:p>
          <w:p w14:paraId="3EAFBB64" w14:textId="77777777" w:rsidR="00B947D1" w:rsidRDefault="00B947D1" w:rsidP="00B947D1">
            <w:pPr>
              <w:pStyle w:val="Tablebullet"/>
            </w:pPr>
            <w:r>
              <w:t>The organisation is realistic about the complexity of any changes and how they can be managed and demonstrates learning from previous and/or other projects.</w:t>
            </w:r>
          </w:p>
          <w:p w14:paraId="76B4AE03" w14:textId="77777777" w:rsidR="00B947D1" w:rsidRDefault="00B947D1" w:rsidP="00B947D1">
            <w:pPr>
              <w:pStyle w:val="Tablebullet"/>
            </w:pPr>
            <w:r>
              <w:t>Key roles within the project are identified with named individuals.</w:t>
            </w:r>
          </w:p>
          <w:p w14:paraId="0C849C42" w14:textId="77777777" w:rsidR="00B947D1" w:rsidRDefault="00B947D1" w:rsidP="00B947D1">
            <w:pPr>
              <w:pStyle w:val="Tablebullet"/>
            </w:pPr>
            <w:r>
              <w:t>Key individuals have an appropriate track record of successful delivery.</w:t>
            </w:r>
          </w:p>
          <w:p w14:paraId="566B4A7F" w14:textId="77777777" w:rsidR="00B947D1" w:rsidRDefault="00B947D1" w:rsidP="00B947D1">
            <w:pPr>
              <w:pStyle w:val="Tablebullet"/>
            </w:pPr>
            <w:r>
              <w:t>The project has access to expertise that can benefit those fulfilling the requisite roles.</w:t>
            </w:r>
          </w:p>
          <w:p w14:paraId="6D15BEA7" w14:textId="77777777" w:rsidR="00B947D1" w:rsidRDefault="00B947D1" w:rsidP="00B947D1">
            <w:pPr>
              <w:pStyle w:val="Tablebullet"/>
            </w:pPr>
            <w:r>
              <w:t>An allocation of key project or program roles between internal staff and consultants or contractors.</w:t>
            </w:r>
          </w:p>
        </w:tc>
      </w:tr>
      <w:tr w:rsidR="00B947D1" w:rsidRPr="00B947D1" w14:paraId="74E0725C" w14:textId="77777777" w:rsidTr="3D7C25BB">
        <w:tc>
          <w:tcPr>
            <w:tcW w:w="2610" w:type="dxa"/>
            <w:tcBorders>
              <w:top w:val="single" w:sz="6" w:space="0" w:color="595959" w:themeColor="text1" w:themeTint="A6"/>
              <w:bottom w:val="single" w:sz="4" w:space="0" w:color="auto"/>
            </w:tcBorders>
            <w:shd w:val="clear" w:color="auto" w:fill="F2F2F2" w:themeFill="background1" w:themeFillShade="F2"/>
          </w:tcPr>
          <w:p w14:paraId="1199A001" w14:textId="77777777" w:rsidR="00B947D1" w:rsidRPr="00B947D1" w:rsidRDefault="00B947D1" w:rsidP="00B947D1">
            <w:pPr>
              <w:pStyle w:val="Tabletext"/>
              <w:rPr>
                <w:b/>
              </w:rPr>
            </w:pPr>
            <w:r w:rsidRPr="00B947D1">
              <w:rPr>
                <w:b/>
              </w:rPr>
              <w:t>Affordability</w:t>
            </w:r>
          </w:p>
        </w:tc>
        <w:tc>
          <w:tcPr>
            <w:tcW w:w="6462" w:type="dxa"/>
            <w:tcBorders>
              <w:top w:val="single" w:sz="6" w:space="0" w:color="595959" w:themeColor="text1" w:themeTint="A6"/>
              <w:bottom w:val="single" w:sz="4" w:space="0" w:color="auto"/>
            </w:tcBorders>
            <w:shd w:val="clear" w:color="auto" w:fill="F2F2F2" w:themeFill="background1" w:themeFillShade="F2"/>
          </w:tcPr>
          <w:p w14:paraId="4D9C0108" w14:textId="77777777" w:rsidR="00B947D1" w:rsidRPr="00B947D1" w:rsidRDefault="00B947D1" w:rsidP="00B947D1">
            <w:pPr>
              <w:pStyle w:val="Tabletext"/>
              <w:rPr>
                <w:b/>
              </w:rPr>
            </w:pPr>
          </w:p>
        </w:tc>
      </w:tr>
      <w:tr w:rsidR="00B947D1" w14:paraId="46D47D46" w14:textId="77777777" w:rsidTr="3D7C25BB">
        <w:tc>
          <w:tcPr>
            <w:tcW w:w="2610" w:type="dxa"/>
            <w:tcBorders>
              <w:top w:val="single" w:sz="4" w:space="0" w:color="auto"/>
              <w:bottom w:val="single" w:sz="6" w:space="0" w:color="595959" w:themeColor="text1" w:themeTint="A6"/>
            </w:tcBorders>
          </w:tcPr>
          <w:p w14:paraId="6190272F" w14:textId="77777777" w:rsidR="00B947D1" w:rsidRDefault="00B947D1" w:rsidP="00B947D1">
            <w:pPr>
              <w:pStyle w:val="Tabletext"/>
            </w:pPr>
            <w:r w:rsidRPr="002E74C9">
              <w:t>Are the funds to reach the next phase available?</w:t>
            </w:r>
          </w:p>
        </w:tc>
        <w:tc>
          <w:tcPr>
            <w:tcW w:w="6462" w:type="dxa"/>
            <w:tcBorders>
              <w:top w:val="single" w:sz="4" w:space="0" w:color="auto"/>
              <w:bottom w:val="single" w:sz="6" w:space="0" w:color="595959" w:themeColor="text1" w:themeTint="A6"/>
            </w:tcBorders>
          </w:tcPr>
          <w:p w14:paraId="723C2856" w14:textId="77777777" w:rsidR="00B947D1" w:rsidRDefault="00B947D1" w:rsidP="00B947D1">
            <w:pPr>
              <w:pStyle w:val="Tablebullet"/>
            </w:pPr>
            <w:r>
              <w:t>Budget provision for the project business case development.</w:t>
            </w:r>
          </w:p>
          <w:p w14:paraId="08E46B86" w14:textId="77777777" w:rsidR="00B947D1" w:rsidRDefault="00B947D1" w:rsidP="00B947D1">
            <w:pPr>
              <w:pStyle w:val="Tablebullet"/>
            </w:pPr>
            <w:r>
              <w:t>Adequate approaches for estimating, monitoring and controlling expenditure on the project.</w:t>
            </w:r>
          </w:p>
          <w:p w14:paraId="3DFDA5F5" w14:textId="77777777" w:rsidR="00B947D1" w:rsidRDefault="00B947D1" w:rsidP="00B947D1">
            <w:pPr>
              <w:pStyle w:val="Tablebullet"/>
            </w:pPr>
            <w:r>
              <w:t>Financial and other resources have been considered for the project and plans through to the next stage are realistic.</w:t>
            </w:r>
          </w:p>
        </w:tc>
      </w:tr>
      <w:tr w:rsidR="00B947D1" w:rsidRPr="00B947D1" w14:paraId="199D6874" w14:textId="77777777" w:rsidTr="3D7C25BB">
        <w:tc>
          <w:tcPr>
            <w:tcW w:w="2610" w:type="dxa"/>
            <w:tcBorders>
              <w:bottom w:val="single" w:sz="12" w:space="0" w:color="595959" w:themeColor="text1" w:themeTint="A6"/>
            </w:tcBorders>
            <w:shd w:val="clear" w:color="auto" w:fill="F2F2F2" w:themeFill="background1" w:themeFillShade="F2"/>
          </w:tcPr>
          <w:p w14:paraId="60D6B507" w14:textId="77777777" w:rsidR="00B947D1" w:rsidRPr="00B947D1" w:rsidRDefault="00B947D1" w:rsidP="00B947D1">
            <w:pPr>
              <w:pStyle w:val="Tabletext"/>
              <w:rPr>
                <w:b/>
              </w:rPr>
            </w:pPr>
            <w:r w:rsidRPr="00B947D1">
              <w:rPr>
                <w:b/>
              </w:rPr>
              <w:t>Probity</w:t>
            </w:r>
          </w:p>
        </w:tc>
        <w:tc>
          <w:tcPr>
            <w:tcW w:w="6462" w:type="dxa"/>
            <w:tcBorders>
              <w:bottom w:val="single" w:sz="12" w:space="0" w:color="595959" w:themeColor="text1" w:themeTint="A6"/>
            </w:tcBorders>
            <w:shd w:val="clear" w:color="auto" w:fill="F2F2F2" w:themeFill="background1" w:themeFillShade="F2"/>
          </w:tcPr>
          <w:p w14:paraId="27EBBC24" w14:textId="77777777" w:rsidR="00B947D1" w:rsidRPr="00B947D1" w:rsidRDefault="00B947D1" w:rsidP="00B947D1">
            <w:pPr>
              <w:pStyle w:val="Tablebullet"/>
            </w:pPr>
            <w:r w:rsidRPr="00B947D1">
              <w:t xml:space="preserve">Is probity being appropriately dealt with? </w:t>
            </w:r>
          </w:p>
        </w:tc>
      </w:tr>
    </w:tbl>
    <w:p w14:paraId="7BDAFD82" w14:textId="77777777" w:rsidR="00B947D1" w:rsidRDefault="00B947D1" w:rsidP="00B947D1">
      <w:pPr>
        <w:pStyle w:val="Heading1"/>
        <w:pageBreakBefore/>
      </w:pPr>
      <w:bookmarkStart w:id="54" w:name="_Toc106352986"/>
      <w:r>
        <w:lastRenderedPageBreak/>
        <w:t>Appendix A: Best Practice Sources</w:t>
      </w:r>
      <w:bookmarkEnd w:id="54"/>
    </w:p>
    <w:tbl>
      <w:tblPr>
        <w:tblStyle w:val="DTFtexttable"/>
        <w:tblW w:w="9072" w:type="dxa"/>
        <w:tblLook w:val="0620" w:firstRow="1" w:lastRow="0" w:firstColumn="0" w:lastColumn="0" w:noHBand="1" w:noVBand="1"/>
      </w:tblPr>
      <w:tblGrid>
        <w:gridCol w:w="5176"/>
        <w:gridCol w:w="3896"/>
      </w:tblGrid>
      <w:tr w:rsidR="00B947D1" w14:paraId="4DF72A2D" w14:textId="77777777" w:rsidTr="00F34FDB">
        <w:trPr>
          <w:cnfStyle w:val="100000000000" w:firstRow="1" w:lastRow="0" w:firstColumn="0" w:lastColumn="0" w:oddVBand="0" w:evenVBand="0" w:oddHBand="0" w:evenHBand="0" w:firstRowFirstColumn="0" w:firstRowLastColumn="0" w:lastRowFirstColumn="0" w:lastRowLastColumn="0"/>
        </w:trPr>
        <w:tc>
          <w:tcPr>
            <w:tcW w:w="4826" w:type="dxa"/>
          </w:tcPr>
          <w:p w14:paraId="2B5BC709" w14:textId="77777777" w:rsidR="00B947D1" w:rsidRDefault="00B947D1" w:rsidP="00A60B0D">
            <w:pPr>
              <w:pStyle w:val="Tableheader"/>
            </w:pPr>
            <w:r>
              <w:t>Source</w:t>
            </w:r>
          </w:p>
        </w:tc>
        <w:tc>
          <w:tcPr>
            <w:tcW w:w="3632" w:type="dxa"/>
          </w:tcPr>
          <w:p w14:paraId="7AEF6B60" w14:textId="77777777" w:rsidR="00B947D1" w:rsidRDefault="00B947D1" w:rsidP="00A60B0D">
            <w:pPr>
              <w:pStyle w:val="Tableheader"/>
            </w:pPr>
            <w:r>
              <w:t>Information</w:t>
            </w:r>
          </w:p>
        </w:tc>
      </w:tr>
      <w:tr w:rsidR="00B947D1" w14:paraId="14314AEE" w14:textId="77777777" w:rsidTr="00F34FDB">
        <w:tc>
          <w:tcPr>
            <w:tcW w:w="4826" w:type="dxa"/>
          </w:tcPr>
          <w:p w14:paraId="1E19D432" w14:textId="77777777" w:rsidR="00B947D1" w:rsidRPr="00B947D1" w:rsidRDefault="00B947D1" w:rsidP="00B947D1">
            <w:pPr>
              <w:pStyle w:val="Tabletext"/>
              <w:rPr>
                <w:b/>
              </w:rPr>
            </w:pPr>
            <w:r w:rsidRPr="00B947D1">
              <w:rPr>
                <w:b/>
              </w:rPr>
              <w:t>High Value/High Risk project assurance process</w:t>
            </w:r>
          </w:p>
          <w:p w14:paraId="5FEE3F74" w14:textId="487A120D" w:rsidR="00B947D1" w:rsidRPr="00727FD3" w:rsidRDefault="00000000" w:rsidP="00B947D1">
            <w:pPr>
              <w:pStyle w:val="Tabletext"/>
            </w:pPr>
            <w:hyperlink r:id="rId34" w:history="1">
              <w:r w:rsidR="00B947D1" w:rsidRPr="00B947D1">
                <w:rPr>
                  <w:rStyle w:val="Hyperlink"/>
                </w:rPr>
                <w:t>www.dtf.vic.gov.au/infrastructure-investment/high-value-high-risk-framework</w:t>
              </w:r>
            </w:hyperlink>
          </w:p>
        </w:tc>
        <w:tc>
          <w:tcPr>
            <w:tcW w:w="3632" w:type="dxa"/>
          </w:tcPr>
          <w:p w14:paraId="5205354F" w14:textId="77777777" w:rsidR="00B947D1" w:rsidRDefault="00B947D1" w:rsidP="00B947D1">
            <w:pPr>
              <w:pStyle w:val="Tablebullet"/>
            </w:pPr>
            <w:r>
              <w:t>Process requirements</w:t>
            </w:r>
          </w:p>
          <w:p w14:paraId="2CDAEE51" w14:textId="77777777" w:rsidR="00B947D1" w:rsidRDefault="00B947D1" w:rsidP="00B947D1">
            <w:pPr>
              <w:pStyle w:val="Tablebullet"/>
            </w:pPr>
            <w:r>
              <w:t>Eligibility of projects</w:t>
            </w:r>
          </w:p>
          <w:p w14:paraId="65F5725D" w14:textId="77777777" w:rsidR="00B947D1" w:rsidRDefault="00B947D1" w:rsidP="00B947D1">
            <w:pPr>
              <w:pStyle w:val="Tablebullet"/>
            </w:pPr>
            <w:r>
              <w:t>Approvals requirements</w:t>
            </w:r>
          </w:p>
        </w:tc>
      </w:tr>
      <w:tr w:rsidR="00B947D1" w14:paraId="10066741" w14:textId="77777777" w:rsidTr="00F34FDB">
        <w:tc>
          <w:tcPr>
            <w:tcW w:w="4826" w:type="dxa"/>
          </w:tcPr>
          <w:p w14:paraId="42144A94" w14:textId="77777777" w:rsidR="00B947D1" w:rsidRPr="00B947D1" w:rsidRDefault="00B947D1" w:rsidP="00B947D1">
            <w:pPr>
              <w:pStyle w:val="Tabletext"/>
              <w:rPr>
                <w:b/>
              </w:rPr>
            </w:pPr>
            <w:r w:rsidRPr="00B947D1">
              <w:rPr>
                <w:b/>
              </w:rPr>
              <w:t>Investment Lifecycle Guidance</w:t>
            </w:r>
          </w:p>
          <w:p w14:paraId="3A0DACC9" w14:textId="185D2DAA" w:rsidR="00B947D1" w:rsidRDefault="00000000" w:rsidP="00B947D1">
            <w:pPr>
              <w:pStyle w:val="Tabletext"/>
            </w:pPr>
            <w:hyperlink r:id="rId35" w:history="1">
              <w:r w:rsidR="00B947D1">
                <w:rPr>
                  <w:rStyle w:val="Hyperlink"/>
                </w:rPr>
                <w:t>www.dtf.vic.gov.au/infrastructure-investment/investment-lifecycle-and-high-value-high-risk-guidelines</w:t>
              </w:r>
            </w:hyperlink>
          </w:p>
        </w:tc>
        <w:tc>
          <w:tcPr>
            <w:tcW w:w="3632" w:type="dxa"/>
          </w:tcPr>
          <w:p w14:paraId="39AA7815" w14:textId="77777777" w:rsidR="00B947D1" w:rsidRDefault="00B947D1" w:rsidP="00B947D1">
            <w:pPr>
              <w:pStyle w:val="Tablebullet"/>
            </w:pPr>
            <w:r>
              <w:t>Business case development guidelines, including strategic assessment guidance</w:t>
            </w:r>
          </w:p>
          <w:p w14:paraId="5BCD8808" w14:textId="77777777" w:rsidR="00B947D1" w:rsidRDefault="00B947D1" w:rsidP="00B947D1">
            <w:pPr>
              <w:pStyle w:val="Tablebullet"/>
            </w:pPr>
            <w:r>
              <w:t>Procurement strategy guidelines</w:t>
            </w:r>
          </w:p>
          <w:p w14:paraId="76E882E7" w14:textId="77777777" w:rsidR="00B947D1" w:rsidRDefault="00B947D1" w:rsidP="00B947D1">
            <w:pPr>
              <w:pStyle w:val="Tablebullet"/>
            </w:pPr>
            <w:r>
              <w:t>Project tendering guidelines</w:t>
            </w:r>
          </w:p>
          <w:p w14:paraId="50F2DC9E" w14:textId="77777777" w:rsidR="00B947D1" w:rsidRDefault="00B947D1" w:rsidP="00B947D1">
            <w:pPr>
              <w:pStyle w:val="Tablebullet"/>
            </w:pPr>
            <w:r>
              <w:t>Risk management guidelines</w:t>
            </w:r>
          </w:p>
        </w:tc>
      </w:tr>
      <w:tr w:rsidR="00B947D1" w14:paraId="6B0A18E9" w14:textId="77777777" w:rsidTr="00F34FDB">
        <w:tc>
          <w:tcPr>
            <w:tcW w:w="4826" w:type="dxa"/>
          </w:tcPr>
          <w:p w14:paraId="60B3D186" w14:textId="77777777" w:rsidR="00B947D1" w:rsidRPr="00B947D1" w:rsidRDefault="00B947D1" w:rsidP="00B947D1">
            <w:pPr>
              <w:pStyle w:val="Tabletext"/>
              <w:rPr>
                <w:b/>
              </w:rPr>
            </w:pPr>
            <w:r w:rsidRPr="00B947D1">
              <w:rPr>
                <w:b/>
              </w:rPr>
              <w:t xml:space="preserve">Investment Management </w:t>
            </w:r>
          </w:p>
          <w:p w14:paraId="6D79E243" w14:textId="77777777" w:rsidR="00B947D1" w:rsidRDefault="00B947D1" w:rsidP="00B947D1">
            <w:pPr>
              <w:pStyle w:val="Tabletext"/>
              <w:rPr>
                <w:rStyle w:val="Hyperlink"/>
                <w:color w:val="auto"/>
              </w:rPr>
            </w:pPr>
            <w:r w:rsidRPr="00931054">
              <w:t xml:space="preserve">Available: </w:t>
            </w:r>
          </w:p>
          <w:p w14:paraId="77EA0359" w14:textId="6A896406" w:rsidR="00B947D1" w:rsidRPr="00931054" w:rsidRDefault="00000000" w:rsidP="00B947D1">
            <w:pPr>
              <w:pStyle w:val="Tabletext"/>
            </w:pPr>
            <w:hyperlink r:id="rId36" w:history="1">
              <w:r w:rsidR="00B947D1" w:rsidRPr="00B947D1">
                <w:rPr>
                  <w:rStyle w:val="Hyperlink"/>
                </w:rPr>
                <w:t>www.dtf.vic.gov.au/infrastructure-investment/investment-management-standard</w:t>
              </w:r>
            </w:hyperlink>
          </w:p>
        </w:tc>
        <w:tc>
          <w:tcPr>
            <w:tcW w:w="3632" w:type="dxa"/>
          </w:tcPr>
          <w:p w14:paraId="678F5375" w14:textId="77777777" w:rsidR="00B947D1" w:rsidRPr="00931054" w:rsidRDefault="00B947D1" w:rsidP="00B947D1">
            <w:pPr>
              <w:pStyle w:val="Tablebullet"/>
            </w:pPr>
            <w:r>
              <w:t>I</w:t>
            </w:r>
            <w:r w:rsidRPr="00931054">
              <w:t xml:space="preserve">nvestment </w:t>
            </w:r>
            <w:r>
              <w:t>M</w:t>
            </w:r>
            <w:r w:rsidRPr="00931054">
              <w:t xml:space="preserve">anagement </w:t>
            </w:r>
            <w:r>
              <w:t>S</w:t>
            </w:r>
            <w:r w:rsidRPr="00931054">
              <w:t>tandards</w:t>
            </w:r>
          </w:p>
          <w:p w14:paraId="00819F87" w14:textId="77777777" w:rsidR="00B947D1" w:rsidRPr="00931054" w:rsidRDefault="00B947D1" w:rsidP="00B947D1">
            <w:pPr>
              <w:pStyle w:val="Tablebullet"/>
            </w:pPr>
            <w:r>
              <w:t>I</w:t>
            </w:r>
            <w:r w:rsidRPr="00931054">
              <w:t xml:space="preserve">nvestment </w:t>
            </w:r>
            <w:r>
              <w:t>L</w:t>
            </w:r>
            <w:r w:rsidRPr="00931054">
              <w:t xml:space="preserve">ogic </w:t>
            </w:r>
            <w:r>
              <w:t>M</w:t>
            </w:r>
            <w:r w:rsidRPr="00931054">
              <w:t>aps</w:t>
            </w:r>
          </w:p>
          <w:p w14:paraId="07D1A05D" w14:textId="77777777" w:rsidR="00B947D1" w:rsidRPr="00931054" w:rsidRDefault="00B947D1" w:rsidP="00B947D1">
            <w:pPr>
              <w:pStyle w:val="Tablebullet"/>
            </w:pPr>
            <w:r>
              <w:t>I</w:t>
            </w:r>
            <w:r w:rsidRPr="00931054">
              <w:t>nvestment concept briefs</w:t>
            </w:r>
          </w:p>
          <w:p w14:paraId="1001CA9C" w14:textId="77777777" w:rsidR="00B947D1" w:rsidRDefault="00B947D1" w:rsidP="00B947D1">
            <w:pPr>
              <w:pStyle w:val="Tablebullet"/>
            </w:pPr>
            <w:r>
              <w:t>B</w:t>
            </w:r>
            <w:r w:rsidRPr="00931054">
              <w:t>enefit management plans</w:t>
            </w:r>
          </w:p>
          <w:p w14:paraId="2FC671D7" w14:textId="77777777" w:rsidR="00B947D1" w:rsidRPr="00931054" w:rsidRDefault="00B947D1" w:rsidP="00B947D1">
            <w:pPr>
              <w:pStyle w:val="Tablebullet"/>
            </w:pPr>
            <w:r>
              <w:t>Lessons learnt</w:t>
            </w:r>
          </w:p>
        </w:tc>
      </w:tr>
      <w:tr w:rsidR="00B947D1" w14:paraId="058B673A" w14:textId="77777777" w:rsidTr="00F34FDB">
        <w:tc>
          <w:tcPr>
            <w:tcW w:w="4826" w:type="dxa"/>
          </w:tcPr>
          <w:p w14:paraId="7D6A95FE" w14:textId="77777777" w:rsidR="00B947D1" w:rsidRPr="00B947D1" w:rsidRDefault="00B947D1" w:rsidP="00B947D1">
            <w:pPr>
              <w:pStyle w:val="Tabletext"/>
              <w:rPr>
                <w:b/>
              </w:rPr>
            </w:pPr>
            <w:r w:rsidRPr="00B947D1">
              <w:rPr>
                <w:b/>
              </w:rPr>
              <w:t>Gateway Review Process</w:t>
            </w:r>
          </w:p>
          <w:p w14:paraId="65851E03" w14:textId="6AADFBAB" w:rsidR="00B947D1" w:rsidRPr="005579A7" w:rsidRDefault="00000000" w:rsidP="00B947D1">
            <w:pPr>
              <w:pStyle w:val="Tabletext"/>
            </w:pPr>
            <w:hyperlink r:id="rId37" w:history="1">
              <w:r w:rsidR="00B947D1" w:rsidRPr="00B947D1">
                <w:rPr>
                  <w:rStyle w:val="Hyperlink"/>
                </w:rPr>
                <w:t>www.dtf.vic.gov.au/infrastructure-investment/gateway-review-process</w:t>
              </w:r>
            </w:hyperlink>
          </w:p>
        </w:tc>
        <w:tc>
          <w:tcPr>
            <w:tcW w:w="3632" w:type="dxa"/>
          </w:tcPr>
          <w:p w14:paraId="3EDD4BF5" w14:textId="77777777" w:rsidR="00B947D1" w:rsidRDefault="00B947D1" w:rsidP="00B947D1">
            <w:pPr>
              <w:pStyle w:val="Tablebullet"/>
            </w:pPr>
            <w:r>
              <w:t>Gateway guidance materials</w:t>
            </w:r>
          </w:p>
          <w:p w14:paraId="4AB7BAF0" w14:textId="77777777" w:rsidR="00B947D1" w:rsidRDefault="00B947D1" w:rsidP="00B947D1">
            <w:pPr>
              <w:pStyle w:val="Tablebullet"/>
            </w:pPr>
            <w:r>
              <w:t>Becoming a Gateway reviewer</w:t>
            </w:r>
          </w:p>
        </w:tc>
      </w:tr>
      <w:tr w:rsidR="00B947D1" w14:paraId="6A128394" w14:textId="77777777" w:rsidTr="00F34FDB">
        <w:tc>
          <w:tcPr>
            <w:tcW w:w="4826" w:type="dxa"/>
          </w:tcPr>
          <w:p w14:paraId="5003CDF9" w14:textId="77777777" w:rsidR="00B947D1" w:rsidRPr="00B947D1" w:rsidRDefault="00B947D1" w:rsidP="00B947D1">
            <w:pPr>
              <w:pStyle w:val="Tabletext"/>
              <w:rPr>
                <w:b/>
                <w:bCs/>
              </w:rPr>
            </w:pPr>
            <w:r w:rsidRPr="00B947D1">
              <w:rPr>
                <w:b/>
                <w:bCs/>
              </w:rPr>
              <w:t>National Public Private Partnerships policy and guideline</w:t>
            </w:r>
          </w:p>
          <w:p w14:paraId="3D01A23F" w14:textId="2B579895" w:rsidR="00B947D1" w:rsidRPr="00680A67" w:rsidRDefault="00000000" w:rsidP="00B947D1">
            <w:pPr>
              <w:pStyle w:val="Tabletext"/>
              <w:rPr>
                <w:lang w:eastAsia="en-AU"/>
              </w:rPr>
            </w:pPr>
            <w:hyperlink r:id="rId38" w:history="1">
              <w:r w:rsidR="00B947D1" w:rsidRPr="00680A67">
                <w:rPr>
                  <w:rStyle w:val="Hyperlink"/>
                  <w:lang w:eastAsia="en-AU"/>
                </w:rPr>
                <w:t>www.infrastructureaustralia.gov.au</w:t>
              </w:r>
            </w:hyperlink>
          </w:p>
          <w:p w14:paraId="02BA2E19" w14:textId="77777777" w:rsidR="00B947D1" w:rsidRPr="00B947D1" w:rsidRDefault="00B947D1" w:rsidP="00B947D1">
            <w:pPr>
              <w:pStyle w:val="Tabletext"/>
              <w:rPr>
                <w:b/>
                <w:bCs/>
              </w:rPr>
            </w:pPr>
            <w:r w:rsidRPr="00B947D1">
              <w:rPr>
                <w:b/>
                <w:bCs/>
              </w:rPr>
              <w:t>Partnerships Victoria Requirements</w:t>
            </w:r>
          </w:p>
          <w:p w14:paraId="3B871514" w14:textId="188B7E06" w:rsidR="00B947D1" w:rsidRPr="00680A67" w:rsidRDefault="00000000" w:rsidP="00B947D1">
            <w:pPr>
              <w:pStyle w:val="Tabletext"/>
            </w:pPr>
            <w:hyperlink r:id="rId39" w:history="1">
              <w:r w:rsidR="00B947D1" w:rsidRPr="00680A67">
                <w:rPr>
                  <w:rStyle w:val="Hyperlink"/>
                  <w:lang w:eastAsia="en-AU"/>
                </w:rPr>
                <w:t>www.partnerships.vic.gov.au</w:t>
              </w:r>
            </w:hyperlink>
          </w:p>
        </w:tc>
        <w:tc>
          <w:tcPr>
            <w:tcW w:w="3632" w:type="dxa"/>
          </w:tcPr>
          <w:p w14:paraId="4840693F" w14:textId="77777777" w:rsidR="00B947D1" w:rsidRPr="00A00456" w:rsidRDefault="00B947D1" w:rsidP="00B947D1">
            <w:pPr>
              <w:pStyle w:val="Tablebullet"/>
            </w:pPr>
            <w:r>
              <w:t>C</w:t>
            </w:r>
            <w:r w:rsidRPr="00A00456">
              <w:t>ontract management policy and guidance material</w:t>
            </w:r>
          </w:p>
        </w:tc>
      </w:tr>
      <w:tr w:rsidR="00B947D1" w14:paraId="2E83FA58" w14:textId="77777777" w:rsidTr="00F34FDB">
        <w:tc>
          <w:tcPr>
            <w:tcW w:w="4826" w:type="dxa"/>
          </w:tcPr>
          <w:p w14:paraId="634EC1F8" w14:textId="77777777" w:rsidR="00B947D1" w:rsidRPr="00B947D1" w:rsidRDefault="00B947D1" w:rsidP="00B947D1">
            <w:pPr>
              <w:pStyle w:val="Tabletext"/>
              <w:rPr>
                <w:b/>
              </w:rPr>
            </w:pPr>
            <w:r w:rsidRPr="00B947D1">
              <w:rPr>
                <w:b/>
              </w:rPr>
              <w:t>Project Alliancing</w:t>
            </w:r>
          </w:p>
          <w:p w14:paraId="081FBFF8" w14:textId="235AEB33" w:rsidR="00B947D1" w:rsidRDefault="00B947D1" w:rsidP="00B947D1">
            <w:pPr>
              <w:pStyle w:val="Tabletext"/>
            </w:pPr>
            <w:r>
              <w:rPr>
                <w:rFonts w:ascii="Arial" w:hAnsi="Arial" w:cs="Arial"/>
                <w:szCs w:val="18"/>
              </w:rPr>
              <w:t xml:space="preserve">See Project alliancing at </w:t>
            </w:r>
            <w:hyperlink r:id="rId40" w:history="1">
              <w:r>
                <w:rPr>
                  <w:rStyle w:val="Hyperlink"/>
                </w:rPr>
                <w:t>www.dtf.vic.gov.au</w:t>
              </w:r>
            </w:hyperlink>
          </w:p>
        </w:tc>
        <w:tc>
          <w:tcPr>
            <w:tcW w:w="3632" w:type="dxa"/>
          </w:tcPr>
          <w:p w14:paraId="45144C55" w14:textId="77777777" w:rsidR="00B947D1" w:rsidRDefault="00B947D1" w:rsidP="00B947D1">
            <w:pPr>
              <w:pStyle w:val="Tablebullet"/>
            </w:pPr>
            <w:r w:rsidRPr="00A00456">
              <w:t>Project Alliancing Practitioners Guide</w:t>
            </w:r>
          </w:p>
          <w:p w14:paraId="36C13E68" w14:textId="77777777" w:rsidR="00B947D1" w:rsidRDefault="00B947D1" w:rsidP="00B947D1">
            <w:pPr>
              <w:pStyle w:val="Tablebullet"/>
            </w:pPr>
            <w:r>
              <w:t>National Alliance Contracting Policy Principles</w:t>
            </w:r>
          </w:p>
        </w:tc>
      </w:tr>
      <w:tr w:rsidR="00B947D1" w14:paraId="22EAF29B" w14:textId="77777777" w:rsidTr="00F34FDB">
        <w:tc>
          <w:tcPr>
            <w:tcW w:w="4826" w:type="dxa"/>
          </w:tcPr>
          <w:p w14:paraId="1827BE4A" w14:textId="77777777" w:rsidR="00B947D1" w:rsidRPr="00B947D1" w:rsidRDefault="00B947D1" w:rsidP="00B947D1">
            <w:pPr>
              <w:pStyle w:val="Tabletext"/>
              <w:rPr>
                <w:b/>
              </w:rPr>
            </w:pPr>
            <w:r w:rsidRPr="00B947D1">
              <w:rPr>
                <w:b/>
              </w:rPr>
              <w:t>Victorian Government Purchasing Board</w:t>
            </w:r>
          </w:p>
          <w:p w14:paraId="0C79FC7C" w14:textId="442F7D7D" w:rsidR="00B947D1" w:rsidRPr="000C195B" w:rsidRDefault="00000000" w:rsidP="00B947D1">
            <w:pPr>
              <w:pStyle w:val="Tabletext"/>
            </w:pPr>
            <w:hyperlink r:id="rId41" w:history="1">
              <w:r w:rsidR="00B947D1" w:rsidRPr="00B947D1">
                <w:rPr>
                  <w:rStyle w:val="Hyperlink"/>
                </w:rPr>
                <w:t>www.procurement.vic.gov.au/Home</w:t>
              </w:r>
            </w:hyperlink>
          </w:p>
        </w:tc>
        <w:tc>
          <w:tcPr>
            <w:tcW w:w="3632" w:type="dxa"/>
          </w:tcPr>
          <w:p w14:paraId="3ED7CEC1" w14:textId="77777777" w:rsidR="00B947D1" w:rsidRDefault="00B947D1" w:rsidP="00B947D1">
            <w:pPr>
              <w:pStyle w:val="Tablebullet"/>
            </w:pPr>
            <w:r>
              <w:t>Purchasing advice, policy and guidelines</w:t>
            </w:r>
          </w:p>
          <w:p w14:paraId="7823944E" w14:textId="77777777" w:rsidR="00B947D1" w:rsidRDefault="00B947D1" w:rsidP="00B947D1">
            <w:pPr>
              <w:pStyle w:val="Tablebullet"/>
            </w:pPr>
            <w:r>
              <w:t>Longer term contract management</w:t>
            </w:r>
          </w:p>
          <w:p w14:paraId="07FD7E82" w14:textId="77777777" w:rsidR="00B947D1" w:rsidRDefault="00B947D1" w:rsidP="00B947D1">
            <w:pPr>
              <w:pStyle w:val="Tablebullet"/>
            </w:pPr>
            <w:r>
              <w:t>Contract variations</w:t>
            </w:r>
          </w:p>
        </w:tc>
      </w:tr>
    </w:tbl>
    <w:p w14:paraId="33E8573F" w14:textId="77777777" w:rsidR="00103722" w:rsidRDefault="00103722" w:rsidP="00632F2E"/>
    <w:p w14:paraId="7367D3BD" w14:textId="77777777" w:rsidR="00D12E74" w:rsidRDefault="00D12E74" w:rsidP="00D2312F"/>
    <w:p w14:paraId="71330147" w14:textId="77777777" w:rsidR="00014213" w:rsidRDefault="00014213" w:rsidP="00D2312F">
      <w:pPr>
        <w:sectPr w:rsidR="00014213" w:rsidSect="00685521">
          <w:footerReference w:type="even" r:id="rId42"/>
          <w:footerReference w:type="default" r:id="rId43"/>
          <w:type w:val="oddPage"/>
          <w:pgSz w:w="11906" w:h="16838" w:code="9"/>
          <w:pgMar w:top="2160" w:right="1440" w:bottom="1890" w:left="1440" w:header="706" w:footer="461" w:gutter="0"/>
          <w:pgNumType w:start="1"/>
          <w:cols w:space="708"/>
          <w:docGrid w:linePitch="360"/>
        </w:sectPr>
      </w:pPr>
    </w:p>
    <w:p w14:paraId="4CC4F84E" w14:textId="77777777" w:rsidR="00014213" w:rsidRPr="00D2312F" w:rsidRDefault="00014213" w:rsidP="00D2312F"/>
    <w:sectPr w:rsidR="00014213" w:rsidRPr="00D2312F" w:rsidSect="00C15711">
      <w:headerReference w:type="even" r:id="rId44"/>
      <w:headerReference w:type="default" r:id="rId45"/>
      <w:footerReference w:type="even" r:id="rId46"/>
      <w:footerReference w:type="default" r:id="rId47"/>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F9A10" w14:textId="77777777" w:rsidR="008E638F" w:rsidRDefault="008E638F" w:rsidP="002D711A">
      <w:pPr>
        <w:spacing w:after="0" w:line="240" w:lineRule="auto"/>
      </w:pPr>
      <w:r>
        <w:separator/>
      </w:r>
    </w:p>
  </w:endnote>
  <w:endnote w:type="continuationSeparator" w:id="0">
    <w:p w14:paraId="6B3606B4" w14:textId="77777777" w:rsidR="008E638F" w:rsidRDefault="008E638F" w:rsidP="002D711A">
      <w:pPr>
        <w:spacing w:after="0" w:line="240" w:lineRule="auto"/>
      </w:pPr>
      <w:r>
        <w:continuationSeparator/>
      </w:r>
    </w:p>
  </w:endnote>
  <w:endnote w:type="continuationNotice" w:id="1">
    <w:p w14:paraId="6FC2D79F" w14:textId="77777777" w:rsidR="008E638F" w:rsidRDefault="008E63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DA2A" w14:textId="1497D03C" w:rsidR="006C5074" w:rsidRDefault="00EC76ED" w:rsidP="00CB3976">
    <w:pPr>
      <w:pStyle w:val="Spacer"/>
    </w:pPr>
    <w:r>
      <w:rPr>
        <w:noProof/>
      </w:rPr>
      <mc:AlternateContent>
        <mc:Choice Requires="wps">
          <w:drawing>
            <wp:anchor distT="0" distB="0" distL="114300" distR="114300" simplePos="0" relativeHeight="251658249" behindDoc="0" locked="0" layoutInCell="0" allowOverlap="1" wp14:anchorId="1F1C591A" wp14:editId="2CF5A7B8">
              <wp:simplePos x="0" y="0"/>
              <wp:positionH relativeFrom="page">
                <wp:posOffset>0</wp:posOffset>
              </wp:positionH>
              <wp:positionV relativeFrom="page">
                <wp:posOffset>10227945</wp:posOffset>
              </wp:positionV>
              <wp:extent cx="7560310" cy="273050"/>
              <wp:effectExtent l="0" t="0" r="0" b="12700"/>
              <wp:wrapNone/>
              <wp:docPr id="7" name="MSIPCM05974fd28a7d8d7ef0da4b7b"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36D273" w14:textId="2AAD0392" w:rsidR="00EC76ED" w:rsidRPr="00EC76ED" w:rsidRDefault="00EC76ED" w:rsidP="00EC76ED">
                          <w:pPr>
                            <w:spacing w:before="0" w:after="0"/>
                            <w:rPr>
                              <w:rFonts w:ascii="Calibri" w:hAnsi="Calibri" w:cs="Calibri"/>
                              <w:color w:val="000000"/>
                              <w:sz w:val="22"/>
                            </w:rPr>
                          </w:pPr>
                          <w:r w:rsidRPr="00EC76E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06979B8">
            <v:shapetype id="_x0000_t202" coordsize="21600,21600" o:spt="202" path="m,l,21600r21600,l21600,xe" w14:anchorId="1F1C591A">
              <v:stroke joinstyle="miter"/>
              <v:path gradientshapeok="t" o:connecttype="rect"/>
            </v:shapetype>
            <v:shape id="MSIPCM05974fd28a7d8d7ef0da4b7b" style="position:absolute;margin-left:0;margin-top:805.3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C76ED" w:rsidR="00EC76ED" w:rsidP="00EC76ED" w:rsidRDefault="00EC76ED" w14:paraId="2CCFEE10" w14:textId="2AAD0392">
                    <w:pPr>
                      <w:spacing w:before="0" w:after="0"/>
                      <w:rPr>
                        <w:rFonts w:ascii="Calibri" w:hAnsi="Calibri" w:cs="Calibri"/>
                        <w:color w:val="000000"/>
                        <w:sz w:val="22"/>
                      </w:rPr>
                    </w:pPr>
                    <w:r w:rsidRPr="00EC76ED">
                      <w:rPr>
                        <w:rFonts w:ascii="Calibri" w:hAnsi="Calibri" w:cs="Calibri"/>
                        <w:color w:val="000000"/>
                        <w:sz w:val="22"/>
                      </w:rPr>
                      <w:t>OFFICIAL</w:t>
                    </w:r>
                  </w:p>
                </w:txbxContent>
              </v:textbox>
              <w10:wrap anchorx="page" anchory="page"/>
            </v:shape>
          </w:pict>
        </mc:Fallback>
      </mc:AlternateContent>
    </w:r>
  </w:p>
  <w:p w14:paraId="76D037B3" w14:textId="77777777" w:rsidR="006C5074" w:rsidRDefault="006C5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1463" w14:textId="3571DE8B" w:rsidR="006C5074" w:rsidRDefault="00EC76ED" w:rsidP="00CB3976">
    <w:pPr>
      <w:pStyle w:val="Spacer"/>
    </w:pPr>
    <w:r>
      <w:rPr>
        <w:noProof/>
      </w:rPr>
      <mc:AlternateContent>
        <mc:Choice Requires="wps">
          <w:drawing>
            <wp:anchor distT="0" distB="0" distL="114300" distR="114300" simplePos="0" relativeHeight="251658248" behindDoc="0" locked="0" layoutInCell="0" allowOverlap="1" wp14:anchorId="6C734353" wp14:editId="5C0B3A30">
              <wp:simplePos x="0" y="0"/>
              <wp:positionH relativeFrom="page">
                <wp:posOffset>0</wp:posOffset>
              </wp:positionH>
              <wp:positionV relativeFrom="page">
                <wp:posOffset>10227945</wp:posOffset>
              </wp:positionV>
              <wp:extent cx="7560310" cy="273050"/>
              <wp:effectExtent l="0" t="0" r="0" b="12700"/>
              <wp:wrapNone/>
              <wp:docPr id="6" name="MSIPCMcf0c44ba9b3a6400b456d4e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D2342F" w14:textId="2D74408E" w:rsidR="00EC76ED" w:rsidRPr="00EC76ED" w:rsidRDefault="00EC76ED" w:rsidP="00EC76ED">
                          <w:pPr>
                            <w:spacing w:before="0" w:after="0"/>
                            <w:rPr>
                              <w:rFonts w:ascii="Calibri" w:hAnsi="Calibri" w:cs="Calibri"/>
                              <w:color w:val="000000"/>
                              <w:sz w:val="22"/>
                            </w:rPr>
                          </w:pPr>
                          <w:r w:rsidRPr="00EC76E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018B49B7">
            <v:shapetype id="_x0000_t202" coordsize="21600,21600" o:spt="202" path="m,l,21600r21600,l21600,xe" w14:anchorId="6C734353">
              <v:stroke joinstyle="miter"/>
              <v:path gradientshapeok="t" o:connecttype="rect"/>
            </v:shapetype>
            <v:shape id="MSIPCMcf0c44ba9b3a6400b456d4ef" style="position:absolute;margin-left:0;margin-top:805.3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textbox inset="20pt,0,,0">
                <w:txbxContent>
                  <w:p w:rsidRPr="00EC76ED" w:rsidR="00EC76ED" w:rsidP="00EC76ED" w:rsidRDefault="00EC76ED" w14:paraId="09E77742" w14:textId="2D74408E">
                    <w:pPr>
                      <w:spacing w:before="0" w:after="0"/>
                      <w:rPr>
                        <w:rFonts w:ascii="Calibri" w:hAnsi="Calibri" w:cs="Calibri"/>
                        <w:color w:val="000000"/>
                        <w:sz w:val="22"/>
                      </w:rPr>
                    </w:pPr>
                    <w:r w:rsidRPr="00EC76ED">
                      <w:rPr>
                        <w:rFonts w:ascii="Calibri" w:hAnsi="Calibri" w:cs="Calibri"/>
                        <w:color w:val="000000"/>
                        <w:sz w:val="22"/>
                      </w:rPr>
                      <w:t>OFFICIAL</w:t>
                    </w:r>
                  </w:p>
                </w:txbxContent>
              </v:textbox>
              <w10:wrap anchorx="page" anchory="page"/>
            </v:shape>
          </w:pict>
        </mc:Fallback>
      </mc:AlternateContent>
    </w:r>
    <w:r w:rsidR="006C5074">
      <w:rPr>
        <w:noProof/>
      </w:rPr>
      <w:drawing>
        <wp:anchor distT="0" distB="0" distL="114300" distR="114300" simplePos="0" relativeHeight="251658247" behindDoc="0" locked="0" layoutInCell="1" allowOverlap="1" wp14:anchorId="4731649B" wp14:editId="4CED7722">
          <wp:simplePos x="0" y="0"/>
          <wp:positionH relativeFrom="page">
            <wp:posOffset>5038090</wp:posOffset>
          </wp:positionH>
          <wp:positionV relativeFrom="page">
            <wp:posOffset>9461500</wp:posOffset>
          </wp:positionV>
          <wp:extent cx="1956816" cy="585216"/>
          <wp:effectExtent l="0" t="0" r="5715" b="5715"/>
          <wp:wrapNone/>
          <wp:docPr id="6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7C0111FF" w14:textId="77777777" w:rsidR="006C5074" w:rsidRDefault="006C5074" w:rsidP="00C022F9">
    <w:pPr>
      <w:pStyle w:val="Footer"/>
    </w:pPr>
    <w:r>
      <w:drawing>
        <wp:anchor distT="0" distB="0" distL="114300" distR="114300" simplePos="0" relativeHeight="251658243" behindDoc="0" locked="0" layoutInCell="1" allowOverlap="1" wp14:anchorId="4D00319C" wp14:editId="1B7C1AD8">
          <wp:simplePos x="0" y="0"/>
          <wp:positionH relativeFrom="column">
            <wp:posOffset>4224020</wp:posOffset>
          </wp:positionH>
          <wp:positionV relativeFrom="page">
            <wp:posOffset>9498330</wp:posOffset>
          </wp:positionV>
          <wp:extent cx="1956435" cy="582930"/>
          <wp:effectExtent l="0" t="0" r="5715" b="7620"/>
          <wp:wrapNone/>
          <wp:docPr id="6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7668" w14:textId="77777777" w:rsidR="00EC76ED" w:rsidRDefault="00EC76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3ECD6" w14:textId="4B0BD680" w:rsidR="006C5074" w:rsidRDefault="00EC76ED" w:rsidP="00A47634">
    <w:pPr>
      <w:pStyle w:val="Spacer"/>
    </w:pPr>
    <w:r>
      <w:rPr>
        <w:noProof/>
      </w:rPr>
      <mc:AlternateContent>
        <mc:Choice Requires="wps">
          <w:drawing>
            <wp:anchor distT="0" distB="0" distL="114300" distR="114300" simplePos="1" relativeHeight="251658251" behindDoc="0" locked="0" layoutInCell="0" allowOverlap="1" wp14:anchorId="2030D1F5" wp14:editId="4377677B">
              <wp:simplePos x="0" y="10228183"/>
              <wp:positionH relativeFrom="page">
                <wp:posOffset>0</wp:posOffset>
              </wp:positionH>
              <wp:positionV relativeFrom="page">
                <wp:posOffset>10227945</wp:posOffset>
              </wp:positionV>
              <wp:extent cx="7560310" cy="273050"/>
              <wp:effectExtent l="0" t="0" r="0" b="12700"/>
              <wp:wrapNone/>
              <wp:docPr id="9" name="MSIPCM75614ed8bd94b8bc5a83bc44"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FEA2BB" w14:textId="1AE6642D" w:rsidR="00EC76ED" w:rsidRPr="00EC76ED" w:rsidRDefault="00EC76ED" w:rsidP="00EC76ED">
                          <w:pPr>
                            <w:spacing w:before="0" w:after="0"/>
                            <w:rPr>
                              <w:rFonts w:ascii="Calibri" w:hAnsi="Calibri" w:cs="Calibri"/>
                              <w:color w:val="000000"/>
                              <w:sz w:val="22"/>
                            </w:rPr>
                          </w:pPr>
                          <w:r w:rsidRPr="00EC76E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B9B75FE">
            <v:shapetype id="_x0000_t202" coordsize="21600,21600" o:spt="202" path="m,l,21600r21600,l21600,xe" w14:anchorId="2030D1F5">
              <v:stroke joinstyle="miter"/>
              <v:path gradientshapeok="t" o:connecttype="rect"/>
            </v:shapetype>
            <v:shape id="MSIPCM75614ed8bd94b8bc5a83bc44" style="position:absolute;margin-left:0;margin-top:805.3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v:textbox inset="20pt,0,,0">
                <w:txbxContent>
                  <w:p w:rsidRPr="00EC76ED" w:rsidR="00EC76ED" w:rsidP="00EC76ED" w:rsidRDefault="00EC76ED" w14:paraId="08CE8BEA" w14:textId="1AE6642D">
                    <w:pPr>
                      <w:spacing w:before="0" w:after="0"/>
                      <w:rPr>
                        <w:rFonts w:ascii="Calibri" w:hAnsi="Calibri" w:cs="Calibri"/>
                        <w:color w:val="000000"/>
                        <w:sz w:val="22"/>
                      </w:rPr>
                    </w:pPr>
                    <w:r w:rsidRPr="00EC76ED">
                      <w:rPr>
                        <w:rFonts w:ascii="Calibri" w:hAnsi="Calibri" w:cs="Calibri"/>
                        <w:color w:val="000000"/>
                        <w:sz w:val="22"/>
                      </w:rPr>
                      <w:t>OFFICIAL</w:t>
                    </w:r>
                  </w:p>
                </w:txbxContent>
              </v:textbox>
              <w10:wrap anchorx="page" anchory="page"/>
            </v:shape>
          </w:pict>
        </mc:Fallback>
      </mc:AlternateContent>
    </w:r>
  </w:p>
  <w:p w14:paraId="2B21A868" w14:textId="77777777" w:rsidR="006C5074" w:rsidRPr="00297281" w:rsidRDefault="006C5074"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85BBE" w14:textId="08BCAC0A" w:rsidR="006C5074" w:rsidRDefault="00EC76ED" w:rsidP="00C022F9">
    <w:pPr>
      <w:pStyle w:val="Footer"/>
      <w:rPr>
        <w:rStyle w:val="PageNumber"/>
        <w:color w:val="auto"/>
      </w:rPr>
    </w:pPr>
    <w:r>
      <w:rPr>
        <w:color w:val="auto"/>
      </w:rPr>
      <mc:AlternateContent>
        <mc:Choice Requires="wps">
          <w:drawing>
            <wp:anchor distT="0" distB="0" distL="114300" distR="114300" simplePos="0" relativeHeight="251658250" behindDoc="0" locked="0" layoutInCell="0" allowOverlap="1" wp14:anchorId="4920C164" wp14:editId="7ABFA592">
              <wp:simplePos x="0" y="0"/>
              <wp:positionH relativeFrom="page">
                <wp:posOffset>0</wp:posOffset>
              </wp:positionH>
              <wp:positionV relativeFrom="page">
                <wp:posOffset>10227945</wp:posOffset>
              </wp:positionV>
              <wp:extent cx="7560310" cy="273050"/>
              <wp:effectExtent l="0" t="0" r="0" b="12700"/>
              <wp:wrapNone/>
              <wp:docPr id="8" name="MSIPCM1e0e4350b69fec1ebf76d290"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6EF8A0" w14:textId="3C2CEC7A" w:rsidR="00EC76ED" w:rsidRPr="00EC76ED" w:rsidRDefault="00EC76ED" w:rsidP="00EC76ED">
                          <w:pPr>
                            <w:spacing w:before="0" w:after="0"/>
                            <w:rPr>
                              <w:rFonts w:ascii="Calibri" w:hAnsi="Calibri" w:cs="Calibri"/>
                              <w:color w:val="000000"/>
                              <w:sz w:val="22"/>
                            </w:rPr>
                          </w:pPr>
                          <w:r w:rsidRPr="00EC76E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5FF77E6">
            <v:shapetype id="_x0000_t202" coordsize="21600,21600" o:spt="202" path="m,l,21600r21600,l21600,xe" w14:anchorId="4920C164">
              <v:stroke joinstyle="miter"/>
              <v:path gradientshapeok="t" o:connecttype="rect"/>
            </v:shapetype>
            <v:shape id="MSIPCM1e0e4350b69fec1ebf76d290" style="position:absolute;margin-left:0;margin-top:805.3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v:textbox inset="20pt,0,,0">
                <w:txbxContent>
                  <w:p w:rsidRPr="00EC76ED" w:rsidR="00EC76ED" w:rsidP="00EC76ED" w:rsidRDefault="00EC76ED" w14:paraId="42DD9960" w14:textId="3C2CEC7A">
                    <w:pPr>
                      <w:spacing w:before="0" w:after="0"/>
                      <w:rPr>
                        <w:rFonts w:ascii="Calibri" w:hAnsi="Calibri" w:cs="Calibri"/>
                        <w:color w:val="000000"/>
                        <w:sz w:val="22"/>
                      </w:rPr>
                    </w:pPr>
                    <w:r w:rsidRPr="00EC76ED">
                      <w:rPr>
                        <w:rFonts w:ascii="Calibri" w:hAnsi="Calibri" w:cs="Calibri"/>
                        <w:color w:val="000000"/>
                        <w:sz w:val="22"/>
                      </w:rPr>
                      <w:t>OFFICIAL</w:t>
                    </w:r>
                  </w:p>
                </w:txbxContent>
              </v:textbox>
              <w10:wrap anchorx="page" anchory="page"/>
            </v:shape>
          </w:pict>
        </mc:Fallback>
      </mc:AlternateContent>
    </w:r>
    <w:r w:rsidR="006C5074" w:rsidRPr="00EC76ED">
      <w:rPr>
        <w:color w:val="auto"/>
      </w:rPr>
      <w:tab/>
      <w:t xml:space="preserve">Page </w:t>
    </w:r>
    <w:r w:rsidR="006C5074" w:rsidRPr="00EC76ED">
      <w:rPr>
        <w:rStyle w:val="PageNumber"/>
        <w:color w:val="auto"/>
      </w:rPr>
      <w:fldChar w:fldCharType="begin"/>
    </w:r>
    <w:r w:rsidR="006C5074" w:rsidRPr="00EC76ED">
      <w:rPr>
        <w:rStyle w:val="PageNumber"/>
        <w:color w:val="auto"/>
      </w:rPr>
      <w:instrText xml:space="preserve"> Page </w:instrText>
    </w:r>
    <w:r w:rsidR="006C5074" w:rsidRPr="00EC76ED">
      <w:rPr>
        <w:rStyle w:val="PageNumber"/>
        <w:color w:val="auto"/>
      </w:rPr>
      <w:fldChar w:fldCharType="separate"/>
    </w:r>
    <w:r w:rsidR="006C5074" w:rsidRPr="00EC76ED">
      <w:rPr>
        <w:rStyle w:val="PageNumber"/>
        <w:color w:val="auto"/>
      </w:rPr>
      <w:t>i</w:t>
    </w:r>
    <w:r w:rsidR="006C5074" w:rsidRPr="00EC76ED">
      <w:rPr>
        <w:rStyle w:val="PageNumber"/>
        <w:color w:val="auto"/>
      </w:rPr>
      <w:fldChar w:fldCharType="end"/>
    </w:r>
  </w:p>
  <w:p w14:paraId="0B8DA5FC" w14:textId="77777777" w:rsidR="00EC76ED" w:rsidRPr="00EC76ED" w:rsidRDefault="00EC76ED" w:rsidP="00C022F9">
    <w:pPr>
      <w:pStyle w:val="Footer"/>
      <w:rPr>
        <w:rStyle w:val="PageNumbe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B77F" w14:textId="273A7D5B" w:rsidR="006C5074" w:rsidRDefault="00EC76ED" w:rsidP="00C022F9">
    <w:pPr>
      <w:pStyle w:val="Footer"/>
      <w:rPr>
        <w:color w:val="auto"/>
      </w:rPr>
    </w:pPr>
    <w:r>
      <w:rPr>
        <w:color w:val="auto"/>
      </w:rPr>
      <mc:AlternateContent>
        <mc:Choice Requires="wps">
          <w:drawing>
            <wp:anchor distT="0" distB="0" distL="114300" distR="114300" simplePos="0" relativeHeight="251658253" behindDoc="0" locked="0" layoutInCell="0" allowOverlap="1" wp14:anchorId="34CAA61E" wp14:editId="5DAF242A">
              <wp:simplePos x="0" y="0"/>
              <wp:positionH relativeFrom="page">
                <wp:posOffset>0</wp:posOffset>
              </wp:positionH>
              <wp:positionV relativeFrom="page">
                <wp:posOffset>10227945</wp:posOffset>
              </wp:positionV>
              <wp:extent cx="7560310" cy="273050"/>
              <wp:effectExtent l="0" t="0" r="0" b="12700"/>
              <wp:wrapNone/>
              <wp:docPr id="11" name="MSIPCM592542fd811812b1e36c083f"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1A408" w14:textId="4C32976B" w:rsidR="00EC76ED" w:rsidRPr="00EC76ED" w:rsidRDefault="00EC76ED" w:rsidP="00EC76ED">
                          <w:pPr>
                            <w:spacing w:before="0" w:after="0"/>
                            <w:rPr>
                              <w:rFonts w:ascii="Calibri" w:hAnsi="Calibri" w:cs="Calibri"/>
                              <w:color w:val="000000"/>
                              <w:sz w:val="22"/>
                            </w:rPr>
                          </w:pPr>
                          <w:r w:rsidRPr="00EC76E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01B56F9">
            <v:shapetype id="_x0000_t202" coordsize="21600,21600" o:spt="202" path="m,l,21600r21600,l21600,xe" w14:anchorId="34CAA61E">
              <v:stroke joinstyle="miter"/>
              <v:path gradientshapeok="t" o:connecttype="rect"/>
            </v:shapetype>
            <v:shape id="MSIPCM592542fd811812b1e36c083f" style="position:absolute;margin-left:0;margin-top:805.35pt;width:595.3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v:textbox inset="20pt,0,,0">
                <w:txbxContent>
                  <w:p w:rsidRPr="00EC76ED" w:rsidR="00EC76ED" w:rsidP="00EC76ED" w:rsidRDefault="00EC76ED" w14:paraId="75F360E3" w14:textId="4C32976B">
                    <w:pPr>
                      <w:spacing w:before="0" w:after="0"/>
                      <w:rPr>
                        <w:rFonts w:ascii="Calibri" w:hAnsi="Calibri" w:cs="Calibri"/>
                        <w:color w:val="000000"/>
                        <w:sz w:val="22"/>
                      </w:rPr>
                    </w:pPr>
                    <w:r w:rsidRPr="00EC76ED">
                      <w:rPr>
                        <w:rFonts w:ascii="Calibri" w:hAnsi="Calibri" w:cs="Calibri"/>
                        <w:color w:val="000000"/>
                        <w:sz w:val="22"/>
                      </w:rPr>
                      <w:t>OFFICIAL</w:t>
                    </w:r>
                  </w:p>
                </w:txbxContent>
              </v:textbox>
              <w10:wrap anchorx="page" anchory="page"/>
            </v:shape>
          </w:pict>
        </mc:Fallback>
      </mc:AlternateContent>
    </w:r>
    <w:r w:rsidR="006C5074" w:rsidRPr="0044552C">
      <w:rPr>
        <w:color w:val="auto"/>
      </w:rPr>
      <w:t xml:space="preserve">Page </w:t>
    </w:r>
    <w:r w:rsidR="006C5074" w:rsidRPr="0044552C">
      <w:rPr>
        <w:rStyle w:val="PageNumber"/>
        <w:color w:val="auto"/>
      </w:rPr>
      <w:fldChar w:fldCharType="begin"/>
    </w:r>
    <w:r w:rsidR="006C5074" w:rsidRPr="0044552C">
      <w:rPr>
        <w:rStyle w:val="PageNumber"/>
        <w:color w:val="auto"/>
      </w:rPr>
      <w:instrText xml:space="preserve"> Page </w:instrText>
    </w:r>
    <w:r w:rsidR="006C5074" w:rsidRPr="0044552C">
      <w:rPr>
        <w:rStyle w:val="PageNumber"/>
        <w:color w:val="auto"/>
      </w:rPr>
      <w:fldChar w:fldCharType="separate"/>
    </w:r>
    <w:r w:rsidR="006C5074" w:rsidRPr="0044552C">
      <w:rPr>
        <w:rStyle w:val="PageNumber"/>
        <w:color w:val="auto"/>
      </w:rPr>
      <w:t>2</w:t>
    </w:r>
    <w:r w:rsidR="006C5074" w:rsidRPr="0044552C">
      <w:rPr>
        <w:rStyle w:val="PageNumber"/>
        <w:color w:val="auto"/>
      </w:rPr>
      <w:fldChar w:fldCharType="end"/>
    </w:r>
    <w:r w:rsidR="006C5074" w:rsidRPr="0044552C">
      <w:rPr>
        <w:rStyle w:val="PageNumber"/>
        <w:color w:val="auto"/>
      </w:rPr>
      <w:tab/>
    </w:r>
    <w:r w:rsidR="006C5074" w:rsidRPr="0044552C">
      <w:rPr>
        <w:b/>
        <w:noProof w:val="0"/>
        <w:color w:val="auto"/>
      </w:rPr>
      <w:fldChar w:fldCharType="begin"/>
    </w:r>
    <w:r w:rsidR="006C5074" w:rsidRPr="0044552C">
      <w:rPr>
        <w:b/>
        <w:color w:val="auto"/>
      </w:rPr>
      <w:instrText xml:space="preserve"> StyleRef “Title” </w:instrText>
    </w:r>
    <w:r w:rsidR="006C5074" w:rsidRPr="0044552C">
      <w:rPr>
        <w:b/>
        <w:noProof w:val="0"/>
        <w:color w:val="auto"/>
      </w:rPr>
      <w:fldChar w:fldCharType="separate"/>
    </w:r>
    <w:r w:rsidR="00F44ED6">
      <w:rPr>
        <w:b/>
        <w:color w:val="auto"/>
      </w:rPr>
      <w:t>Gateway Review Process</w:t>
    </w:r>
    <w:r w:rsidR="006C5074" w:rsidRPr="0044552C">
      <w:rPr>
        <w:b/>
        <w:color w:val="auto"/>
      </w:rPr>
      <w:fldChar w:fldCharType="end"/>
    </w:r>
    <w:r w:rsidR="006C5074" w:rsidRPr="0044552C">
      <w:rPr>
        <w:b/>
        <w:color w:val="auto"/>
      </w:rPr>
      <w:t xml:space="preserve"> – </w:t>
    </w:r>
    <w:r w:rsidR="006C5074" w:rsidRPr="0044552C">
      <w:rPr>
        <w:noProof w:val="0"/>
        <w:color w:val="auto"/>
      </w:rPr>
      <w:fldChar w:fldCharType="begin"/>
    </w:r>
    <w:r w:rsidR="006C5074" w:rsidRPr="0044552C">
      <w:rPr>
        <w:color w:val="auto"/>
      </w:rPr>
      <w:instrText xml:space="preserve"> StyleRef “Subtitle” </w:instrText>
    </w:r>
    <w:r w:rsidR="006C5074" w:rsidRPr="0044552C">
      <w:rPr>
        <w:noProof w:val="0"/>
        <w:color w:val="auto"/>
      </w:rPr>
      <w:fldChar w:fldCharType="separate"/>
    </w:r>
    <w:r w:rsidR="00F44ED6">
      <w:rPr>
        <w:color w:val="auto"/>
      </w:rPr>
      <w:t>Gate 1 – Concept and feasibility workbook</w:t>
    </w:r>
    <w:r w:rsidR="006C5074" w:rsidRPr="0044552C">
      <w:rPr>
        <w:color w:val="auto"/>
      </w:rPr>
      <w:fldChar w:fldCharType="end"/>
    </w:r>
  </w:p>
  <w:p w14:paraId="58C87E9B" w14:textId="77777777" w:rsidR="007C22B5" w:rsidRPr="0044552C" w:rsidRDefault="007C22B5" w:rsidP="00C022F9">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669A9" w14:textId="673B915F" w:rsidR="006C5074" w:rsidRDefault="00EC76ED" w:rsidP="00165E66">
    <w:pPr>
      <w:pStyle w:val="Footer"/>
      <w:rPr>
        <w:rStyle w:val="PageNumber"/>
        <w:color w:val="auto"/>
      </w:rPr>
    </w:pPr>
    <w:r>
      <w:rPr>
        <w:b/>
        <w:color w:val="auto"/>
      </w:rPr>
      <mc:AlternateContent>
        <mc:Choice Requires="wps">
          <w:drawing>
            <wp:anchor distT="0" distB="0" distL="114300" distR="114300" simplePos="0" relativeHeight="251658252" behindDoc="0" locked="0" layoutInCell="0" allowOverlap="1" wp14:anchorId="18469816" wp14:editId="74E82279">
              <wp:simplePos x="0" y="0"/>
              <wp:positionH relativeFrom="page">
                <wp:posOffset>0</wp:posOffset>
              </wp:positionH>
              <wp:positionV relativeFrom="page">
                <wp:posOffset>10227945</wp:posOffset>
              </wp:positionV>
              <wp:extent cx="7560310" cy="273050"/>
              <wp:effectExtent l="0" t="0" r="0" b="12700"/>
              <wp:wrapNone/>
              <wp:docPr id="10" name="MSIPCMceff424795d00cd925b718e6"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AADF8E" w14:textId="270FA60F" w:rsidR="00EC76ED" w:rsidRPr="00EC76ED" w:rsidRDefault="00EC76ED" w:rsidP="00EC76ED">
                          <w:pPr>
                            <w:spacing w:before="0" w:after="0"/>
                            <w:rPr>
                              <w:rFonts w:ascii="Calibri" w:hAnsi="Calibri" w:cs="Calibri"/>
                              <w:color w:val="000000"/>
                              <w:sz w:val="22"/>
                            </w:rPr>
                          </w:pPr>
                          <w:r w:rsidRPr="00EC76E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3A8E729">
            <v:shapetype id="_x0000_t202" coordsize="21600,21600" o:spt="202" path="m,l,21600r21600,l21600,xe" w14:anchorId="18469816">
              <v:stroke joinstyle="miter"/>
              <v:path gradientshapeok="t" o:connecttype="rect"/>
            </v:shapetype>
            <v:shape id="MSIPCMceff424795d00cd925b718e6" style="position:absolute;margin-left:0;margin-top:805.35pt;width:595.3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DTr8PhwCAAAsBAAADgAAAAAAAAAAAAAAAAAuAgAAZHJzL2Uyb0RvYy54bWxQSwEC&#10;LQAUAAYACAAAACEAfHYI4d8AAAALAQAADwAAAAAAAAAAAAAAAAB2BAAAZHJzL2Rvd25yZXYueG1s&#10;UEsFBgAAAAAEAAQA8wAAAIIFAAAAAA==&#10;">
              <v:textbox inset="20pt,0,,0">
                <w:txbxContent>
                  <w:p w:rsidRPr="00EC76ED" w:rsidR="00EC76ED" w:rsidP="00EC76ED" w:rsidRDefault="00EC76ED" w14:paraId="6E4A0F12" w14:textId="270FA60F">
                    <w:pPr>
                      <w:spacing w:before="0" w:after="0"/>
                      <w:rPr>
                        <w:rFonts w:ascii="Calibri" w:hAnsi="Calibri" w:cs="Calibri"/>
                        <w:color w:val="000000"/>
                        <w:sz w:val="22"/>
                      </w:rPr>
                    </w:pPr>
                    <w:r w:rsidRPr="00EC76ED">
                      <w:rPr>
                        <w:rFonts w:ascii="Calibri" w:hAnsi="Calibri" w:cs="Calibri"/>
                        <w:color w:val="000000"/>
                        <w:sz w:val="22"/>
                      </w:rPr>
                      <w:t>OFFICIAL</w:t>
                    </w:r>
                  </w:p>
                </w:txbxContent>
              </v:textbox>
              <w10:wrap anchorx="page" anchory="page"/>
            </v:shape>
          </w:pict>
        </mc:Fallback>
      </mc:AlternateContent>
    </w:r>
    <w:r w:rsidR="006C5074" w:rsidRPr="0044552C">
      <w:rPr>
        <w:b/>
        <w:noProof w:val="0"/>
        <w:color w:val="auto"/>
      </w:rPr>
      <w:fldChar w:fldCharType="begin"/>
    </w:r>
    <w:r w:rsidR="006C5074" w:rsidRPr="0044552C">
      <w:rPr>
        <w:b/>
        <w:color w:val="auto"/>
      </w:rPr>
      <w:instrText xml:space="preserve"> StyleRef “Title” </w:instrText>
    </w:r>
    <w:r w:rsidR="006C5074" w:rsidRPr="0044552C">
      <w:rPr>
        <w:b/>
        <w:noProof w:val="0"/>
        <w:color w:val="auto"/>
      </w:rPr>
      <w:fldChar w:fldCharType="separate"/>
    </w:r>
    <w:r w:rsidR="00F44ED6">
      <w:rPr>
        <w:b/>
        <w:color w:val="auto"/>
      </w:rPr>
      <w:t>Gateway Review Process</w:t>
    </w:r>
    <w:r w:rsidR="006C5074" w:rsidRPr="0044552C">
      <w:rPr>
        <w:b/>
        <w:color w:val="auto"/>
      </w:rPr>
      <w:fldChar w:fldCharType="end"/>
    </w:r>
    <w:r w:rsidR="006C5074" w:rsidRPr="0044552C">
      <w:rPr>
        <w:b/>
        <w:color w:val="auto"/>
      </w:rPr>
      <w:t xml:space="preserve"> – </w:t>
    </w:r>
    <w:r w:rsidR="006C5074" w:rsidRPr="0044552C">
      <w:rPr>
        <w:noProof w:val="0"/>
        <w:color w:val="auto"/>
      </w:rPr>
      <w:fldChar w:fldCharType="begin"/>
    </w:r>
    <w:r w:rsidR="006C5074" w:rsidRPr="0044552C">
      <w:rPr>
        <w:color w:val="auto"/>
      </w:rPr>
      <w:instrText xml:space="preserve"> StyleRef “Subtitle” </w:instrText>
    </w:r>
    <w:r w:rsidR="006C5074" w:rsidRPr="0044552C">
      <w:rPr>
        <w:noProof w:val="0"/>
        <w:color w:val="auto"/>
      </w:rPr>
      <w:fldChar w:fldCharType="separate"/>
    </w:r>
    <w:r w:rsidR="00F44ED6">
      <w:rPr>
        <w:color w:val="auto"/>
      </w:rPr>
      <w:t>Gate 1 – Concept and feasibility workbook</w:t>
    </w:r>
    <w:r w:rsidR="006C5074" w:rsidRPr="0044552C">
      <w:rPr>
        <w:color w:val="auto"/>
      </w:rPr>
      <w:fldChar w:fldCharType="end"/>
    </w:r>
    <w:r w:rsidR="006C5074">
      <w:rPr>
        <w:color w:val="auto"/>
      </w:rPr>
      <w:tab/>
    </w:r>
    <w:r w:rsidR="006C5074" w:rsidRPr="0044552C">
      <w:rPr>
        <w:color w:val="auto"/>
      </w:rPr>
      <w:t xml:space="preserve">Page </w:t>
    </w:r>
    <w:r w:rsidR="006C5074" w:rsidRPr="0044552C">
      <w:rPr>
        <w:rStyle w:val="PageNumber"/>
        <w:color w:val="auto"/>
      </w:rPr>
      <w:fldChar w:fldCharType="begin"/>
    </w:r>
    <w:r w:rsidR="006C5074" w:rsidRPr="0044552C">
      <w:rPr>
        <w:rStyle w:val="PageNumber"/>
        <w:color w:val="auto"/>
      </w:rPr>
      <w:instrText xml:space="preserve"> Page </w:instrText>
    </w:r>
    <w:r w:rsidR="006C5074" w:rsidRPr="0044552C">
      <w:rPr>
        <w:rStyle w:val="PageNumber"/>
        <w:color w:val="auto"/>
      </w:rPr>
      <w:fldChar w:fldCharType="separate"/>
    </w:r>
    <w:r w:rsidR="006C5074" w:rsidRPr="0044552C">
      <w:rPr>
        <w:rStyle w:val="PageNumber"/>
        <w:color w:val="auto"/>
      </w:rPr>
      <w:t>1</w:t>
    </w:r>
    <w:r w:rsidR="006C5074" w:rsidRPr="0044552C">
      <w:rPr>
        <w:rStyle w:val="PageNumber"/>
        <w:color w:val="auto"/>
      </w:rPr>
      <w:fldChar w:fldCharType="end"/>
    </w:r>
  </w:p>
  <w:p w14:paraId="569BB40C" w14:textId="77777777" w:rsidR="007C22B5" w:rsidRPr="0044552C" w:rsidRDefault="007C22B5" w:rsidP="00165E66">
    <w:pPr>
      <w:pStyle w:val="Footer"/>
      <w:rPr>
        <w:color w:val="auto"/>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F8D04" w14:textId="32B0F5BF" w:rsidR="006C5074" w:rsidRPr="00014213" w:rsidRDefault="00EC76ED" w:rsidP="00C022F9">
    <w:pPr>
      <w:pStyle w:val="Footer"/>
    </w:pPr>
    <w:r>
      <mc:AlternateContent>
        <mc:Choice Requires="wps">
          <w:drawing>
            <wp:anchor distT="0" distB="0" distL="114300" distR="114300" simplePos="0" relativeHeight="251658255" behindDoc="0" locked="0" layoutInCell="0" allowOverlap="1" wp14:anchorId="49D06D7D" wp14:editId="601A48AB">
              <wp:simplePos x="0" y="0"/>
              <wp:positionH relativeFrom="page">
                <wp:posOffset>0</wp:posOffset>
              </wp:positionH>
              <wp:positionV relativeFrom="page">
                <wp:posOffset>10227945</wp:posOffset>
              </wp:positionV>
              <wp:extent cx="7560310" cy="273050"/>
              <wp:effectExtent l="0" t="0" r="0" b="12700"/>
              <wp:wrapNone/>
              <wp:docPr id="14" name="MSIPCM27274bf787eb372f5d80ad76"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FAF21" w14:textId="624ECB21" w:rsidR="00EC76ED" w:rsidRPr="00EC76ED" w:rsidRDefault="00EC76ED" w:rsidP="00EC76ED">
                          <w:pPr>
                            <w:spacing w:before="0" w:after="0"/>
                            <w:rPr>
                              <w:rFonts w:ascii="Calibri" w:hAnsi="Calibri" w:cs="Calibri"/>
                              <w:color w:val="000000"/>
                              <w:sz w:val="22"/>
                            </w:rPr>
                          </w:pPr>
                          <w:r w:rsidRPr="00EC76E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4BC7F849">
            <v:shapetype id="_x0000_t202" coordsize="21600,21600" o:spt="202" path="m,l,21600r21600,l21600,xe" w14:anchorId="49D06D7D">
              <v:stroke joinstyle="miter"/>
              <v:path gradientshapeok="t" o:connecttype="rect"/>
            </v:shapetype>
            <v:shape id="MSIPCM27274bf787eb372f5d80ad76" style="position:absolute;margin-left:0;margin-top:805.35pt;width:595.3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4,&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IiGw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u8G8C72S8XtwsV6nIJSVZeHBbC2PqSNo&#10;EdqX7pU5e8Y/IHOPMKiLFW9o6GN7uNeHALJJHEWAezjPuKMkE3Xn7xM1/+s5RV0/+eonAA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D5qNIiGwIAACwEAAAOAAAAAAAAAAAAAAAAAC4CAABkcnMvZTJvRG9jLnhtbFBLAQIt&#10;ABQABgAIAAAAIQB8dgjh3wAAAAsBAAAPAAAAAAAAAAAAAAAAAHUEAABkcnMvZG93bnJldi54bWxQ&#10;SwUGAAAAAAQABADzAAAAgQUAAAAA&#10;">
              <v:textbox inset="20pt,0,,0">
                <w:txbxContent>
                  <w:p w:rsidRPr="00EC76ED" w:rsidR="00EC76ED" w:rsidP="00EC76ED" w:rsidRDefault="00EC76ED" w14:paraId="171AAEBA" w14:textId="624ECB21">
                    <w:pPr>
                      <w:spacing w:before="0" w:after="0"/>
                      <w:rPr>
                        <w:rFonts w:ascii="Calibri" w:hAnsi="Calibri" w:cs="Calibri"/>
                        <w:color w:val="000000"/>
                        <w:sz w:val="22"/>
                      </w:rPr>
                    </w:pPr>
                    <w:r w:rsidRPr="00EC76ED">
                      <w:rPr>
                        <w:rFonts w:ascii="Calibri" w:hAnsi="Calibri" w:cs="Calibri"/>
                        <w:color w:val="000000"/>
                        <w:sz w:val="22"/>
                      </w:rPr>
                      <w:t>OFFICIAL</w:t>
                    </w:r>
                  </w:p>
                </w:txbxContent>
              </v:textbox>
              <w10:wrap anchorx="page" anchory="page"/>
            </v:shape>
          </w:pict>
        </mc:Fallback>
      </mc:AlternateContent>
    </w:r>
    <w:r w:rsidR="006C5074">
      <w:drawing>
        <wp:anchor distT="0" distB="0" distL="114300" distR="114300" simplePos="0" relativeHeight="251658245" behindDoc="0" locked="0" layoutInCell="1" allowOverlap="1" wp14:anchorId="383EAC90" wp14:editId="576EE3EE">
          <wp:simplePos x="0" y="0"/>
          <wp:positionH relativeFrom="page">
            <wp:posOffset>5038090</wp:posOffset>
          </wp:positionH>
          <wp:positionV relativeFrom="page">
            <wp:posOffset>9464040</wp:posOffset>
          </wp:positionV>
          <wp:extent cx="1956816" cy="585216"/>
          <wp:effectExtent l="0" t="0" r="5715" b="5715"/>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EA38" w14:textId="5C71927B" w:rsidR="006C5074" w:rsidRDefault="00EC76ED" w:rsidP="00CB3976">
    <w:pPr>
      <w:pStyle w:val="Spacer"/>
    </w:pPr>
    <w:r>
      <w:rPr>
        <w:noProof/>
      </w:rPr>
      <mc:AlternateContent>
        <mc:Choice Requires="wps">
          <w:drawing>
            <wp:anchor distT="0" distB="0" distL="114300" distR="114300" simplePos="1" relativeHeight="251658254" behindDoc="0" locked="0" layoutInCell="0" allowOverlap="1" wp14:anchorId="0C0D6749" wp14:editId="1960C769">
              <wp:simplePos x="0" y="10228183"/>
              <wp:positionH relativeFrom="page">
                <wp:posOffset>0</wp:posOffset>
              </wp:positionH>
              <wp:positionV relativeFrom="page">
                <wp:posOffset>10227945</wp:posOffset>
              </wp:positionV>
              <wp:extent cx="7560310" cy="273050"/>
              <wp:effectExtent l="0" t="0" r="0" b="12700"/>
              <wp:wrapNone/>
              <wp:docPr id="12" name="MSIPCM77704d139253e749646a854e"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8AEE4" w14:textId="123BC7E6" w:rsidR="00EC76ED" w:rsidRPr="00EC76ED" w:rsidRDefault="00EC76ED" w:rsidP="00EC76ED">
                          <w:pPr>
                            <w:spacing w:before="0" w:after="0"/>
                            <w:rPr>
                              <w:rFonts w:ascii="Calibri" w:hAnsi="Calibri" w:cs="Calibri"/>
                              <w:color w:val="000000"/>
                              <w:sz w:val="22"/>
                            </w:rPr>
                          </w:pPr>
                          <w:r w:rsidRPr="00EC76E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537F20C">
            <v:shapetype id="_x0000_t202" coordsize="21600,21600" o:spt="202" path="m,l,21600r21600,l21600,xe" w14:anchorId="0C0D6749">
              <v:stroke joinstyle="miter"/>
              <v:path gradientshapeok="t" o:connecttype="rect"/>
            </v:shapetype>
            <v:shape id="MSIPCM77704d139253e749646a854e" style="position:absolute;margin-left:0;margin-top:805.35pt;width:595.3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4,&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f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FI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q2+efGwIAACwEAAAOAAAAAAAAAAAAAAAAAC4CAABkcnMvZTJvRG9jLnhtbFBLAQIt&#10;ABQABgAIAAAAIQB8dgjh3wAAAAsBAAAPAAAAAAAAAAAAAAAAAHUEAABkcnMvZG93bnJldi54bWxQ&#10;SwUGAAAAAAQABADzAAAAgQUAAAAA&#10;">
              <v:textbox inset="20pt,0,,0">
                <w:txbxContent>
                  <w:p w:rsidRPr="00EC76ED" w:rsidR="00EC76ED" w:rsidP="00EC76ED" w:rsidRDefault="00EC76ED" w14:paraId="17D1F485" w14:textId="123BC7E6">
                    <w:pPr>
                      <w:spacing w:before="0" w:after="0"/>
                      <w:rPr>
                        <w:rFonts w:ascii="Calibri" w:hAnsi="Calibri" w:cs="Calibri"/>
                        <w:color w:val="000000"/>
                        <w:sz w:val="22"/>
                      </w:rPr>
                    </w:pPr>
                    <w:r w:rsidRPr="00EC76ED">
                      <w:rPr>
                        <w:rFonts w:ascii="Calibri" w:hAnsi="Calibri" w:cs="Calibri"/>
                        <w:color w:val="000000"/>
                        <w:sz w:val="22"/>
                      </w:rPr>
                      <w:t>OFFICIAL</w:t>
                    </w:r>
                  </w:p>
                </w:txbxContent>
              </v:textbox>
              <w10:wrap anchorx="page" anchory="page"/>
            </v:shape>
          </w:pict>
        </mc:Fallback>
      </mc:AlternateContent>
    </w:r>
  </w:p>
  <w:p w14:paraId="6D6D1938" w14:textId="77777777" w:rsidR="006C5074" w:rsidRPr="00CB3976" w:rsidRDefault="006C5074"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DC2F9" w14:textId="77777777" w:rsidR="008E638F" w:rsidRDefault="008E638F" w:rsidP="002D711A">
      <w:pPr>
        <w:spacing w:after="0" w:line="240" w:lineRule="auto"/>
      </w:pPr>
      <w:r>
        <w:separator/>
      </w:r>
    </w:p>
  </w:footnote>
  <w:footnote w:type="continuationSeparator" w:id="0">
    <w:p w14:paraId="5C31EF8F" w14:textId="77777777" w:rsidR="008E638F" w:rsidRDefault="008E638F" w:rsidP="002D711A">
      <w:pPr>
        <w:spacing w:after="0" w:line="240" w:lineRule="auto"/>
      </w:pPr>
      <w:r>
        <w:continuationSeparator/>
      </w:r>
    </w:p>
  </w:footnote>
  <w:footnote w:type="continuationNotice" w:id="1">
    <w:p w14:paraId="23541511" w14:textId="77777777" w:rsidR="008E638F" w:rsidRDefault="008E63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946C4" w14:textId="77777777" w:rsidR="00EC76ED" w:rsidRDefault="00EC7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B686" w14:textId="77777777" w:rsidR="006C5074" w:rsidRDefault="006C5074">
    <w:pPr>
      <w:pStyle w:val="Header"/>
    </w:pPr>
    <w:r>
      <w:rPr>
        <w:noProof/>
      </w:rPr>
      <mc:AlternateContent>
        <mc:Choice Requires="wps">
          <w:drawing>
            <wp:anchor distT="0" distB="0" distL="114300" distR="114300" simplePos="0" relativeHeight="251658246" behindDoc="0" locked="0" layoutInCell="1" allowOverlap="1" wp14:anchorId="623994A3" wp14:editId="56082F2B">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DEFF31F">
            <v:rect id="Rectangle 1" style="position:absolute;margin-left:0;margin-top:0;width:595.3pt;height:841.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65ADD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&#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Qr/u//+p/b//w35x0AAIAYZ//yr+6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">
              <v:fill type="frame" o:title="" recolor="t" rotate="t" r:id="rId2"/>
              <w10:wrap anchorx="page" anchory="page"/>
            </v:rect>
          </w:pict>
        </mc:Fallback>
      </mc:AlternateContent>
    </w:r>
    <w:r>
      <w:rPr>
        <w:noProof/>
      </w:rPr>
      <w:drawing>
        <wp:anchor distT="0" distB="0" distL="114300" distR="114300" simplePos="0" relativeHeight="251658241" behindDoc="0" locked="0" layoutInCell="1" allowOverlap="1" wp14:anchorId="13066B6D" wp14:editId="7853F02A">
          <wp:simplePos x="0" y="0"/>
          <wp:positionH relativeFrom="column">
            <wp:posOffset>-909902</wp:posOffset>
          </wp:positionH>
          <wp:positionV relativeFrom="page">
            <wp:posOffset>-264</wp:posOffset>
          </wp:positionV>
          <wp:extent cx="7562088" cy="10698480"/>
          <wp:effectExtent l="0" t="0" r="1270" b="7620"/>
          <wp:wrapNone/>
          <wp:docPr id="63"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62EE" w14:textId="77777777" w:rsidR="00EC76ED" w:rsidRDefault="00EC76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CE693" w14:textId="77777777" w:rsidR="006C5074" w:rsidRDefault="006C50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521C" w14:textId="23AC065C" w:rsidR="006C5074" w:rsidRPr="00AE032F" w:rsidRDefault="006C5074" w:rsidP="004E463B">
    <w:pPr>
      <w:pStyle w:val="Header"/>
      <w:jc w:val="right"/>
    </w:pPr>
    <w:r w:rsidRPr="00AE032F">
      <w:fldChar w:fldCharType="begin"/>
    </w:r>
    <w:r w:rsidRPr="00AE032F">
      <w:instrText xml:space="preserve"> REF Project_name \h </w:instrText>
    </w:r>
    <w:r w:rsidRPr="00AE032F">
      <w:fldChar w:fldCharType="separate"/>
    </w:r>
    <w:r w:rsidR="007C22B5" w:rsidRPr="00FF34D6">
      <w:rPr>
        <w:color w:val="E57200" w:themeColor="accent2"/>
      </w:rPr>
      <w:t>Project name</w:t>
    </w:r>
    <w:r w:rsidRPr="00AE032F">
      <w:fldChar w:fldCharType="end"/>
    </w:r>
  </w:p>
  <w:p w14:paraId="6B90FC12" w14:textId="77777777" w:rsidR="006C5074" w:rsidRPr="00872332" w:rsidRDefault="006C5074" w:rsidP="004E463B">
    <w:pPr>
      <w:pStyle w:val="Header"/>
      <w:jc w:val="right"/>
    </w:pPr>
    <w:r w:rsidRPr="00872332">
      <w:rPr>
        <w:noProof/>
      </w:rPr>
      <mc:AlternateContent>
        <mc:Choice Requires="wps">
          <w:drawing>
            <wp:anchor distT="0" distB="0" distL="114300" distR="114300" simplePos="0" relativeHeight="251658240" behindDoc="1" locked="0" layoutInCell="1" allowOverlap="1" wp14:anchorId="031E9CE6" wp14:editId="4875E185">
              <wp:simplePos x="0" y="0"/>
              <wp:positionH relativeFrom="page">
                <wp:posOffset>0</wp:posOffset>
              </wp:positionH>
              <wp:positionV relativeFrom="page">
                <wp:posOffset>0</wp:posOffset>
              </wp:positionV>
              <wp:extent cx="5961888" cy="1380744"/>
              <wp:effectExtent l="0" t="0" r="1270" b="0"/>
              <wp:wrapNone/>
              <wp:docPr id="4" name="Rectangle 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2B3F259B">
            <v:rect id="Rectangle 4" style="position:absolute;margin-left:0;margin-top:0;width:469.45pt;height:10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16F50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">
              <v:fill type="frame" o:title="" recolor="t" rotate="t" r:id="rId6"/>
              <w10:wrap anchorx="page" anchory="page"/>
            </v:rect>
          </w:pict>
        </mc:Fallback>
      </mc:AlternateContent>
    </w:r>
    <w:r w:rsidRPr="00872332">
      <w:t>Insert Gateway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0961" w14:textId="77777777" w:rsidR="006C5074" w:rsidRDefault="006C5074">
    <w:pPr>
      <w:pStyle w:val="Header"/>
    </w:pPr>
    <w:r>
      <w:rPr>
        <w:noProof/>
      </w:rPr>
      <mc:AlternateContent>
        <mc:Choice Requires="wps">
          <w:drawing>
            <wp:anchor distT="0" distB="0" distL="114300" distR="114300" simplePos="0" relativeHeight="251658244" behindDoc="0" locked="0" layoutInCell="1" allowOverlap="1" wp14:anchorId="6D598D79" wp14:editId="1F9549DA">
              <wp:simplePos x="0" y="0"/>
              <wp:positionH relativeFrom="page">
                <wp:posOffset>0</wp:posOffset>
              </wp:positionH>
              <wp:positionV relativeFrom="page">
                <wp:posOffset>0</wp:posOffset>
              </wp:positionV>
              <wp:extent cx="7562088" cy="10689336"/>
              <wp:effectExtent l="0" t="0" r="1270" b="0"/>
              <wp:wrapNone/>
              <wp:docPr id="13" name="Rectangle 13"/>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62FE597">
            <v:rect id="Rectangle 13"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77916E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TTogAAAETTogAAAETTogAAAETTogAAAETTogAAAETTogAAAETTogAAAETTogAAAETT&#10;ogAAAETTogAAAETTogAAAETTogAAAETTogAAAETTogAAAETTogAAAETTogAAAETTogAAAETTogAA&#10;AETTogAAAEQr/u//+p/b//w35x0AAIAYZ//yr+6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">
              <v:fill type="frame" o:title="" recolor="t" rotate="t" r:id="rId7"/>
              <w10:wrap anchorx="page" anchory="page"/>
            </v:rect>
          </w:pict>
        </mc:Fallback>
      </mc:AlternateContent>
    </w:r>
    <w:r>
      <w:rPr>
        <w:noProof/>
      </w:rPr>
      <w:drawing>
        <wp:anchor distT="0" distB="0" distL="114300" distR="114300" simplePos="0" relativeHeight="251658242" behindDoc="1" locked="0" layoutInCell="1" allowOverlap="1" wp14:anchorId="3D3F0371" wp14:editId="3573D853">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72DD6" w14:textId="77777777" w:rsidR="006C5074" w:rsidRDefault="006C507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4E70"/>
    <w:multiLevelType w:val="hybridMultilevel"/>
    <w:tmpl w:val="514C2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174CFB"/>
    <w:multiLevelType w:val="hybridMultilevel"/>
    <w:tmpl w:val="DDDCFEF8"/>
    <w:lvl w:ilvl="0" w:tplc="2A7667A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CB7787"/>
    <w:multiLevelType w:val="multilevel"/>
    <w:tmpl w:val="EE5AABDA"/>
    <w:lvl w:ilvl="0">
      <w:start w:val="1"/>
      <w:numFmt w:val="decimal"/>
      <w:pStyle w:val="ListNumber"/>
      <w:lvlText w:val="%1."/>
      <w:lvlJc w:val="left"/>
      <w:pPr>
        <w:tabs>
          <w:tab w:val="num" w:pos="283"/>
        </w:tabs>
        <w:ind w:left="283" w:hanging="283"/>
      </w:pPr>
      <w:rPr>
        <w:rFonts w:ascii="Calibri" w:hAnsi="Calibri"/>
        <w:b w:val="0"/>
        <w:i w:val="0"/>
        <w:sz w:val="22"/>
      </w:rPr>
    </w:lvl>
    <w:lvl w:ilvl="1">
      <w:start w:val="1"/>
      <w:numFmt w:val="lowerLetter"/>
      <w:pStyle w:val="ListNumber2"/>
      <w:lvlText w:val="%2)"/>
      <w:lvlJc w:val="left"/>
      <w:pPr>
        <w:tabs>
          <w:tab w:val="num" w:pos="567"/>
        </w:tabs>
        <w:ind w:left="567" w:hanging="284"/>
      </w:pPr>
      <w:rPr>
        <w:rFonts w:ascii="Calibri" w:hAnsi="Calibri"/>
        <w:b w:val="0"/>
        <w:i w:val="0"/>
        <w:sz w:val="22"/>
      </w:rPr>
    </w:lvl>
    <w:lvl w:ilvl="2">
      <w:start w:val="1"/>
      <w:numFmt w:val="lowerRoman"/>
      <w:pStyle w:val="ListNumber3"/>
      <w:lvlText w:val="%3."/>
      <w:lvlJc w:val="left"/>
      <w:pPr>
        <w:tabs>
          <w:tab w:val="num" w:pos="850"/>
        </w:tabs>
        <w:ind w:left="850" w:hanging="283"/>
      </w:pPr>
      <w:rPr>
        <w:rFonts w:ascii="Calibri" w:hAnsi="Calibri"/>
        <w:b w:val="0"/>
        <w:i w:val="0"/>
        <w:sz w:val="22"/>
      </w:rPr>
    </w:lvl>
    <w:lvl w:ilvl="3">
      <w:start w:val="1"/>
      <w:numFmt w:val="decimal"/>
      <w:lvlText w:val="–"/>
      <w:lvlJc w:val="left"/>
      <w:pPr>
        <w:tabs>
          <w:tab w:val="num" w:pos="1134"/>
        </w:tabs>
        <w:ind w:left="1134" w:hanging="284"/>
      </w:pPr>
      <w:rPr>
        <w:rFonts w:ascii="Calibri" w:hAnsi="Calibri"/>
        <w:b w:val="0"/>
        <w:i w:val="0"/>
        <w:sz w:val="22"/>
      </w:rPr>
    </w:lvl>
    <w:lvl w:ilvl="4">
      <w:start w:val="1"/>
      <w:numFmt w:val="decimal"/>
      <w:lvlText w:val="–"/>
      <w:lvlJc w:val="left"/>
      <w:pPr>
        <w:tabs>
          <w:tab w:val="num" w:pos="1417"/>
        </w:tabs>
        <w:ind w:left="1417" w:hanging="283"/>
      </w:pPr>
      <w:rPr>
        <w:rFonts w:ascii="Calibri" w:hAnsi="Calibri"/>
        <w:b w:val="0"/>
        <w:i w:val="0"/>
        <w:sz w:val="22"/>
      </w:rPr>
    </w:lvl>
    <w:lvl w:ilvl="5">
      <w:start w:val="1"/>
      <w:numFmt w:val="decimal"/>
      <w:lvlText w:val="–"/>
      <w:lvlJc w:val="left"/>
      <w:pPr>
        <w:tabs>
          <w:tab w:val="num" w:pos="1701"/>
        </w:tabs>
        <w:ind w:left="1701" w:hanging="284"/>
      </w:pPr>
      <w:rPr>
        <w:rFonts w:ascii="Calibri" w:hAnsi="Calibri"/>
        <w:b w:val="0"/>
        <w:i w:val="0"/>
        <w:sz w:val="22"/>
      </w:rPr>
    </w:lvl>
    <w:lvl w:ilvl="6">
      <w:start w:val="1"/>
      <w:numFmt w:val="decimal"/>
      <w:lvlText w:val="–"/>
      <w:lvlJc w:val="left"/>
      <w:pPr>
        <w:tabs>
          <w:tab w:val="num" w:pos="1984"/>
        </w:tabs>
        <w:ind w:left="1984" w:hanging="283"/>
      </w:pPr>
      <w:rPr>
        <w:rFonts w:ascii="Calibri" w:hAnsi="Calibri"/>
        <w:b w:val="0"/>
        <w:i w:val="0"/>
        <w:sz w:val="22"/>
      </w:rPr>
    </w:lvl>
    <w:lvl w:ilvl="7">
      <w:start w:val="1"/>
      <w:numFmt w:val="decimal"/>
      <w:lvlText w:val="–"/>
      <w:lvlJc w:val="left"/>
      <w:pPr>
        <w:tabs>
          <w:tab w:val="num" w:pos="2268"/>
        </w:tabs>
        <w:ind w:left="2268" w:hanging="284"/>
      </w:pPr>
      <w:rPr>
        <w:rFonts w:ascii="Calibri" w:hAnsi="Calibri"/>
        <w:b w:val="0"/>
        <w:i w:val="0"/>
        <w:sz w:val="22"/>
      </w:rPr>
    </w:lvl>
    <w:lvl w:ilvl="8">
      <w:start w:val="1"/>
      <w:numFmt w:val="decimal"/>
      <w:lvlText w:val="–"/>
      <w:lvlJc w:val="left"/>
      <w:pPr>
        <w:tabs>
          <w:tab w:val="num" w:pos="2551"/>
        </w:tabs>
        <w:ind w:left="2551" w:hanging="283"/>
      </w:pPr>
      <w:rPr>
        <w:rFonts w:ascii="Calibri" w:hAnsi="Calibri"/>
        <w:b w:val="0"/>
        <w:i w:val="0"/>
        <w:sz w:val="22"/>
      </w:rPr>
    </w:lvl>
  </w:abstractNum>
  <w:abstractNum w:abstractNumId="3" w15:restartNumberingAfterBreak="0">
    <w:nsid w:val="24075E5D"/>
    <w:multiLevelType w:val="hybridMultilevel"/>
    <w:tmpl w:val="30C42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DE1DDF"/>
    <w:multiLevelType w:val="hybridMultilevel"/>
    <w:tmpl w:val="7784A894"/>
    <w:lvl w:ilvl="0" w:tplc="ABC4FE8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644"/>
        </w:tabs>
        <w:ind w:left="644"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5BD72078"/>
    <w:multiLevelType w:val="hybridMultilevel"/>
    <w:tmpl w:val="868C0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551A1C"/>
    <w:multiLevelType w:val="multilevel"/>
    <w:tmpl w:val="AE240802"/>
    <w:lvl w:ilvl="0">
      <w:start w:val="1"/>
      <w:numFmt w:val="bullet"/>
      <w:lvlText w:val=""/>
      <w:lvlJc w:val="left"/>
      <w:pPr>
        <w:tabs>
          <w:tab w:val="num" w:pos="227"/>
        </w:tabs>
        <w:ind w:left="227" w:hanging="227"/>
      </w:pPr>
      <w:rPr>
        <w:rFonts w:ascii="Symbol" w:hAnsi="Symbol" w:cs="Calibri"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10" w15:restartNumberingAfterBreak="0">
    <w:nsid w:val="6F5A324B"/>
    <w:multiLevelType w:val="hybridMultilevel"/>
    <w:tmpl w:val="6F1E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F3477"/>
    <w:multiLevelType w:val="hybridMultilevel"/>
    <w:tmpl w:val="12D4C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485D3E"/>
    <w:multiLevelType w:val="hybridMultilevel"/>
    <w:tmpl w:val="748203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340546330">
    <w:abstractNumId w:val="7"/>
  </w:num>
  <w:num w:numId="2" w16cid:durableId="1377730510">
    <w:abstractNumId w:val="7"/>
  </w:num>
  <w:num w:numId="3" w16cid:durableId="521941172">
    <w:abstractNumId w:val="7"/>
  </w:num>
  <w:num w:numId="4" w16cid:durableId="1506629605">
    <w:abstractNumId w:val="14"/>
  </w:num>
  <w:num w:numId="5" w16cid:durableId="1029642839">
    <w:abstractNumId w:val="5"/>
  </w:num>
  <w:num w:numId="6" w16cid:durableId="1911116948">
    <w:abstractNumId w:val="6"/>
  </w:num>
  <w:num w:numId="7" w16cid:durableId="443577527">
    <w:abstractNumId w:val="12"/>
  </w:num>
  <w:num w:numId="8" w16cid:durableId="108862040">
    <w:abstractNumId w:val="11"/>
  </w:num>
  <w:num w:numId="9" w16cid:durableId="1774200216">
    <w:abstractNumId w:val="10"/>
  </w:num>
  <w:num w:numId="10" w16cid:durableId="397753018">
    <w:abstractNumId w:val="2"/>
  </w:num>
  <w:num w:numId="11" w16cid:durableId="1576740782">
    <w:abstractNumId w:val="4"/>
  </w:num>
  <w:num w:numId="12" w16cid:durableId="6642241">
    <w:abstractNumId w:val="9"/>
  </w:num>
  <w:num w:numId="13" w16cid:durableId="31149113">
    <w:abstractNumId w:val="13"/>
  </w:num>
  <w:num w:numId="14" w16cid:durableId="1753119425">
    <w:abstractNumId w:val="0"/>
  </w:num>
  <w:num w:numId="15" w16cid:durableId="84613111">
    <w:abstractNumId w:val="8"/>
  </w:num>
  <w:num w:numId="16" w16cid:durableId="38827313">
    <w:abstractNumId w:val="3"/>
  </w:num>
  <w:num w:numId="17" w16cid:durableId="1033112901">
    <w:abstractNumId w:val="7"/>
  </w:num>
  <w:num w:numId="18" w16cid:durableId="9898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16"/>
    <w:rsid w:val="00004BF3"/>
    <w:rsid w:val="00011702"/>
    <w:rsid w:val="00012F6F"/>
    <w:rsid w:val="00014213"/>
    <w:rsid w:val="00014B55"/>
    <w:rsid w:val="00020E3E"/>
    <w:rsid w:val="000226CC"/>
    <w:rsid w:val="00023BF3"/>
    <w:rsid w:val="00026811"/>
    <w:rsid w:val="0004185E"/>
    <w:rsid w:val="00053FA8"/>
    <w:rsid w:val="00056988"/>
    <w:rsid w:val="00067672"/>
    <w:rsid w:val="0007497D"/>
    <w:rsid w:val="00075E6C"/>
    <w:rsid w:val="00081C12"/>
    <w:rsid w:val="000A5FD2"/>
    <w:rsid w:val="000B1FAA"/>
    <w:rsid w:val="000B29AD"/>
    <w:rsid w:val="000C16B6"/>
    <w:rsid w:val="000C45ED"/>
    <w:rsid w:val="000C4E94"/>
    <w:rsid w:val="000C6372"/>
    <w:rsid w:val="000C7FC0"/>
    <w:rsid w:val="000D6DB1"/>
    <w:rsid w:val="000E19DD"/>
    <w:rsid w:val="000E392D"/>
    <w:rsid w:val="000E3D05"/>
    <w:rsid w:val="000F4288"/>
    <w:rsid w:val="000F7165"/>
    <w:rsid w:val="00102379"/>
    <w:rsid w:val="00103722"/>
    <w:rsid w:val="001050B2"/>
    <w:rsid w:val="001065D6"/>
    <w:rsid w:val="001068D5"/>
    <w:rsid w:val="00107509"/>
    <w:rsid w:val="00121252"/>
    <w:rsid w:val="00121757"/>
    <w:rsid w:val="00124609"/>
    <w:rsid w:val="001254CE"/>
    <w:rsid w:val="00127857"/>
    <w:rsid w:val="00136FEA"/>
    <w:rsid w:val="001422CC"/>
    <w:rsid w:val="001429C3"/>
    <w:rsid w:val="00142B12"/>
    <w:rsid w:val="00143DCA"/>
    <w:rsid w:val="001570E0"/>
    <w:rsid w:val="001617B6"/>
    <w:rsid w:val="00165171"/>
    <w:rsid w:val="00165E66"/>
    <w:rsid w:val="00176BC7"/>
    <w:rsid w:val="00187ED4"/>
    <w:rsid w:val="00194847"/>
    <w:rsid w:val="00196143"/>
    <w:rsid w:val="001A24FC"/>
    <w:rsid w:val="001B1C5D"/>
    <w:rsid w:val="001C3B90"/>
    <w:rsid w:val="001C7BAE"/>
    <w:rsid w:val="001D052B"/>
    <w:rsid w:val="001D10BA"/>
    <w:rsid w:val="001E075E"/>
    <w:rsid w:val="001E31FA"/>
    <w:rsid w:val="001E48F9"/>
    <w:rsid w:val="001E64F6"/>
    <w:rsid w:val="001E7AEB"/>
    <w:rsid w:val="001F16FC"/>
    <w:rsid w:val="001F1F9F"/>
    <w:rsid w:val="001F23A3"/>
    <w:rsid w:val="001F28AE"/>
    <w:rsid w:val="00204B82"/>
    <w:rsid w:val="002122FA"/>
    <w:rsid w:val="002134F8"/>
    <w:rsid w:val="00221917"/>
    <w:rsid w:val="00222BEB"/>
    <w:rsid w:val="00225DB1"/>
    <w:rsid w:val="00225E60"/>
    <w:rsid w:val="0023202C"/>
    <w:rsid w:val="00232670"/>
    <w:rsid w:val="00235C4A"/>
    <w:rsid w:val="002408A8"/>
    <w:rsid w:val="00240920"/>
    <w:rsid w:val="00244224"/>
    <w:rsid w:val="00245043"/>
    <w:rsid w:val="00246965"/>
    <w:rsid w:val="002537AF"/>
    <w:rsid w:val="00254530"/>
    <w:rsid w:val="00255FF0"/>
    <w:rsid w:val="00273B9B"/>
    <w:rsid w:val="0027785E"/>
    <w:rsid w:val="00281DB5"/>
    <w:rsid w:val="00284FA2"/>
    <w:rsid w:val="00291F30"/>
    <w:rsid w:val="00292D36"/>
    <w:rsid w:val="00297281"/>
    <w:rsid w:val="002A0D1B"/>
    <w:rsid w:val="002A5BC8"/>
    <w:rsid w:val="002B03F1"/>
    <w:rsid w:val="002B5E2B"/>
    <w:rsid w:val="002B6DAA"/>
    <w:rsid w:val="002C1C99"/>
    <w:rsid w:val="002C2EE5"/>
    <w:rsid w:val="002C7335"/>
    <w:rsid w:val="002D4803"/>
    <w:rsid w:val="002D6D86"/>
    <w:rsid w:val="002D711A"/>
    <w:rsid w:val="002D7336"/>
    <w:rsid w:val="002E0CE2"/>
    <w:rsid w:val="002E2423"/>
    <w:rsid w:val="002E3396"/>
    <w:rsid w:val="002F260F"/>
    <w:rsid w:val="002F2953"/>
    <w:rsid w:val="002F2B06"/>
    <w:rsid w:val="002F3534"/>
    <w:rsid w:val="0031149C"/>
    <w:rsid w:val="003372D5"/>
    <w:rsid w:val="00345008"/>
    <w:rsid w:val="003527B9"/>
    <w:rsid w:val="00352CEF"/>
    <w:rsid w:val="00360EA2"/>
    <w:rsid w:val="003632A4"/>
    <w:rsid w:val="00364991"/>
    <w:rsid w:val="003663AD"/>
    <w:rsid w:val="0036778F"/>
    <w:rsid w:val="003720A1"/>
    <w:rsid w:val="0037224C"/>
    <w:rsid w:val="003727F7"/>
    <w:rsid w:val="00381AA3"/>
    <w:rsid w:val="003820CD"/>
    <w:rsid w:val="00385D82"/>
    <w:rsid w:val="0038771C"/>
    <w:rsid w:val="0039737D"/>
    <w:rsid w:val="003A430B"/>
    <w:rsid w:val="003A541A"/>
    <w:rsid w:val="003A6923"/>
    <w:rsid w:val="003B5A78"/>
    <w:rsid w:val="003C2C67"/>
    <w:rsid w:val="003C2D4C"/>
    <w:rsid w:val="003C3B3A"/>
    <w:rsid w:val="003C5BA4"/>
    <w:rsid w:val="003E29A7"/>
    <w:rsid w:val="003E3D6E"/>
    <w:rsid w:val="003E3E26"/>
    <w:rsid w:val="003F1295"/>
    <w:rsid w:val="003F4404"/>
    <w:rsid w:val="003F4BAB"/>
    <w:rsid w:val="003F5102"/>
    <w:rsid w:val="003F76FC"/>
    <w:rsid w:val="004002EB"/>
    <w:rsid w:val="00405049"/>
    <w:rsid w:val="00407A79"/>
    <w:rsid w:val="0041699B"/>
    <w:rsid w:val="00422DDC"/>
    <w:rsid w:val="004231B5"/>
    <w:rsid w:val="004236C8"/>
    <w:rsid w:val="00425AC7"/>
    <w:rsid w:val="00427681"/>
    <w:rsid w:val="00432792"/>
    <w:rsid w:val="00433930"/>
    <w:rsid w:val="00433DB7"/>
    <w:rsid w:val="00433F4D"/>
    <w:rsid w:val="0043435F"/>
    <w:rsid w:val="004355D1"/>
    <w:rsid w:val="0044552C"/>
    <w:rsid w:val="00453750"/>
    <w:rsid w:val="00454566"/>
    <w:rsid w:val="00456941"/>
    <w:rsid w:val="004607AD"/>
    <w:rsid w:val="00460E21"/>
    <w:rsid w:val="00461B3D"/>
    <w:rsid w:val="00462AA0"/>
    <w:rsid w:val="00463852"/>
    <w:rsid w:val="00463DFC"/>
    <w:rsid w:val="00466EC9"/>
    <w:rsid w:val="004702EA"/>
    <w:rsid w:val="004756F7"/>
    <w:rsid w:val="00480E56"/>
    <w:rsid w:val="0048259C"/>
    <w:rsid w:val="00482D02"/>
    <w:rsid w:val="00490369"/>
    <w:rsid w:val="00490541"/>
    <w:rsid w:val="0049583E"/>
    <w:rsid w:val="004A176D"/>
    <w:rsid w:val="004A5C9B"/>
    <w:rsid w:val="004A7519"/>
    <w:rsid w:val="004C5471"/>
    <w:rsid w:val="004D01AC"/>
    <w:rsid w:val="004D1A4A"/>
    <w:rsid w:val="004D3518"/>
    <w:rsid w:val="004D4EC0"/>
    <w:rsid w:val="004D5CDA"/>
    <w:rsid w:val="004D62D6"/>
    <w:rsid w:val="004E463B"/>
    <w:rsid w:val="004F3F4E"/>
    <w:rsid w:val="004F6DE8"/>
    <w:rsid w:val="004F763C"/>
    <w:rsid w:val="00510167"/>
    <w:rsid w:val="00512011"/>
    <w:rsid w:val="00517D21"/>
    <w:rsid w:val="005211D2"/>
    <w:rsid w:val="00527BDA"/>
    <w:rsid w:val="005306A2"/>
    <w:rsid w:val="0053416C"/>
    <w:rsid w:val="005408D6"/>
    <w:rsid w:val="00541C2F"/>
    <w:rsid w:val="00563527"/>
    <w:rsid w:val="005644EF"/>
    <w:rsid w:val="00570721"/>
    <w:rsid w:val="00577EE6"/>
    <w:rsid w:val="0058124E"/>
    <w:rsid w:val="00582874"/>
    <w:rsid w:val="00585510"/>
    <w:rsid w:val="005875A3"/>
    <w:rsid w:val="00594254"/>
    <w:rsid w:val="005A0F60"/>
    <w:rsid w:val="005A1242"/>
    <w:rsid w:val="005A3416"/>
    <w:rsid w:val="005B27FE"/>
    <w:rsid w:val="005B76DF"/>
    <w:rsid w:val="005B79CB"/>
    <w:rsid w:val="005C3A62"/>
    <w:rsid w:val="005C705E"/>
    <w:rsid w:val="005D249E"/>
    <w:rsid w:val="005D5375"/>
    <w:rsid w:val="005E4C16"/>
    <w:rsid w:val="005E7A14"/>
    <w:rsid w:val="005F018F"/>
    <w:rsid w:val="005F61DF"/>
    <w:rsid w:val="006004BC"/>
    <w:rsid w:val="0060077B"/>
    <w:rsid w:val="0060163A"/>
    <w:rsid w:val="006023F9"/>
    <w:rsid w:val="00602CFE"/>
    <w:rsid w:val="00603BAD"/>
    <w:rsid w:val="0060607A"/>
    <w:rsid w:val="00610559"/>
    <w:rsid w:val="0061291C"/>
    <w:rsid w:val="00614076"/>
    <w:rsid w:val="0061481F"/>
    <w:rsid w:val="00616DDE"/>
    <w:rsid w:val="00632F2E"/>
    <w:rsid w:val="006332F6"/>
    <w:rsid w:val="0063790A"/>
    <w:rsid w:val="006413F2"/>
    <w:rsid w:val="0064336A"/>
    <w:rsid w:val="00652D7F"/>
    <w:rsid w:val="006534B2"/>
    <w:rsid w:val="00653DD7"/>
    <w:rsid w:val="0065615D"/>
    <w:rsid w:val="00657011"/>
    <w:rsid w:val="00663B2A"/>
    <w:rsid w:val="006650B5"/>
    <w:rsid w:val="006651B1"/>
    <w:rsid w:val="00665778"/>
    <w:rsid w:val="00670AD3"/>
    <w:rsid w:val="00672FC6"/>
    <w:rsid w:val="00675746"/>
    <w:rsid w:val="006767AB"/>
    <w:rsid w:val="00676E5F"/>
    <w:rsid w:val="00677728"/>
    <w:rsid w:val="00682369"/>
    <w:rsid w:val="00685521"/>
    <w:rsid w:val="006863B7"/>
    <w:rsid w:val="006A3309"/>
    <w:rsid w:val="006A5B34"/>
    <w:rsid w:val="006A6EF3"/>
    <w:rsid w:val="006B40C6"/>
    <w:rsid w:val="006C14C8"/>
    <w:rsid w:val="006C2CE8"/>
    <w:rsid w:val="006C4835"/>
    <w:rsid w:val="006C5074"/>
    <w:rsid w:val="006C77A9"/>
    <w:rsid w:val="006D4720"/>
    <w:rsid w:val="006D5DB0"/>
    <w:rsid w:val="006E0434"/>
    <w:rsid w:val="006E57B1"/>
    <w:rsid w:val="006E5EDD"/>
    <w:rsid w:val="006E6CDF"/>
    <w:rsid w:val="006F37F2"/>
    <w:rsid w:val="006F6693"/>
    <w:rsid w:val="006F776C"/>
    <w:rsid w:val="007051B7"/>
    <w:rsid w:val="00707FE8"/>
    <w:rsid w:val="007108DB"/>
    <w:rsid w:val="00714AAE"/>
    <w:rsid w:val="0071618E"/>
    <w:rsid w:val="007161CE"/>
    <w:rsid w:val="00724839"/>
    <w:rsid w:val="00724962"/>
    <w:rsid w:val="00724A0F"/>
    <w:rsid w:val="00726D2F"/>
    <w:rsid w:val="00736732"/>
    <w:rsid w:val="00740765"/>
    <w:rsid w:val="00742617"/>
    <w:rsid w:val="00742AB9"/>
    <w:rsid w:val="007455CC"/>
    <w:rsid w:val="00746426"/>
    <w:rsid w:val="00750BF9"/>
    <w:rsid w:val="00750CBE"/>
    <w:rsid w:val="00757C10"/>
    <w:rsid w:val="00761A91"/>
    <w:rsid w:val="007650D2"/>
    <w:rsid w:val="00766B5A"/>
    <w:rsid w:val="0077317F"/>
    <w:rsid w:val="00774D84"/>
    <w:rsid w:val="007770A5"/>
    <w:rsid w:val="007834F2"/>
    <w:rsid w:val="007861A9"/>
    <w:rsid w:val="00791020"/>
    <w:rsid w:val="007A04D2"/>
    <w:rsid w:val="007A25DD"/>
    <w:rsid w:val="007A5F82"/>
    <w:rsid w:val="007C22B5"/>
    <w:rsid w:val="007C2D1D"/>
    <w:rsid w:val="007C5273"/>
    <w:rsid w:val="007C7C3D"/>
    <w:rsid w:val="007D5F9E"/>
    <w:rsid w:val="007E716F"/>
    <w:rsid w:val="007F0A58"/>
    <w:rsid w:val="007F180C"/>
    <w:rsid w:val="007F1A4C"/>
    <w:rsid w:val="007F4165"/>
    <w:rsid w:val="007F723F"/>
    <w:rsid w:val="00801C7A"/>
    <w:rsid w:val="008022C3"/>
    <w:rsid w:val="008041E6"/>
    <w:rsid w:val="008065D2"/>
    <w:rsid w:val="00810219"/>
    <w:rsid w:val="00812DA5"/>
    <w:rsid w:val="0082194C"/>
    <w:rsid w:val="008222FF"/>
    <w:rsid w:val="0082244B"/>
    <w:rsid w:val="008241FF"/>
    <w:rsid w:val="008411E9"/>
    <w:rsid w:val="00841617"/>
    <w:rsid w:val="0084200F"/>
    <w:rsid w:val="00843B2C"/>
    <w:rsid w:val="00844080"/>
    <w:rsid w:val="00844810"/>
    <w:rsid w:val="008500C5"/>
    <w:rsid w:val="008668A8"/>
    <w:rsid w:val="00872332"/>
    <w:rsid w:val="00880AC4"/>
    <w:rsid w:val="00883721"/>
    <w:rsid w:val="00897447"/>
    <w:rsid w:val="008A464A"/>
    <w:rsid w:val="008A4900"/>
    <w:rsid w:val="008A55FE"/>
    <w:rsid w:val="008B146D"/>
    <w:rsid w:val="008B42AD"/>
    <w:rsid w:val="008B5666"/>
    <w:rsid w:val="008C0055"/>
    <w:rsid w:val="008C283E"/>
    <w:rsid w:val="008C4AF1"/>
    <w:rsid w:val="008D0281"/>
    <w:rsid w:val="008D1D6E"/>
    <w:rsid w:val="008D2F2C"/>
    <w:rsid w:val="008D3C1C"/>
    <w:rsid w:val="008D66D5"/>
    <w:rsid w:val="008E2348"/>
    <w:rsid w:val="008E638F"/>
    <w:rsid w:val="008E7B20"/>
    <w:rsid w:val="008F186F"/>
    <w:rsid w:val="008F21F6"/>
    <w:rsid w:val="008F6D45"/>
    <w:rsid w:val="00902E6E"/>
    <w:rsid w:val="00922944"/>
    <w:rsid w:val="00935378"/>
    <w:rsid w:val="00936093"/>
    <w:rsid w:val="00937A10"/>
    <w:rsid w:val="009445CD"/>
    <w:rsid w:val="00953A18"/>
    <w:rsid w:val="00956752"/>
    <w:rsid w:val="00966115"/>
    <w:rsid w:val="0097126A"/>
    <w:rsid w:val="00974621"/>
    <w:rsid w:val="009750DD"/>
    <w:rsid w:val="009834C0"/>
    <w:rsid w:val="00984BC6"/>
    <w:rsid w:val="00986AAC"/>
    <w:rsid w:val="00995526"/>
    <w:rsid w:val="009955E1"/>
    <w:rsid w:val="0099607B"/>
    <w:rsid w:val="009A1DA2"/>
    <w:rsid w:val="009A3704"/>
    <w:rsid w:val="009A4739"/>
    <w:rsid w:val="009A674F"/>
    <w:rsid w:val="009A6D22"/>
    <w:rsid w:val="009B199C"/>
    <w:rsid w:val="009B61F1"/>
    <w:rsid w:val="009B62E0"/>
    <w:rsid w:val="009C3D88"/>
    <w:rsid w:val="009D5315"/>
    <w:rsid w:val="009D576E"/>
    <w:rsid w:val="009D669A"/>
    <w:rsid w:val="009E0315"/>
    <w:rsid w:val="009E3858"/>
    <w:rsid w:val="009E467D"/>
    <w:rsid w:val="009E70DD"/>
    <w:rsid w:val="009F2ED9"/>
    <w:rsid w:val="009F3231"/>
    <w:rsid w:val="009F4BB4"/>
    <w:rsid w:val="009F4E50"/>
    <w:rsid w:val="009F5C58"/>
    <w:rsid w:val="00A00ACF"/>
    <w:rsid w:val="00A01585"/>
    <w:rsid w:val="00A023A0"/>
    <w:rsid w:val="00A15127"/>
    <w:rsid w:val="00A1562B"/>
    <w:rsid w:val="00A170F4"/>
    <w:rsid w:val="00A20242"/>
    <w:rsid w:val="00A21408"/>
    <w:rsid w:val="00A21CFD"/>
    <w:rsid w:val="00A22E6C"/>
    <w:rsid w:val="00A23370"/>
    <w:rsid w:val="00A25B78"/>
    <w:rsid w:val="00A30A63"/>
    <w:rsid w:val="00A46BA8"/>
    <w:rsid w:val="00A47634"/>
    <w:rsid w:val="00A51B14"/>
    <w:rsid w:val="00A531C8"/>
    <w:rsid w:val="00A559AF"/>
    <w:rsid w:val="00A60B0D"/>
    <w:rsid w:val="00A612FE"/>
    <w:rsid w:val="00A64B8D"/>
    <w:rsid w:val="00A8478E"/>
    <w:rsid w:val="00AA26B8"/>
    <w:rsid w:val="00AA7F0C"/>
    <w:rsid w:val="00AB0D1D"/>
    <w:rsid w:val="00AC0B87"/>
    <w:rsid w:val="00AC2049"/>
    <w:rsid w:val="00AC2624"/>
    <w:rsid w:val="00AD0ADF"/>
    <w:rsid w:val="00AD7E4E"/>
    <w:rsid w:val="00AE032F"/>
    <w:rsid w:val="00AE3C76"/>
    <w:rsid w:val="00AE7042"/>
    <w:rsid w:val="00AF4D58"/>
    <w:rsid w:val="00AF6666"/>
    <w:rsid w:val="00B03512"/>
    <w:rsid w:val="00B149D8"/>
    <w:rsid w:val="00B26A16"/>
    <w:rsid w:val="00B40CC2"/>
    <w:rsid w:val="00B81B44"/>
    <w:rsid w:val="00B83F87"/>
    <w:rsid w:val="00B84701"/>
    <w:rsid w:val="00B9053B"/>
    <w:rsid w:val="00B91752"/>
    <w:rsid w:val="00B921D6"/>
    <w:rsid w:val="00B947D1"/>
    <w:rsid w:val="00BB088F"/>
    <w:rsid w:val="00BB4D98"/>
    <w:rsid w:val="00BB4EBF"/>
    <w:rsid w:val="00BB536F"/>
    <w:rsid w:val="00BB59E0"/>
    <w:rsid w:val="00BC31A8"/>
    <w:rsid w:val="00BC3422"/>
    <w:rsid w:val="00BC5E22"/>
    <w:rsid w:val="00BC6E19"/>
    <w:rsid w:val="00BC7D18"/>
    <w:rsid w:val="00BE634D"/>
    <w:rsid w:val="00BE636D"/>
    <w:rsid w:val="00BF4AEF"/>
    <w:rsid w:val="00BF4F96"/>
    <w:rsid w:val="00BF6347"/>
    <w:rsid w:val="00BF6A99"/>
    <w:rsid w:val="00C015B9"/>
    <w:rsid w:val="00C022F9"/>
    <w:rsid w:val="00C032EA"/>
    <w:rsid w:val="00C06414"/>
    <w:rsid w:val="00C06EB5"/>
    <w:rsid w:val="00C1145F"/>
    <w:rsid w:val="00C11CD1"/>
    <w:rsid w:val="00C15711"/>
    <w:rsid w:val="00C17804"/>
    <w:rsid w:val="00C22130"/>
    <w:rsid w:val="00C33AD3"/>
    <w:rsid w:val="00C356A6"/>
    <w:rsid w:val="00C3753C"/>
    <w:rsid w:val="00C40A6F"/>
    <w:rsid w:val="00C42167"/>
    <w:rsid w:val="00C43F06"/>
    <w:rsid w:val="00C51C01"/>
    <w:rsid w:val="00C6365F"/>
    <w:rsid w:val="00C636C6"/>
    <w:rsid w:val="00C637E1"/>
    <w:rsid w:val="00C67EAC"/>
    <w:rsid w:val="00C70D50"/>
    <w:rsid w:val="00C72252"/>
    <w:rsid w:val="00C76ED9"/>
    <w:rsid w:val="00C85790"/>
    <w:rsid w:val="00C907D7"/>
    <w:rsid w:val="00C92338"/>
    <w:rsid w:val="00C9329B"/>
    <w:rsid w:val="00C95DB1"/>
    <w:rsid w:val="00C97DC7"/>
    <w:rsid w:val="00CA3A1F"/>
    <w:rsid w:val="00CA5A1F"/>
    <w:rsid w:val="00CA67C4"/>
    <w:rsid w:val="00CB1166"/>
    <w:rsid w:val="00CB3976"/>
    <w:rsid w:val="00CB3D55"/>
    <w:rsid w:val="00CB57A6"/>
    <w:rsid w:val="00CC0549"/>
    <w:rsid w:val="00CC253E"/>
    <w:rsid w:val="00CC2F77"/>
    <w:rsid w:val="00CD0307"/>
    <w:rsid w:val="00CD0D46"/>
    <w:rsid w:val="00CD0DD5"/>
    <w:rsid w:val="00CD0FE0"/>
    <w:rsid w:val="00CD3D1B"/>
    <w:rsid w:val="00CE4757"/>
    <w:rsid w:val="00CE5341"/>
    <w:rsid w:val="00CE72ED"/>
    <w:rsid w:val="00CF2429"/>
    <w:rsid w:val="00CF30B8"/>
    <w:rsid w:val="00CF78A5"/>
    <w:rsid w:val="00CF7F54"/>
    <w:rsid w:val="00D02663"/>
    <w:rsid w:val="00D04DB6"/>
    <w:rsid w:val="00D0633E"/>
    <w:rsid w:val="00D11910"/>
    <w:rsid w:val="00D12E74"/>
    <w:rsid w:val="00D2312F"/>
    <w:rsid w:val="00D26379"/>
    <w:rsid w:val="00D269C1"/>
    <w:rsid w:val="00D32959"/>
    <w:rsid w:val="00D37AC9"/>
    <w:rsid w:val="00D41B2F"/>
    <w:rsid w:val="00D43736"/>
    <w:rsid w:val="00D44953"/>
    <w:rsid w:val="00D52ADC"/>
    <w:rsid w:val="00D542F3"/>
    <w:rsid w:val="00D54513"/>
    <w:rsid w:val="00D54AAE"/>
    <w:rsid w:val="00D5644B"/>
    <w:rsid w:val="00D56E25"/>
    <w:rsid w:val="00D57E89"/>
    <w:rsid w:val="00D6560D"/>
    <w:rsid w:val="00D65715"/>
    <w:rsid w:val="00D65D77"/>
    <w:rsid w:val="00D718D7"/>
    <w:rsid w:val="00D814B7"/>
    <w:rsid w:val="00D90688"/>
    <w:rsid w:val="00D930A6"/>
    <w:rsid w:val="00DA3AAD"/>
    <w:rsid w:val="00DA405D"/>
    <w:rsid w:val="00DB312B"/>
    <w:rsid w:val="00DC28EB"/>
    <w:rsid w:val="00DC5654"/>
    <w:rsid w:val="00DC5F2E"/>
    <w:rsid w:val="00DC658F"/>
    <w:rsid w:val="00DC674A"/>
    <w:rsid w:val="00DC7481"/>
    <w:rsid w:val="00DD2F76"/>
    <w:rsid w:val="00DE21D6"/>
    <w:rsid w:val="00DE2D30"/>
    <w:rsid w:val="00DE60CC"/>
    <w:rsid w:val="00DF0378"/>
    <w:rsid w:val="00DF11E5"/>
    <w:rsid w:val="00E10A29"/>
    <w:rsid w:val="00E15810"/>
    <w:rsid w:val="00E174C1"/>
    <w:rsid w:val="00E20D7D"/>
    <w:rsid w:val="00E26B32"/>
    <w:rsid w:val="00E407B6"/>
    <w:rsid w:val="00E409C8"/>
    <w:rsid w:val="00E41EF1"/>
    <w:rsid w:val="00E424F6"/>
    <w:rsid w:val="00E42942"/>
    <w:rsid w:val="00E46C4F"/>
    <w:rsid w:val="00E47925"/>
    <w:rsid w:val="00E51300"/>
    <w:rsid w:val="00E53ACC"/>
    <w:rsid w:val="00E62257"/>
    <w:rsid w:val="00E65A0A"/>
    <w:rsid w:val="00E670D7"/>
    <w:rsid w:val="00E67DE5"/>
    <w:rsid w:val="00E7156F"/>
    <w:rsid w:val="00E71BDF"/>
    <w:rsid w:val="00E75CCB"/>
    <w:rsid w:val="00E77C9B"/>
    <w:rsid w:val="00E8245B"/>
    <w:rsid w:val="00E82C21"/>
    <w:rsid w:val="00E82F59"/>
    <w:rsid w:val="00E834A3"/>
    <w:rsid w:val="00E83CA7"/>
    <w:rsid w:val="00E875A1"/>
    <w:rsid w:val="00E92192"/>
    <w:rsid w:val="00E95576"/>
    <w:rsid w:val="00E95A71"/>
    <w:rsid w:val="00EA2BF0"/>
    <w:rsid w:val="00EB0802"/>
    <w:rsid w:val="00EB7014"/>
    <w:rsid w:val="00EB7499"/>
    <w:rsid w:val="00EC5CDE"/>
    <w:rsid w:val="00EC76ED"/>
    <w:rsid w:val="00EC7F7C"/>
    <w:rsid w:val="00ED487E"/>
    <w:rsid w:val="00ED6B95"/>
    <w:rsid w:val="00EE33A1"/>
    <w:rsid w:val="00EE3729"/>
    <w:rsid w:val="00EE773B"/>
    <w:rsid w:val="00EE7A0D"/>
    <w:rsid w:val="00EF7E6E"/>
    <w:rsid w:val="00F0222C"/>
    <w:rsid w:val="00F02760"/>
    <w:rsid w:val="00F06C39"/>
    <w:rsid w:val="00F0751B"/>
    <w:rsid w:val="00F12312"/>
    <w:rsid w:val="00F1253B"/>
    <w:rsid w:val="00F14CC2"/>
    <w:rsid w:val="00F1643E"/>
    <w:rsid w:val="00F17CE1"/>
    <w:rsid w:val="00F2115C"/>
    <w:rsid w:val="00F22085"/>
    <w:rsid w:val="00F22ABA"/>
    <w:rsid w:val="00F339D6"/>
    <w:rsid w:val="00F34FDB"/>
    <w:rsid w:val="00F36B12"/>
    <w:rsid w:val="00F44ED6"/>
    <w:rsid w:val="00F45B2D"/>
    <w:rsid w:val="00F5096B"/>
    <w:rsid w:val="00F51E43"/>
    <w:rsid w:val="00F60F9F"/>
    <w:rsid w:val="00F61CE5"/>
    <w:rsid w:val="00F64F08"/>
    <w:rsid w:val="00F662E9"/>
    <w:rsid w:val="00F67C96"/>
    <w:rsid w:val="00F70055"/>
    <w:rsid w:val="00F734F5"/>
    <w:rsid w:val="00F739EC"/>
    <w:rsid w:val="00F73B5B"/>
    <w:rsid w:val="00F763A4"/>
    <w:rsid w:val="00F9076A"/>
    <w:rsid w:val="00F90891"/>
    <w:rsid w:val="00F91A01"/>
    <w:rsid w:val="00F91F5A"/>
    <w:rsid w:val="00F966B1"/>
    <w:rsid w:val="00F97D48"/>
    <w:rsid w:val="00FA0311"/>
    <w:rsid w:val="00FA611E"/>
    <w:rsid w:val="00FA6BD7"/>
    <w:rsid w:val="00FB736C"/>
    <w:rsid w:val="00FD155D"/>
    <w:rsid w:val="00FD640F"/>
    <w:rsid w:val="00FD6B4C"/>
    <w:rsid w:val="00FE0553"/>
    <w:rsid w:val="00FF3D1D"/>
    <w:rsid w:val="00FF4E99"/>
    <w:rsid w:val="0183E3A5"/>
    <w:rsid w:val="09DEEC59"/>
    <w:rsid w:val="0C4BEB07"/>
    <w:rsid w:val="0FFC70A6"/>
    <w:rsid w:val="10EB0995"/>
    <w:rsid w:val="11971FD2"/>
    <w:rsid w:val="136CA642"/>
    <w:rsid w:val="173B7E50"/>
    <w:rsid w:val="1F74C231"/>
    <w:rsid w:val="1FEE38FC"/>
    <w:rsid w:val="216878BD"/>
    <w:rsid w:val="242F7FD5"/>
    <w:rsid w:val="251AF09B"/>
    <w:rsid w:val="275D1830"/>
    <w:rsid w:val="28878ECF"/>
    <w:rsid w:val="2A29372B"/>
    <w:rsid w:val="33AFB825"/>
    <w:rsid w:val="343D1F9C"/>
    <w:rsid w:val="35B5CC80"/>
    <w:rsid w:val="37983003"/>
    <w:rsid w:val="3ADFB796"/>
    <w:rsid w:val="3BDD40E1"/>
    <w:rsid w:val="3D7C25BB"/>
    <w:rsid w:val="3EB95CB3"/>
    <w:rsid w:val="3FD86B86"/>
    <w:rsid w:val="44778A14"/>
    <w:rsid w:val="4A3E6BED"/>
    <w:rsid w:val="5056783D"/>
    <w:rsid w:val="5328F228"/>
    <w:rsid w:val="5657FA92"/>
    <w:rsid w:val="578F35A3"/>
    <w:rsid w:val="598F888C"/>
    <w:rsid w:val="5D8D6A01"/>
    <w:rsid w:val="602075C5"/>
    <w:rsid w:val="61970359"/>
    <w:rsid w:val="64B88E26"/>
    <w:rsid w:val="669B42D5"/>
    <w:rsid w:val="6E6C3815"/>
    <w:rsid w:val="6F123F6E"/>
    <w:rsid w:val="712DA1BB"/>
    <w:rsid w:val="717643DD"/>
    <w:rsid w:val="741ABCD5"/>
    <w:rsid w:val="78040A93"/>
    <w:rsid w:val="7C9C22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04950"/>
  <w15:docId w15:val="{B66E4524-9FA3-47C6-82BD-2E171240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iPriority="49" w:unhideWhenUsed="1"/>
    <w:lsdException w:name="header" w:unhideWhenUsed="1"/>
    <w:lsdException w:name="footer" w:uiPriority="24" w:unhideWhenUsed="1"/>
    <w:lsdException w:name="index heading"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0D"/>
    <w:pPr>
      <w:keepLines/>
      <w:spacing w:before="160" w:after="100"/>
    </w:pPr>
    <w:rPr>
      <w:spacing w:val="2"/>
    </w:rPr>
  </w:style>
  <w:style w:type="paragraph" w:styleId="Heading1">
    <w:name w:val="heading 1"/>
    <w:next w:val="Normal"/>
    <w:link w:val="Heading1Char"/>
    <w:qFormat/>
    <w:rsid w:val="00A60B0D"/>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A60B0D"/>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A60B0D"/>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A60B0D"/>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A60B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60B0D"/>
    <w:pPr>
      <w:spacing w:before="20" w:after="20" w:line="240" w:lineRule="auto"/>
      <w:jc w:val="right"/>
    </w:pPr>
    <w:rPr>
      <w:rFonts w:eastAsiaTheme="minorHAnsi"/>
      <w:spacing w:val="2"/>
      <w:sz w:val="17"/>
      <w:szCs w:val="21"/>
      <w:lang w:eastAsia="en-US"/>
    </w:rPr>
    <w:tblPr>
      <w:tblStyleColBandSize w:val="1"/>
      <w:tblBorders>
        <w:bottom w:val="single" w:sz="12" w:space="0" w:color="E35205"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E35205" w:themeFill="accent1"/>
        <w:vAlign w:val="bottom"/>
      </w:tcPr>
    </w:tblStylePr>
    <w:tblStylePr w:type="lastRow">
      <w:rPr>
        <w:b/>
      </w:rPr>
      <w:tblPr/>
      <w:tcPr>
        <w:tcBorders>
          <w:top w:val="single" w:sz="6" w:space="0" w:color="E35205" w:themeColor="accent1"/>
          <w:left w:val="nil"/>
          <w:bottom w:val="single" w:sz="12" w:space="0" w:color="E35205"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A60B0D"/>
    <w:pPr>
      <w:spacing w:after="0" w:line="240" w:lineRule="auto"/>
    </w:pPr>
    <w:tblPr>
      <w:tblStyleRowBandSize w:val="1"/>
      <w:tblStyleColBandSize w:val="1"/>
      <w:tblBorders>
        <w:top w:val="single" w:sz="8" w:space="0" w:color="F1A882" w:themeColor="accent4"/>
        <w:left w:val="single" w:sz="8" w:space="0" w:color="F1A882" w:themeColor="accent4"/>
        <w:bottom w:val="single" w:sz="8" w:space="0" w:color="F1A882" w:themeColor="accent4"/>
        <w:right w:val="single" w:sz="8" w:space="0" w:color="F1A882" w:themeColor="accent4"/>
      </w:tblBorders>
    </w:tblPr>
    <w:tblStylePr w:type="firstRow">
      <w:pPr>
        <w:spacing w:before="0" w:after="0" w:line="240" w:lineRule="auto"/>
      </w:pPr>
      <w:rPr>
        <w:b/>
        <w:bCs/>
        <w:color w:val="FFFFFF" w:themeColor="background1"/>
      </w:rPr>
      <w:tblPr/>
      <w:tcPr>
        <w:shd w:val="clear" w:color="auto" w:fill="F1A882" w:themeFill="accent4"/>
      </w:tcPr>
    </w:tblStylePr>
    <w:tblStylePr w:type="lastRow">
      <w:pPr>
        <w:spacing w:before="0" w:after="0" w:line="240" w:lineRule="auto"/>
      </w:pPr>
      <w:rPr>
        <w:b/>
        <w:bCs/>
      </w:rPr>
      <w:tblPr/>
      <w:tcPr>
        <w:tcBorders>
          <w:top w:val="double" w:sz="6" w:space="0" w:color="F1A882" w:themeColor="accent4"/>
          <w:left w:val="single" w:sz="8" w:space="0" w:color="F1A882" w:themeColor="accent4"/>
          <w:bottom w:val="single" w:sz="8" w:space="0" w:color="F1A882" w:themeColor="accent4"/>
          <w:right w:val="single" w:sz="8" w:space="0" w:color="F1A882" w:themeColor="accent4"/>
        </w:tcBorders>
      </w:tcPr>
    </w:tblStylePr>
    <w:tblStylePr w:type="firstCol">
      <w:rPr>
        <w:b/>
        <w:bCs/>
      </w:rPr>
    </w:tblStylePr>
    <w:tblStylePr w:type="lastCol">
      <w:rPr>
        <w:b/>
        <w:bCs/>
      </w:rPr>
    </w:tblStylePr>
    <w:tblStylePr w:type="band1Vert">
      <w:tblPr/>
      <w:tcPr>
        <w:tcBorders>
          <w:top w:val="single" w:sz="8" w:space="0" w:color="F1A882" w:themeColor="accent4"/>
          <w:left w:val="single" w:sz="8" w:space="0" w:color="F1A882" w:themeColor="accent4"/>
          <w:bottom w:val="single" w:sz="8" w:space="0" w:color="F1A882" w:themeColor="accent4"/>
          <w:right w:val="single" w:sz="8" w:space="0" w:color="F1A882" w:themeColor="accent4"/>
        </w:tcBorders>
      </w:tcPr>
    </w:tblStylePr>
    <w:tblStylePr w:type="band1Horz">
      <w:tblPr/>
      <w:tcPr>
        <w:tcBorders>
          <w:top w:val="single" w:sz="8" w:space="0" w:color="F1A882" w:themeColor="accent4"/>
          <w:left w:val="single" w:sz="8" w:space="0" w:color="F1A882" w:themeColor="accent4"/>
          <w:bottom w:val="single" w:sz="8" w:space="0" w:color="F1A882" w:themeColor="accent4"/>
          <w:right w:val="single" w:sz="8" w:space="0" w:color="F1A882" w:themeColor="accent4"/>
        </w:tcBorders>
      </w:tcPr>
    </w:tblStylePr>
  </w:style>
  <w:style w:type="table" w:styleId="LightList-Accent1">
    <w:name w:val="Light List Accent 1"/>
    <w:basedOn w:val="TableNormal"/>
    <w:uiPriority w:val="61"/>
    <w:rsid w:val="00A60B0D"/>
    <w:pPr>
      <w:spacing w:after="0" w:line="240" w:lineRule="auto"/>
    </w:pPr>
    <w:tblPr>
      <w:tblStyleRowBandSize w:val="1"/>
      <w:tblStyleColBandSize w:val="1"/>
      <w:tblBorders>
        <w:top w:val="single" w:sz="8" w:space="0" w:color="E35205" w:themeColor="accent1"/>
        <w:left w:val="single" w:sz="8" w:space="0" w:color="E35205" w:themeColor="accent1"/>
        <w:bottom w:val="single" w:sz="8" w:space="0" w:color="E35205" w:themeColor="accent1"/>
        <w:right w:val="single" w:sz="8" w:space="0" w:color="E35205" w:themeColor="accent1"/>
      </w:tblBorders>
    </w:tblPr>
    <w:tblStylePr w:type="firstRow">
      <w:pPr>
        <w:spacing w:before="0" w:after="0" w:line="240" w:lineRule="auto"/>
      </w:pPr>
      <w:rPr>
        <w:b/>
        <w:bCs/>
        <w:color w:val="FFFFFF" w:themeColor="background1"/>
      </w:rPr>
      <w:tblPr/>
      <w:tcPr>
        <w:shd w:val="clear" w:color="auto" w:fill="E35205" w:themeFill="accent1"/>
      </w:tcPr>
    </w:tblStylePr>
    <w:tblStylePr w:type="lastRow">
      <w:pPr>
        <w:spacing w:before="0" w:after="0" w:line="240" w:lineRule="auto"/>
      </w:pPr>
      <w:rPr>
        <w:b/>
        <w:bCs/>
      </w:rPr>
      <w:tblPr/>
      <w:tcPr>
        <w:tcBorders>
          <w:top w:val="double" w:sz="6" w:space="0" w:color="E35205" w:themeColor="accent1"/>
          <w:left w:val="single" w:sz="8" w:space="0" w:color="E35205" w:themeColor="accent1"/>
          <w:bottom w:val="single" w:sz="8" w:space="0" w:color="E35205" w:themeColor="accent1"/>
          <w:right w:val="single" w:sz="8" w:space="0" w:color="E35205" w:themeColor="accent1"/>
        </w:tcBorders>
      </w:tcPr>
    </w:tblStylePr>
    <w:tblStylePr w:type="firstCol">
      <w:rPr>
        <w:b/>
        <w:bCs/>
      </w:rPr>
    </w:tblStylePr>
    <w:tblStylePr w:type="lastCol">
      <w:rPr>
        <w:b/>
        <w:bCs/>
      </w:rPr>
    </w:tblStylePr>
    <w:tblStylePr w:type="band1Vert">
      <w:tblPr/>
      <w:tcPr>
        <w:tcBorders>
          <w:top w:val="single" w:sz="8" w:space="0" w:color="E35205" w:themeColor="accent1"/>
          <w:left w:val="single" w:sz="8" w:space="0" w:color="E35205" w:themeColor="accent1"/>
          <w:bottom w:val="single" w:sz="8" w:space="0" w:color="E35205" w:themeColor="accent1"/>
          <w:right w:val="single" w:sz="8" w:space="0" w:color="E35205" w:themeColor="accent1"/>
        </w:tcBorders>
      </w:tcPr>
    </w:tblStylePr>
    <w:tblStylePr w:type="band1Horz">
      <w:tblPr/>
      <w:tcPr>
        <w:tcBorders>
          <w:top w:val="single" w:sz="8" w:space="0" w:color="E35205" w:themeColor="accent1"/>
          <w:left w:val="single" w:sz="8" w:space="0" w:color="E35205" w:themeColor="accent1"/>
          <w:bottom w:val="single" w:sz="8" w:space="0" w:color="E35205" w:themeColor="accent1"/>
          <w:right w:val="single" w:sz="8" w:space="0" w:color="E35205" w:themeColor="accent1"/>
        </w:tcBorders>
      </w:tcPr>
    </w:tblStylePr>
  </w:style>
  <w:style w:type="paragraph" w:styleId="TOC1">
    <w:name w:val="toc 1"/>
    <w:basedOn w:val="Normal"/>
    <w:next w:val="Normal"/>
    <w:uiPriority w:val="39"/>
    <w:rsid w:val="00A60B0D"/>
    <w:pPr>
      <w:tabs>
        <w:tab w:val="right" w:leader="dot" w:pos="9000"/>
      </w:tabs>
      <w:ind w:right="432"/>
    </w:pPr>
    <w:rPr>
      <w:sz w:val="24"/>
      <w:szCs w:val="24"/>
    </w:rPr>
  </w:style>
  <w:style w:type="paragraph" w:styleId="TOC2">
    <w:name w:val="toc 2"/>
    <w:next w:val="Normal"/>
    <w:uiPriority w:val="39"/>
    <w:rsid w:val="00A60B0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A60B0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A60B0D"/>
    <w:pPr>
      <w:spacing w:after="60" w:line="240" w:lineRule="auto"/>
    </w:pPr>
    <w:rPr>
      <w:sz w:val="16"/>
    </w:rPr>
  </w:style>
  <w:style w:type="paragraph" w:styleId="Index2">
    <w:name w:val="index 2"/>
    <w:basedOn w:val="Normal"/>
    <w:next w:val="Normal"/>
    <w:uiPriority w:val="99"/>
    <w:semiHidden/>
    <w:rsid w:val="00A60B0D"/>
    <w:pPr>
      <w:spacing w:after="0" w:line="240" w:lineRule="auto"/>
      <w:ind w:left="216"/>
    </w:pPr>
    <w:rPr>
      <w:sz w:val="16"/>
      <w:szCs w:val="16"/>
    </w:rPr>
  </w:style>
  <w:style w:type="character" w:styleId="Hyperlink">
    <w:name w:val="Hyperlink"/>
    <w:basedOn w:val="DefaultParagraphFont"/>
    <w:uiPriority w:val="99"/>
    <w:rsid w:val="00A60B0D"/>
    <w:rPr>
      <w:color w:val="53565A" w:themeColor="text2"/>
      <w:u w:val="none"/>
    </w:rPr>
  </w:style>
  <w:style w:type="character" w:customStyle="1" w:styleId="Heading1Char">
    <w:name w:val="Heading 1 Char"/>
    <w:basedOn w:val="DefaultParagraphFont"/>
    <w:link w:val="Heading1"/>
    <w:rsid w:val="00A60B0D"/>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A60B0D"/>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A60B0D"/>
    <w:pPr>
      <w:numPr>
        <w:numId w:val="1"/>
      </w:numPr>
      <w:spacing w:before="100" w:after="100" w:line="264" w:lineRule="auto"/>
    </w:pPr>
    <w:rPr>
      <w:rFonts w:eastAsia="Times New Roman" w:cs="Calibri"/>
      <w:spacing w:val="2"/>
    </w:rPr>
  </w:style>
  <w:style w:type="paragraph" w:customStyle="1" w:styleId="Bullet2">
    <w:name w:val="Bullet 2"/>
    <w:basedOn w:val="Bullet1"/>
    <w:uiPriority w:val="1"/>
    <w:qFormat/>
    <w:rsid w:val="00A60B0D"/>
    <w:pPr>
      <w:numPr>
        <w:ilvl w:val="1"/>
      </w:numPr>
    </w:pPr>
  </w:style>
  <w:style w:type="paragraph" w:customStyle="1" w:styleId="Bulletindent">
    <w:name w:val="Bullet indent"/>
    <w:basedOn w:val="Bullet2"/>
    <w:uiPriority w:val="9"/>
    <w:qFormat/>
    <w:rsid w:val="00A60B0D"/>
    <w:pPr>
      <w:numPr>
        <w:ilvl w:val="2"/>
      </w:numPr>
    </w:pPr>
  </w:style>
  <w:style w:type="paragraph" w:customStyle="1" w:styleId="Heading1numbered">
    <w:name w:val="Heading 1 numbered"/>
    <w:basedOn w:val="Heading1"/>
    <w:next w:val="NormalIndent"/>
    <w:uiPriority w:val="8"/>
    <w:qFormat/>
    <w:rsid w:val="00A60B0D"/>
    <w:pPr>
      <w:numPr>
        <w:ilvl w:val="2"/>
        <w:numId w:val="4"/>
      </w:numPr>
      <w:ind w:left="794" w:hanging="794"/>
    </w:pPr>
  </w:style>
  <w:style w:type="paragraph" w:customStyle="1" w:styleId="Heading2numbered">
    <w:name w:val="Heading 2 numbered"/>
    <w:basedOn w:val="Heading2"/>
    <w:next w:val="NormalIndent"/>
    <w:uiPriority w:val="8"/>
    <w:qFormat/>
    <w:rsid w:val="00A60B0D"/>
    <w:pPr>
      <w:numPr>
        <w:ilvl w:val="3"/>
        <w:numId w:val="4"/>
      </w:numPr>
    </w:pPr>
  </w:style>
  <w:style w:type="paragraph" w:customStyle="1" w:styleId="Heading3numbered">
    <w:name w:val="Heading 3 numbered"/>
    <w:basedOn w:val="Heading3"/>
    <w:next w:val="NormalIndent"/>
    <w:uiPriority w:val="8"/>
    <w:qFormat/>
    <w:rsid w:val="00A60B0D"/>
    <w:pPr>
      <w:numPr>
        <w:ilvl w:val="4"/>
        <w:numId w:val="4"/>
      </w:numPr>
    </w:pPr>
  </w:style>
  <w:style w:type="character" w:customStyle="1" w:styleId="Heading3Char">
    <w:name w:val="Heading 3 Char"/>
    <w:basedOn w:val="DefaultParagraphFont"/>
    <w:link w:val="Heading3"/>
    <w:rsid w:val="00A60B0D"/>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A60B0D"/>
    <w:pPr>
      <w:numPr>
        <w:ilvl w:val="5"/>
        <w:numId w:val="4"/>
      </w:numPr>
    </w:pPr>
  </w:style>
  <w:style w:type="character" w:customStyle="1" w:styleId="Heading4Char">
    <w:name w:val="Heading 4 Char"/>
    <w:basedOn w:val="DefaultParagraphFont"/>
    <w:link w:val="Heading4"/>
    <w:rsid w:val="00A60B0D"/>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A60B0D"/>
    <w:pPr>
      <w:ind w:left="792"/>
    </w:pPr>
  </w:style>
  <w:style w:type="paragraph" w:customStyle="1" w:styleId="NoteNormal">
    <w:name w:val="Note Normal"/>
    <w:basedOn w:val="Normal"/>
    <w:rsid w:val="00A60B0D"/>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A60B0D"/>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A60B0D"/>
    <w:pPr>
      <w:spacing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A60B0D"/>
    <w:rPr>
      <w:rFonts w:asciiTheme="majorHAnsi" w:eastAsia="Times New Roman" w:hAnsiTheme="majorHAnsi" w:cstheme="majorHAnsi"/>
      <w:spacing w:val="-2"/>
      <w:sz w:val="40"/>
      <w:szCs w:val="24"/>
    </w:rPr>
  </w:style>
  <w:style w:type="paragraph" w:customStyle="1" w:styleId="TertiaryTitle">
    <w:name w:val="Tertiary Title"/>
    <w:next w:val="Normal"/>
    <w:rsid w:val="00A60B0D"/>
    <w:pPr>
      <w:spacing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A60B0D"/>
    <w:pPr>
      <w:spacing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A60B0D"/>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A60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B0D"/>
    <w:rPr>
      <w:rFonts w:ascii="Tahoma" w:hAnsi="Tahoma" w:cs="Tahoma"/>
      <w:spacing w:val="2"/>
      <w:sz w:val="16"/>
      <w:szCs w:val="16"/>
    </w:rPr>
  </w:style>
  <w:style w:type="paragraph" w:customStyle="1" w:styleId="Bulletindent2">
    <w:name w:val="Bullet indent 2"/>
    <w:basedOn w:val="Normal"/>
    <w:uiPriority w:val="9"/>
    <w:qFormat/>
    <w:rsid w:val="00A60B0D"/>
    <w:pPr>
      <w:numPr>
        <w:ilvl w:val="3"/>
        <w:numId w:val="1"/>
      </w:numPr>
      <w:spacing w:before="100"/>
      <w:contextualSpacing/>
    </w:pPr>
  </w:style>
  <w:style w:type="paragraph" w:styleId="IndexHeading">
    <w:name w:val="index heading"/>
    <w:basedOn w:val="Normal"/>
    <w:next w:val="Index1"/>
    <w:uiPriority w:val="99"/>
    <w:semiHidden/>
    <w:rsid w:val="00A60B0D"/>
    <w:rPr>
      <w:rFonts w:asciiTheme="majorHAnsi" w:eastAsiaTheme="majorEastAsia" w:hAnsiTheme="majorHAnsi" w:cstheme="majorBidi"/>
      <w:b/>
      <w:bCs/>
    </w:rPr>
  </w:style>
  <w:style w:type="paragraph" w:styleId="Header">
    <w:name w:val="header"/>
    <w:basedOn w:val="Normal"/>
    <w:link w:val="HeaderChar"/>
    <w:uiPriority w:val="99"/>
    <w:semiHidden/>
    <w:rsid w:val="00A60B0D"/>
    <w:pPr>
      <w:tabs>
        <w:tab w:val="center" w:pos="4513"/>
        <w:tab w:val="right" w:pos="9026"/>
      </w:tabs>
      <w:spacing w:before="0" w:after="0" w:line="240" w:lineRule="auto"/>
    </w:pPr>
    <w:rPr>
      <w:color w:val="53565A" w:themeColor="text2"/>
    </w:rPr>
  </w:style>
  <w:style w:type="character" w:customStyle="1" w:styleId="HeaderChar">
    <w:name w:val="Header Char"/>
    <w:basedOn w:val="DefaultParagraphFont"/>
    <w:link w:val="Header"/>
    <w:uiPriority w:val="99"/>
    <w:semiHidden/>
    <w:rsid w:val="00A60B0D"/>
    <w:rPr>
      <w:color w:val="53565A" w:themeColor="text2"/>
      <w:spacing w:val="2"/>
    </w:rPr>
  </w:style>
  <w:style w:type="paragraph" w:styleId="Footer">
    <w:name w:val="footer"/>
    <w:basedOn w:val="Normal"/>
    <w:link w:val="FooterChar"/>
    <w:uiPriority w:val="24"/>
    <w:rsid w:val="00A60B0D"/>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A60B0D"/>
    <w:rPr>
      <w:noProof/>
      <w:color w:val="595959" w:themeColor="text1" w:themeTint="A6"/>
      <w:spacing w:val="2"/>
      <w:sz w:val="18"/>
      <w:szCs w:val="18"/>
    </w:rPr>
  </w:style>
  <w:style w:type="character" w:styleId="PageNumber">
    <w:name w:val="page number"/>
    <w:uiPriority w:val="49"/>
    <w:semiHidden/>
    <w:rsid w:val="00A60B0D"/>
    <w:rPr>
      <w:rFonts w:asciiTheme="minorHAnsi" w:hAnsiTheme="minorHAnsi"/>
      <w:b w:val="0"/>
      <w:color w:val="000000" w:themeColor="text1"/>
    </w:rPr>
  </w:style>
  <w:style w:type="paragraph" w:styleId="TOCHeading">
    <w:name w:val="TOC Heading"/>
    <w:basedOn w:val="Heading1"/>
    <w:next w:val="Normal"/>
    <w:uiPriority w:val="39"/>
    <w:rsid w:val="00A60B0D"/>
    <w:pPr>
      <w:spacing w:before="480" w:after="720"/>
      <w:outlineLvl w:val="9"/>
    </w:pPr>
    <w:rPr>
      <w:color w:val="auto"/>
      <w:spacing w:val="2"/>
    </w:rPr>
  </w:style>
  <w:style w:type="paragraph" w:customStyle="1" w:styleId="NormalTight">
    <w:name w:val="Normal Tight"/>
    <w:uiPriority w:val="99"/>
    <w:semiHidden/>
    <w:rsid w:val="00A60B0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A60B0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A60B0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A60B0D"/>
    <w:pPr>
      <w:spacing w:before="5800"/>
      <w:ind w:right="1382"/>
    </w:pPr>
  </w:style>
  <w:style w:type="paragraph" w:styleId="TOC4">
    <w:name w:val="toc 4"/>
    <w:basedOn w:val="TOC1"/>
    <w:next w:val="Normal"/>
    <w:uiPriority w:val="39"/>
    <w:rsid w:val="00A60B0D"/>
    <w:pPr>
      <w:ind w:left="450" w:hanging="450"/>
    </w:pPr>
    <w:rPr>
      <w:noProof/>
      <w:lang w:eastAsia="en-US"/>
    </w:rPr>
  </w:style>
  <w:style w:type="paragraph" w:styleId="TOC5">
    <w:name w:val="toc 5"/>
    <w:basedOn w:val="TOC2"/>
    <w:next w:val="Normal"/>
    <w:uiPriority w:val="39"/>
    <w:rsid w:val="00A60B0D"/>
    <w:pPr>
      <w:ind w:left="1080" w:hanging="634"/>
    </w:pPr>
    <w:rPr>
      <w:lang w:eastAsia="en-US"/>
    </w:rPr>
  </w:style>
  <w:style w:type="paragraph" w:styleId="TOC6">
    <w:name w:val="toc 6"/>
    <w:basedOn w:val="TOC3"/>
    <w:next w:val="Normal"/>
    <w:uiPriority w:val="39"/>
    <w:rsid w:val="00A60B0D"/>
    <w:pPr>
      <w:ind w:left="1800" w:hanging="720"/>
    </w:pPr>
    <w:rPr>
      <w:lang w:eastAsia="en-US"/>
    </w:rPr>
  </w:style>
  <w:style w:type="table" w:customStyle="1" w:styleId="DTFtexttable">
    <w:name w:val="DTF text table"/>
    <w:basedOn w:val="TableGrid"/>
    <w:uiPriority w:val="99"/>
    <w:rsid w:val="00A60B0D"/>
    <w:pPr>
      <w:spacing w:before="40" w:after="40" w:line="264" w:lineRule="auto"/>
      <w:jc w:val="left"/>
    </w:pPr>
    <w:rPr>
      <w:sz w:val="18"/>
    </w:rPr>
    <w:tblPr>
      <w:tblStyleRowBandSize w:val="1"/>
      <w:tblBorders>
        <w:top w:val="single" w:sz="6" w:space="0" w:color="A6A6A6" w:themeColor="background1" w:themeShade="A6"/>
        <w:bottom w:val="single" w:sz="12" w:space="0" w:color="E57200"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E57200"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60B0D"/>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A60B0D"/>
    <w:pPr>
      <w:spacing w:before="60" w:after="60" w:line="264" w:lineRule="auto"/>
    </w:pPr>
    <w:rPr>
      <w:sz w:val="17"/>
    </w:rPr>
  </w:style>
  <w:style w:type="paragraph" w:customStyle="1" w:styleId="Tabletextright">
    <w:name w:val="Table text right"/>
    <w:basedOn w:val="Tabletext"/>
    <w:uiPriority w:val="5"/>
    <w:qFormat/>
    <w:rsid w:val="00A60B0D"/>
    <w:pPr>
      <w:jc w:val="right"/>
    </w:pPr>
  </w:style>
  <w:style w:type="paragraph" w:customStyle="1" w:styleId="Listnumindent2">
    <w:name w:val="List num indent 2"/>
    <w:basedOn w:val="Normal"/>
    <w:uiPriority w:val="9"/>
    <w:qFormat/>
    <w:rsid w:val="00A60B0D"/>
    <w:pPr>
      <w:numPr>
        <w:ilvl w:val="7"/>
        <w:numId w:val="4"/>
      </w:numPr>
      <w:spacing w:before="100"/>
      <w:contextualSpacing/>
    </w:pPr>
  </w:style>
  <w:style w:type="paragraph" w:customStyle="1" w:styleId="Listnumindent">
    <w:name w:val="List num indent"/>
    <w:basedOn w:val="Normal"/>
    <w:uiPriority w:val="9"/>
    <w:qFormat/>
    <w:rsid w:val="00A60B0D"/>
    <w:pPr>
      <w:numPr>
        <w:ilvl w:val="6"/>
        <w:numId w:val="4"/>
      </w:numPr>
      <w:spacing w:before="100"/>
    </w:pPr>
  </w:style>
  <w:style w:type="paragraph" w:customStyle="1" w:styleId="Listnum">
    <w:name w:val="List num"/>
    <w:basedOn w:val="Normal"/>
    <w:uiPriority w:val="2"/>
    <w:qFormat/>
    <w:rsid w:val="00A60B0D"/>
    <w:pPr>
      <w:numPr>
        <w:numId w:val="4"/>
      </w:numPr>
    </w:pPr>
  </w:style>
  <w:style w:type="paragraph" w:customStyle="1" w:styleId="Listnum2">
    <w:name w:val="List num 2"/>
    <w:basedOn w:val="Normal"/>
    <w:uiPriority w:val="2"/>
    <w:qFormat/>
    <w:rsid w:val="00A60B0D"/>
    <w:pPr>
      <w:numPr>
        <w:ilvl w:val="1"/>
        <w:numId w:val="4"/>
      </w:numPr>
    </w:pPr>
  </w:style>
  <w:style w:type="paragraph" w:customStyle="1" w:styleId="Tabletextcentred">
    <w:name w:val="Table text centred"/>
    <w:basedOn w:val="Tabletext"/>
    <w:uiPriority w:val="5"/>
    <w:qFormat/>
    <w:rsid w:val="00A60B0D"/>
    <w:pPr>
      <w:jc w:val="center"/>
    </w:pPr>
  </w:style>
  <w:style w:type="paragraph" w:customStyle="1" w:styleId="Tableheader">
    <w:name w:val="Table header"/>
    <w:basedOn w:val="Tabletext"/>
    <w:uiPriority w:val="5"/>
    <w:qFormat/>
    <w:rsid w:val="00A60B0D"/>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A60B0D"/>
    <w:pPr>
      <w:numPr>
        <w:numId w:val="5"/>
      </w:numPr>
    </w:pPr>
  </w:style>
  <w:style w:type="paragraph" w:customStyle="1" w:styleId="Tabledash">
    <w:name w:val="Table dash"/>
    <w:basedOn w:val="Tablebullet"/>
    <w:uiPriority w:val="6"/>
    <w:rsid w:val="00A60B0D"/>
    <w:pPr>
      <w:numPr>
        <w:ilvl w:val="1"/>
      </w:numPr>
    </w:pPr>
  </w:style>
  <w:style w:type="paragraph" w:customStyle="1" w:styleId="Tabletextindent">
    <w:name w:val="Table text indent"/>
    <w:basedOn w:val="Tabletext"/>
    <w:uiPriority w:val="5"/>
    <w:qFormat/>
    <w:rsid w:val="00A60B0D"/>
    <w:pPr>
      <w:ind w:left="288"/>
    </w:pPr>
  </w:style>
  <w:style w:type="paragraph" w:styleId="ListParagraph">
    <w:name w:val="List Paragraph"/>
    <w:basedOn w:val="Normal"/>
    <w:uiPriority w:val="34"/>
    <w:semiHidden/>
    <w:qFormat/>
    <w:rsid w:val="00A60B0D"/>
    <w:pPr>
      <w:ind w:left="720"/>
      <w:contextualSpacing/>
    </w:pPr>
  </w:style>
  <w:style w:type="paragraph" w:customStyle="1" w:styleId="Numpara">
    <w:name w:val="Num para"/>
    <w:basedOn w:val="ListParagraph"/>
    <w:uiPriority w:val="2"/>
    <w:qFormat/>
    <w:rsid w:val="00A60B0D"/>
    <w:pPr>
      <w:numPr>
        <w:numId w:val="7"/>
      </w:numPr>
      <w:tabs>
        <w:tab w:val="left" w:pos="540"/>
      </w:tabs>
      <w:ind w:left="504" w:hanging="504"/>
    </w:pPr>
  </w:style>
  <w:style w:type="paragraph" w:styleId="FootnoteText">
    <w:name w:val="footnote text"/>
    <w:basedOn w:val="Normal"/>
    <w:link w:val="FootnoteTextChar"/>
    <w:uiPriority w:val="99"/>
    <w:semiHidden/>
    <w:rsid w:val="00A60B0D"/>
    <w:pPr>
      <w:spacing w:before="0" w:after="0" w:line="240" w:lineRule="auto"/>
    </w:pPr>
    <w:rPr>
      <w:sz w:val="17"/>
    </w:rPr>
  </w:style>
  <w:style w:type="character" w:customStyle="1" w:styleId="FootnoteTextChar">
    <w:name w:val="Footnote Text Char"/>
    <w:basedOn w:val="DefaultParagraphFont"/>
    <w:link w:val="FootnoteText"/>
    <w:uiPriority w:val="99"/>
    <w:semiHidden/>
    <w:rsid w:val="00A60B0D"/>
    <w:rPr>
      <w:spacing w:val="2"/>
      <w:sz w:val="17"/>
    </w:rPr>
  </w:style>
  <w:style w:type="character" w:styleId="FootnoteReference">
    <w:name w:val="footnote reference"/>
    <w:basedOn w:val="DefaultParagraphFont"/>
    <w:uiPriority w:val="99"/>
    <w:semiHidden/>
    <w:rsid w:val="00A60B0D"/>
    <w:rPr>
      <w:vertAlign w:val="superscript"/>
    </w:rPr>
  </w:style>
  <w:style w:type="table" w:customStyle="1" w:styleId="DTFtexttableindent">
    <w:name w:val="DTF text table indent"/>
    <w:basedOn w:val="DTFtexttable"/>
    <w:uiPriority w:val="99"/>
    <w:rsid w:val="00A60B0D"/>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E57200"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A60B0D"/>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A60B0D"/>
    <w:pPr>
      <w:numPr>
        <w:ilvl w:val="8"/>
        <w:numId w:val="4"/>
      </w:numPr>
      <w:tabs>
        <w:tab w:val="clear" w:pos="540"/>
      </w:tabs>
    </w:pPr>
  </w:style>
  <w:style w:type="paragraph" w:customStyle="1" w:styleId="NoteNormalindent">
    <w:name w:val="Note Normal indent"/>
    <w:basedOn w:val="NoteNormal"/>
    <w:uiPriority w:val="9"/>
    <w:rsid w:val="00A60B0D"/>
    <w:pPr>
      <w:ind w:left="792"/>
    </w:pPr>
  </w:style>
  <w:style w:type="paragraph" w:customStyle="1" w:styleId="Tablenum1">
    <w:name w:val="Table num 1"/>
    <w:basedOn w:val="Normal"/>
    <w:uiPriority w:val="6"/>
    <w:rsid w:val="00A60B0D"/>
    <w:pPr>
      <w:numPr>
        <w:ilvl w:val="2"/>
        <w:numId w:val="5"/>
      </w:numPr>
      <w:spacing w:before="60" w:after="60"/>
    </w:pPr>
    <w:rPr>
      <w:sz w:val="17"/>
    </w:rPr>
  </w:style>
  <w:style w:type="paragraph" w:customStyle="1" w:styleId="Tablenum2">
    <w:name w:val="Table num 2"/>
    <w:basedOn w:val="Normal"/>
    <w:uiPriority w:val="6"/>
    <w:rsid w:val="00A60B0D"/>
    <w:pPr>
      <w:numPr>
        <w:ilvl w:val="3"/>
        <w:numId w:val="5"/>
      </w:numPr>
      <w:spacing w:before="60" w:after="60"/>
    </w:pPr>
    <w:rPr>
      <w:sz w:val="17"/>
    </w:rPr>
  </w:style>
  <w:style w:type="paragraph" w:styleId="Caption">
    <w:name w:val="caption"/>
    <w:basedOn w:val="Normal"/>
    <w:next w:val="Normal"/>
    <w:uiPriority w:val="35"/>
    <w:rsid w:val="00A60B0D"/>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A60B0D"/>
    <w:rPr>
      <w:color w:val="808080"/>
    </w:rPr>
  </w:style>
  <w:style w:type="character" w:styleId="CommentReference">
    <w:name w:val="annotation reference"/>
    <w:uiPriority w:val="49"/>
    <w:semiHidden/>
    <w:rsid w:val="00360EA2"/>
    <w:rPr>
      <w:rFonts w:ascii="Calibri" w:hAnsi="Calibri"/>
      <w:sz w:val="16"/>
    </w:rPr>
  </w:style>
  <w:style w:type="paragraph" w:styleId="CommentText">
    <w:name w:val="annotation text"/>
    <w:basedOn w:val="Normal"/>
    <w:link w:val="CommentTextChar"/>
    <w:uiPriority w:val="49"/>
    <w:semiHidden/>
    <w:rsid w:val="00360EA2"/>
    <w:pPr>
      <w:keepLines w:val="0"/>
      <w:spacing w:before="240" w:line="240" w:lineRule="auto"/>
      <w:ind w:left="794"/>
    </w:pPr>
    <w:rPr>
      <w:rFonts w:ascii="Calibri" w:eastAsia="Times New Roman" w:hAnsi="Calibri" w:cs="Calibri"/>
      <w:spacing w:val="0"/>
      <w:sz w:val="22"/>
      <w:szCs w:val="22"/>
    </w:rPr>
  </w:style>
  <w:style w:type="character" w:customStyle="1" w:styleId="CommentTextChar">
    <w:name w:val="Comment Text Char"/>
    <w:basedOn w:val="DefaultParagraphFont"/>
    <w:link w:val="CommentText"/>
    <w:uiPriority w:val="49"/>
    <w:semiHidden/>
    <w:rsid w:val="00360EA2"/>
    <w:rPr>
      <w:rFonts w:ascii="Calibri" w:eastAsia="Times New Roman" w:hAnsi="Calibri" w:cs="Calibri"/>
      <w:sz w:val="22"/>
      <w:szCs w:val="22"/>
    </w:rPr>
  </w:style>
  <w:style w:type="paragraph" w:styleId="ListNumber">
    <w:name w:val="List Number"/>
    <w:basedOn w:val="Normal"/>
    <w:uiPriority w:val="7"/>
    <w:qFormat/>
    <w:rsid w:val="00360EA2"/>
    <w:pPr>
      <w:keepLines w:val="0"/>
      <w:numPr>
        <w:numId w:val="10"/>
      </w:numPr>
      <w:spacing w:before="240" w:line="240" w:lineRule="auto"/>
      <w:contextualSpacing/>
    </w:pPr>
    <w:rPr>
      <w:rFonts w:ascii="Calibri" w:eastAsia="Times New Roman" w:hAnsi="Calibri" w:cs="Calibri"/>
      <w:spacing w:val="0"/>
      <w:sz w:val="22"/>
      <w:szCs w:val="22"/>
    </w:rPr>
  </w:style>
  <w:style w:type="paragraph" w:styleId="ListNumber2">
    <w:name w:val="List Number 2"/>
    <w:basedOn w:val="Normal"/>
    <w:uiPriority w:val="7"/>
    <w:rsid w:val="00360EA2"/>
    <w:pPr>
      <w:keepLines w:val="0"/>
      <w:numPr>
        <w:ilvl w:val="1"/>
        <w:numId w:val="10"/>
      </w:numPr>
      <w:spacing w:before="240" w:line="240" w:lineRule="auto"/>
      <w:contextualSpacing/>
    </w:pPr>
    <w:rPr>
      <w:rFonts w:ascii="Calibri" w:eastAsia="Times New Roman" w:hAnsi="Calibri" w:cs="Calibri"/>
      <w:spacing w:val="0"/>
      <w:sz w:val="22"/>
      <w:szCs w:val="22"/>
    </w:rPr>
  </w:style>
  <w:style w:type="paragraph" w:styleId="ListNumber3">
    <w:name w:val="List Number 3"/>
    <w:basedOn w:val="Normal"/>
    <w:uiPriority w:val="7"/>
    <w:rsid w:val="00360EA2"/>
    <w:pPr>
      <w:keepLines w:val="0"/>
      <w:numPr>
        <w:ilvl w:val="2"/>
        <w:numId w:val="10"/>
      </w:numPr>
      <w:spacing w:before="240" w:line="240" w:lineRule="auto"/>
      <w:contextualSpacing/>
    </w:pPr>
    <w:rPr>
      <w:rFonts w:ascii="Calibri" w:eastAsia="Times New Roman" w:hAnsi="Calibri" w:cs="Calibri"/>
      <w:spacing w:val="0"/>
      <w:sz w:val="22"/>
      <w:szCs w:val="22"/>
    </w:rPr>
  </w:style>
  <w:style w:type="paragraph" w:customStyle="1" w:styleId="GWGateTableBody">
    <w:name w:val="GW Gate Table Body"/>
    <w:basedOn w:val="Normal"/>
    <w:rsid w:val="00B947D1"/>
    <w:pPr>
      <w:keepLines w:val="0"/>
      <w:tabs>
        <w:tab w:val="right" w:pos="4082"/>
      </w:tabs>
      <w:spacing w:before="120" w:after="227" w:line="240" w:lineRule="exact"/>
    </w:pPr>
    <w:rPr>
      <w:rFonts w:ascii="Helvetica" w:eastAsia="Times" w:hAnsi="Helvetica" w:cs="Times New Roman"/>
      <w:color w:val="000000"/>
      <w:spacing w:val="0"/>
      <w:sz w:val="18"/>
      <w:lang w:eastAsia="en-US"/>
    </w:rPr>
  </w:style>
  <w:style w:type="character" w:styleId="UnresolvedMention">
    <w:name w:val="Unresolved Mention"/>
    <w:basedOn w:val="DefaultParagraphFont"/>
    <w:uiPriority w:val="99"/>
    <w:semiHidden/>
    <w:unhideWhenUsed/>
    <w:rsid w:val="00B947D1"/>
    <w:rPr>
      <w:color w:val="605E5C"/>
      <w:shd w:val="clear" w:color="auto" w:fill="E1DFDD"/>
    </w:rPr>
  </w:style>
  <w:style w:type="table" w:styleId="GridTable1Light">
    <w:name w:val="Grid Table 1 Light"/>
    <w:basedOn w:val="TableNormal"/>
    <w:uiPriority w:val="46"/>
    <w:rsid w:val="007731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731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3E29A7"/>
    <w:pPr>
      <w:keepLines/>
      <w:spacing w:before="160"/>
      <w:ind w:left="0"/>
    </w:pPr>
    <w:rPr>
      <w:rFonts w:asciiTheme="minorHAnsi" w:eastAsiaTheme="minorEastAsia" w:hAnsiTheme="minorHAnsi" w:cstheme="minorBidi"/>
      <w:b/>
      <w:bCs/>
      <w:spacing w:val="2"/>
      <w:sz w:val="20"/>
      <w:szCs w:val="20"/>
    </w:rPr>
  </w:style>
  <w:style w:type="character" w:customStyle="1" w:styleId="CommentSubjectChar">
    <w:name w:val="Comment Subject Char"/>
    <w:basedOn w:val="CommentTextChar"/>
    <w:link w:val="CommentSubject"/>
    <w:uiPriority w:val="99"/>
    <w:semiHidden/>
    <w:rsid w:val="003E29A7"/>
    <w:rPr>
      <w:rFonts w:ascii="Calibri" w:eastAsia="Times New Roman" w:hAnsi="Calibri" w:cs="Calibri"/>
      <w:b/>
      <w:bCs/>
      <w:spacing w:val="2"/>
      <w:sz w:val="22"/>
      <w:szCs w:val="22"/>
    </w:rPr>
  </w:style>
  <w:style w:type="paragraph" w:customStyle="1" w:styleId="TableText0">
    <w:name w:val="Table Text"/>
    <w:basedOn w:val="Normal"/>
    <w:uiPriority w:val="15"/>
    <w:qFormat/>
    <w:rsid w:val="00121757"/>
    <w:pPr>
      <w:keepLines w:val="0"/>
      <w:spacing w:before="120" w:after="120" w:line="240" w:lineRule="auto"/>
    </w:pPr>
    <w:rPr>
      <w:rFonts w:ascii="Calibri" w:eastAsia="Times New Roman" w:hAnsi="Calibri" w:cs="Calibri"/>
      <w:color w:val="000000"/>
      <w:spacing w:val="0"/>
      <w:sz w:val="18"/>
      <w:szCs w:val="18"/>
      <w:lang w:eastAsia="en-US"/>
    </w:rPr>
  </w:style>
  <w:style w:type="paragraph" w:customStyle="1" w:styleId="TableHeader-White">
    <w:name w:val="Table Header - White"/>
    <w:basedOn w:val="Normal"/>
    <w:rsid w:val="00121757"/>
    <w:pPr>
      <w:keepLines w:val="0"/>
      <w:spacing w:before="120" w:after="120" w:line="240" w:lineRule="auto"/>
    </w:pPr>
    <w:rPr>
      <w:rFonts w:ascii="Calibri" w:eastAsia="Times New Roman" w:hAnsi="Calibri" w:cs="Times New Roman"/>
      <w:color w:val="FFFFFF"/>
      <w:spacing w:val="0"/>
      <w:sz w:val="18"/>
    </w:rPr>
  </w:style>
  <w:style w:type="paragraph" w:customStyle="1" w:styleId="TableText-Bullet">
    <w:name w:val="Table Text - Bullet"/>
    <w:basedOn w:val="TableText0"/>
    <w:qFormat/>
    <w:rsid w:val="00121757"/>
    <w:pPr>
      <w:ind w:left="312" w:hanging="283"/>
    </w:pPr>
  </w:style>
  <w:style w:type="paragraph" w:customStyle="1" w:styleId="TableHeader-Bold">
    <w:name w:val="Table Header - Bold"/>
    <w:basedOn w:val="Tableheader"/>
    <w:rsid w:val="00121757"/>
    <w:pPr>
      <w:keepNext w:val="0"/>
      <w:keepLines w:val="0"/>
      <w:spacing w:after="120" w:line="240" w:lineRule="auto"/>
    </w:pPr>
    <w:rPr>
      <w:rFonts w:ascii="Calibri" w:eastAsia="Times New Roman" w:hAnsi="Calibri" w:cs="Times New Roman"/>
      <w:b/>
      <w:bCs/>
      <w:color w:val="000000"/>
      <w:spacing w:val="0"/>
      <w:sz w:val="18"/>
      <w:szCs w:val="20"/>
      <w:lang w:eastAsia="en-AU"/>
    </w:rPr>
  </w:style>
  <w:style w:type="character" w:styleId="Emphasis">
    <w:name w:val="Emphasis"/>
    <w:basedOn w:val="DefaultParagraphFont"/>
    <w:uiPriority w:val="98"/>
    <w:rsid w:val="00577EE6"/>
    <w:rPr>
      <w:b/>
      <w:i w:val="0"/>
      <w:iCs/>
      <w:color w:val="E57200" w:themeColor="accent2"/>
    </w:rPr>
  </w:style>
  <w:style w:type="paragraph" w:styleId="Revision">
    <w:name w:val="Revision"/>
    <w:hidden/>
    <w:uiPriority w:val="99"/>
    <w:semiHidden/>
    <w:rsid w:val="005D249E"/>
    <w:pPr>
      <w:spacing w:after="0" w:line="240" w:lineRule="auto"/>
    </w:pPr>
    <w:rPr>
      <w:spacing w:val="2"/>
    </w:rPr>
  </w:style>
  <w:style w:type="character" w:styleId="FollowedHyperlink">
    <w:name w:val="FollowedHyperlink"/>
    <w:basedOn w:val="DefaultParagraphFont"/>
    <w:uiPriority w:val="99"/>
    <w:semiHidden/>
    <w:unhideWhenUsed/>
    <w:rsid w:val="007861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239998">
      <w:bodyDiv w:val="1"/>
      <w:marLeft w:val="0"/>
      <w:marRight w:val="0"/>
      <w:marTop w:val="0"/>
      <w:marBottom w:val="0"/>
      <w:divBdr>
        <w:top w:val="none" w:sz="0" w:space="0" w:color="auto"/>
        <w:left w:val="none" w:sz="0" w:space="0" w:color="auto"/>
        <w:bottom w:val="none" w:sz="0" w:space="0" w:color="auto"/>
        <w:right w:val="none" w:sz="0" w:space="0" w:color="auto"/>
      </w:divBdr>
    </w:div>
    <w:div w:id="161123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www.partnerships.vic.gov.a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tp://www.dtf.vic.gov.au/infrastructure-investment/high-value-high-risk-framework" TargetMode="External"/><Relationship Id="rId42" Type="http://schemas.openxmlformats.org/officeDocument/2006/relationships/footer" Target="footer6.xml"/><Relationship Id="rId47" Type="http://schemas.openxmlformats.org/officeDocument/2006/relationships/footer" Target="footer9.xml"/><Relationship Id="rId50"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header" Target="header5.xml"/><Relationship Id="rId33" Type="http://schemas.openxmlformats.org/officeDocument/2006/relationships/hyperlink" Target="http://www.opv.vic.gov.au/Resources-and-publications" TargetMode="External"/><Relationship Id="rId38" Type="http://schemas.openxmlformats.org/officeDocument/2006/relationships/hyperlink" Target="http://www.infrastructureaustralia.gov.au" TargetMode="External"/><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1.xml"/><Relationship Id="rId29" Type="http://schemas.openxmlformats.org/officeDocument/2006/relationships/package" Target="embeddings/Microsoft_Visio_Drawing.vsdx"/><Relationship Id="rId41" Type="http://schemas.openxmlformats.org/officeDocument/2006/relationships/hyperlink" Target="http://www.procurement.vic.gov.au/Ho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image" Target="media/image7.png"/><Relationship Id="rId37" Type="http://schemas.openxmlformats.org/officeDocument/2006/relationships/hyperlink" Target="https://www.dtf.vic.gov.au/infrastructure-investment/gateway-review-process" TargetMode="External"/><Relationship Id="rId40" Type="http://schemas.openxmlformats.org/officeDocument/2006/relationships/hyperlink" Target="http://www.dtf.vic.gov.au/" TargetMode="External"/><Relationship Id="rId45"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oter" Target="footer3.xml"/><Relationship Id="rId28" Type="http://schemas.openxmlformats.org/officeDocument/2006/relationships/image" Target="media/image6.emf"/><Relationship Id="rId36" Type="http://schemas.openxmlformats.org/officeDocument/2006/relationships/hyperlink" Target="https://www.dtf.vic.gov.au/infrastructure-investment/investment-management-standard"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www.dtf.vic.gov.au/CA25713E0002EF43/pages/investment-management-support-in-adopting-the-practices-engaging-an-accredited-facilitator"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ifecycleguidance.dtf.vic.gov.au/section.php?section_ID=1" TargetMode="External"/><Relationship Id="rId35" Type="http://schemas.openxmlformats.org/officeDocument/2006/relationships/hyperlink" Target="https://www.dtf.vic.gov.au/infrastructure-investment/investment-lifecycle-and-high-value-high-risk-guidelines" TargetMode="External"/><Relationship Id="rId43" Type="http://schemas.openxmlformats.org/officeDocument/2006/relationships/footer" Target="footer7.xml"/><Relationship Id="rId48"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 Id="rId6" Type="http://schemas.openxmlformats.org/officeDocument/2006/relationships/image" Target="media/image6.png"/></Relationships>
</file>

<file path=word/_rels/header6.xml.rels><?xml version="1.0" encoding="UTF-8" standalone="yes"?>
<Relationships xmlns="http://schemas.openxmlformats.org/package/2006/relationships"><Relationship Id="rId8" Type="http://schemas.openxmlformats.org/officeDocument/2006/relationships/image" Target="media/image3.jpeg"/><Relationship Id="rId7"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Orange">
      <a:dk1>
        <a:sysClr val="windowText" lastClr="000000"/>
      </a:dk1>
      <a:lt1>
        <a:sysClr val="window" lastClr="FFFFFF"/>
      </a:lt1>
      <a:dk2>
        <a:srgbClr val="53565A"/>
      </a:dk2>
      <a:lt2>
        <a:srgbClr val="D9D9D6"/>
      </a:lt2>
      <a:accent1>
        <a:srgbClr val="E35205"/>
      </a:accent1>
      <a:accent2>
        <a:srgbClr val="E57200"/>
      </a:accent2>
      <a:accent3>
        <a:srgbClr val="F49600"/>
      </a:accent3>
      <a:accent4>
        <a:srgbClr val="F1A882"/>
      </a:accent4>
      <a:accent5>
        <a:srgbClr val="F5C799"/>
      </a:accent5>
      <a:accent6>
        <a:srgbClr val="FDEACC"/>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7DF2918-8B21-4AAA-8461-FF91FABBD933}">
  <ds:schemaRefs>
    <ds:schemaRef ds:uri="http://schemas.openxmlformats.org/officeDocument/2006/bibliography"/>
  </ds:schemaRefs>
</ds:datastoreItem>
</file>

<file path=customXml/itemProps2.xml><?xml version="1.0" encoding="utf-8"?>
<ds:datastoreItem xmlns:ds="http://schemas.openxmlformats.org/officeDocument/2006/customXml" ds:itemID="{687C7590-1998-4660-8CAD-842E83B80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804E6-5CE7-4CC5-8C8A-8160F81B2B30}">
  <ds:schemaRefs>
    <ds:schemaRef ds:uri="http://schemas.microsoft.com/sharepoint/v3/contenttype/forms"/>
  </ds:schemaRefs>
</ds:datastoreItem>
</file>

<file path=customXml/itemProps4.xml><?xml version="1.0" encoding="utf-8"?>
<ds:datastoreItem xmlns:ds="http://schemas.openxmlformats.org/officeDocument/2006/customXml" ds:itemID="{F019F7DB-741B-4B30-92DA-7BF6C98FEE75}">
  <ds:schemaRefs>
    <ds:schemaRef ds:uri="http://schemas.microsoft.com/office/2006/metadata/properties"/>
    <ds:schemaRef ds:uri="http://schemas.microsoft.com/office/infopath/2007/PartnerControls"/>
    <ds:schemaRef ds:uri="63d9aa07-cafb-46b5-a598-54bfe9f1bbdc"/>
    <ds:schemaRef ds:uri="fe3e64cb-008d-4b29-9140-020f80d0f4e5"/>
  </ds:schemaRefs>
</ds:datastoreItem>
</file>

<file path=customXml/itemProps5.xml><?xml version="1.0" encoding="utf-8"?>
<ds:datastoreItem xmlns:ds="http://schemas.openxmlformats.org/officeDocument/2006/customXml" ds:itemID="{B24358B2-6D1B-4FE0-AAFC-BDF98DE600D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5533</Words>
  <Characters>31540</Characters>
  <Application>Microsoft Office Word</Application>
  <DocSecurity>0</DocSecurity>
  <Lines>262</Lines>
  <Paragraphs>73</Paragraphs>
  <ScaleCrop>false</ScaleCrop>
  <Company>Department of Treasury and Finance</Company>
  <LinksUpToDate>false</LinksUpToDate>
  <CharactersWithSpaces>37000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cp:lastModifiedBy>Sora Ouk (DTF)</cp:lastModifiedBy>
  <cp:revision>113</cp:revision>
  <cp:lastPrinted>2018-05-15T15:25:00Z</cp:lastPrinted>
  <dcterms:created xsi:type="dcterms:W3CDTF">2022-04-04T17:27:00Z</dcterms:created>
  <dcterms:modified xsi:type="dcterms:W3CDTF">2024-08-21T04:31:00Z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0x010100918FD71463F1B84FA24BE844A2926C87</vt:lpwstr>
  </property>
  <property fmtid="{D5CDD505-2E9C-101B-9397-08002B2CF9AE}" pid="5" name="MSIP_Label_7158ebbd-6c5e-441f-bfc9-4eb8c11e3978_Enabled">
    <vt:lpwstr>true</vt:lpwstr>
  </property>
  <property fmtid="{D5CDD505-2E9C-101B-9397-08002B2CF9AE}" pid="6" name="MSIP_Label_7158ebbd-6c5e-441f-bfc9-4eb8c11e3978_SetDate">
    <vt:lpwstr>2022-06-17T00:09:57Z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427e92f1-bb50-4ec3-8143-9c52a60d96a2</vt:lpwstr>
  </property>
  <property fmtid="{D5CDD505-2E9C-101B-9397-08002B2CF9AE}" pid="11" name="MSIP_Label_7158ebbd-6c5e-441f-bfc9-4eb8c11e3978_ContentBits">
    <vt:lpwstr>2</vt:lpwstr>
  </property>
  <property fmtid="{D5CDD505-2E9C-101B-9397-08002B2CF9AE}" pid="12" name="MediaServiceImageTags">
    <vt:lpwstr/>
  </property>
</Properties>
</file>