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74BA" w14:textId="30BE1D98" w:rsidR="00A77941" w:rsidRPr="00C21C19" w:rsidRDefault="00C71D37" w:rsidP="008730DA">
      <w:pPr>
        <w:pStyle w:val="ReportDate"/>
        <w:rPr>
          <w:sz w:val="44"/>
          <w:szCs w:val="44"/>
        </w:rPr>
      </w:pPr>
      <w:r w:rsidRPr="00C21C19">
        <w:rPr>
          <w:sz w:val="44"/>
          <w:szCs w:val="44"/>
        </w:rPr>
        <w:t>aPRIL 202</w:t>
      </w:r>
      <w:r w:rsidR="00E91128">
        <w:rPr>
          <w:sz w:val="44"/>
          <w:szCs w:val="44"/>
        </w:rPr>
        <w:t>4</w:t>
      </w:r>
    </w:p>
    <w:p w14:paraId="268BEAB2" w14:textId="77777777" w:rsidR="00A77941" w:rsidRDefault="00A77941" w:rsidP="008730DA">
      <w:pPr>
        <w:pStyle w:val="ReportDate"/>
      </w:pPr>
    </w:p>
    <w:p w14:paraId="77BDFF6B" w14:textId="77777777" w:rsidR="00A77941" w:rsidRDefault="00A77941" w:rsidP="008730DA">
      <w:pPr>
        <w:pStyle w:val="ReportDate"/>
      </w:pPr>
    </w:p>
    <w:p w14:paraId="4C0C418C" w14:textId="77777777" w:rsidR="00A77941" w:rsidRDefault="00A77941" w:rsidP="008730DA">
      <w:pPr>
        <w:pStyle w:val="ReportDate"/>
      </w:pPr>
    </w:p>
    <w:p w14:paraId="7579D929" w14:textId="27FCC64D" w:rsidR="005817DA" w:rsidRPr="00E37D39" w:rsidRDefault="00E0437E" w:rsidP="0A47095F">
      <w:pPr>
        <w:pStyle w:val="ReportDate"/>
        <w:spacing w:before="2600"/>
        <w:rPr>
          <w:sz w:val="44"/>
          <w:szCs w:val="44"/>
        </w:rPr>
      </w:pPr>
      <w:r w:rsidRPr="00E37D39">
        <w:rPr>
          <w:sz w:val="44"/>
          <w:szCs w:val="44"/>
        </w:rPr>
        <w:t xml:space="preserve">Summary of changes to the Model Report </w:t>
      </w:r>
    </w:p>
    <w:p w14:paraId="5E8CE0D8" w14:textId="76518DDD" w:rsidR="00B2671F" w:rsidRPr="007F16BF" w:rsidRDefault="00E0437E" w:rsidP="008730DA">
      <w:pPr>
        <w:pStyle w:val="Subtitle"/>
      </w:pPr>
      <w:bookmarkStart w:id="0" w:name="_Hlk49853564"/>
      <w:r>
        <w:t>For the 202</w:t>
      </w:r>
      <w:r w:rsidR="00E91128">
        <w:t>3</w:t>
      </w:r>
      <w:r>
        <w:t>-2</w:t>
      </w:r>
      <w:r w:rsidR="00E91128">
        <w:t>4</w:t>
      </w:r>
      <w:r>
        <w:t xml:space="preserve"> reporting year</w:t>
      </w:r>
    </w:p>
    <w:p w14:paraId="5D9AAE7C" w14:textId="77777777" w:rsidR="005817DA" w:rsidRPr="00B2671F" w:rsidRDefault="005817DA" w:rsidP="004F7954">
      <w:pPr>
        <w:pStyle w:val="CoverSpacer"/>
      </w:pPr>
    </w:p>
    <w:bookmarkEnd w:id="0"/>
    <w:p w14:paraId="1224BA18" w14:textId="77777777" w:rsidR="005817DA" w:rsidRDefault="005817DA" w:rsidP="004F7954">
      <w:pPr>
        <w:pStyle w:val="CoverSpacer"/>
        <w:sectPr w:rsidR="005817DA" w:rsidSect="00B2671F">
          <w:headerReference w:type="default" r:id="rId12"/>
          <w:footerReference w:type="even" r:id="rId13"/>
          <w:footerReference w:type="default" r:id="rId14"/>
          <w:type w:val="oddPage"/>
          <w:pgSz w:w="11906" w:h="16838" w:code="9"/>
          <w:pgMar w:top="1627" w:right="1440" w:bottom="1440" w:left="1440" w:header="706" w:footer="461" w:gutter="0"/>
          <w:pgNumType w:fmt="lowerRoman" w:start="1"/>
          <w:cols w:space="708"/>
          <w:vAlign w:val="bottom"/>
          <w:docGrid w:linePitch="360"/>
        </w:sectPr>
      </w:pPr>
    </w:p>
    <w:p w14:paraId="2603E58A" w14:textId="77777777" w:rsidR="00750CBE" w:rsidRDefault="00750CBE" w:rsidP="008D0281">
      <w:pPr>
        <w:pStyle w:val="NormalTight"/>
      </w:pPr>
    </w:p>
    <w:p w14:paraId="7E89A929" w14:textId="77777777" w:rsidR="00750CBE" w:rsidRPr="00C92338" w:rsidRDefault="00750CBE" w:rsidP="00EF2115">
      <w:pPr>
        <w:pStyle w:val="Insidecoverspacer"/>
        <w:spacing w:before="3000"/>
      </w:pPr>
    </w:p>
    <w:p w14:paraId="022B756C" w14:textId="77777777" w:rsidR="00750CBE" w:rsidRPr="00C92338" w:rsidRDefault="00750CBE" w:rsidP="008D0281">
      <w:pPr>
        <w:pStyle w:val="NormalTight"/>
      </w:pPr>
      <w:r w:rsidRPr="00C92338">
        <w:t>The Secretary</w:t>
      </w:r>
    </w:p>
    <w:p w14:paraId="58445686" w14:textId="77777777" w:rsidR="00750CBE" w:rsidRPr="00C92338" w:rsidRDefault="00750CBE" w:rsidP="008D0281">
      <w:pPr>
        <w:pStyle w:val="NormalTight"/>
      </w:pPr>
      <w:r w:rsidRPr="00C92338">
        <w:t>Department of Treasury and Finance</w:t>
      </w:r>
    </w:p>
    <w:p w14:paraId="50B8258D" w14:textId="77777777" w:rsidR="00750CBE" w:rsidRPr="00C92338" w:rsidRDefault="00750CBE" w:rsidP="008D0281">
      <w:pPr>
        <w:pStyle w:val="NormalTight"/>
      </w:pPr>
      <w:r w:rsidRPr="00C92338">
        <w:t>1 Treasury Place</w:t>
      </w:r>
    </w:p>
    <w:p w14:paraId="43857F05" w14:textId="77777777" w:rsidR="00750CBE" w:rsidRPr="00C92338" w:rsidRDefault="00750CBE" w:rsidP="008D0281">
      <w:pPr>
        <w:pStyle w:val="NormalTight"/>
      </w:pPr>
      <w:r w:rsidRPr="00C92338">
        <w:t>Melbourne Victoria 3002</w:t>
      </w:r>
    </w:p>
    <w:p w14:paraId="7366B2C3" w14:textId="77777777" w:rsidR="00750CBE" w:rsidRPr="00C92338" w:rsidRDefault="00750CBE" w:rsidP="008D0281">
      <w:pPr>
        <w:pStyle w:val="NormalTight"/>
      </w:pPr>
      <w:r w:rsidRPr="00C92338">
        <w:t>Australia</w:t>
      </w:r>
    </w:p>
    <w:p w14:paraId="45E4DBC6" w14:textId="77777777" w:rsidR="00750CBE" w:rsidRPr="00C92338" w:rsidRDefault="00750CBE" w:rsidP="008D0281">
      <w:pPr>
        <w:pStyle w:val="NormalTight"/>
      </w:pPr>
      <w:r w:rsidRPr="00C92338">
        <w:t>Telephone: +61 3 9651 5111</w:t>
      </w:r>
    </w:p>
    <w:p w14:paraId="77D01B5C" w14:textId="77777777" w:rsidR="00750CBE" w:rsidRPr="00C92338" w:rsidRDefault="00750CBE" w:rsidP="008D0281">
      <w:pPr>
        <w:pStyle w:val="NormalTight"/>
      </w:pPr>
      <w:r w:rsidRPr="00C92338">
        <w:t>dtf.vic.gov.au</w:t>
      </w:r>
    </w:p>
    <w:p w14:paraId="05B68FDD" w14:textId="77777777" w:rsidR="00750CBE" w:rsidRPr="00C92338" w:rsidRDefault="00750CBE" w:rsidP="008D0281">
      <w:pPr>
        <w:pStyle w:val="NormalTight"/>
      </w:pPr>
    </w:p>
    <w:p w14:paraId="47B9B314" w14:textId="77777777" w:rsidR="00750CBE" w:rsidRPr="00C92338" w:rsidRDefault="00750CBE" w:rsidP="008D0281">
      <w:pPr>
        <w:pStyle w:val="NormalTight"/>
      </w:pPr>
      <w:r w:rsidRPr="00C92338">
        <w:t>Authorised by the Victorian Government</w:t>
      </w:r>
    </w:p>
    <w:p w14:paraId="3A17DD09" w14:textId="77777777" w:rsidR="00750CBE" w:rsidRPr="00C92338" w:rsidRDefault="00750CBE" w:rsidP="008D0281">
      <w:pPr>
        <w:pStyle w:val="NormalTight"/>
      </w:pPr>
      <w:r w:rsidRPr="00C92338">
        <w:t>1 Treasury Place, Melbourne, 3002</w:t>
      </w:r>
    </w:p>
    <w:p w14:paraId="12C1DBD1" w14:textId="77777777" w:rsidR="00750CBE" w:rsidRPr="00C92338" w:rsidRDefault="00750CBE" w:rsidP="008D0281">
      <w:pPr>
        <w:pStyle w:val="NormalTight"/>
      </w:pPr>
      <w:r w:rsidRPr="00C92338">
        <w:t>Printed on recycled paper.</w:t>
      </w:r>
    </w:p>
    <w:p w14:paraId="321AA39D" w14:textId="77777777" w:rsidR="00750CBE" w:rsidRPr="00C92338" w:rsidRDefault="00750CBE" w:rsidP="008D0281">
      <w:pPr>
        <w:pStyle w:val="NormalTight"/>
      </w:pPr>
    </w:p>
    <w:p w14:paraId="43038AD6" w14:textId="0F2DDC95" w:rsidR="001F0C6B" w:rsidRDefault="001E48F9" w:rsidP="004F7954">
      <w:r>
        <w:t xml:space="preserve">© State of Victoria </w:t>
      </w:r>
      <w:r w:rsidR="00E42F70">
        <w:t>2024</w:t>
      </w:r>
    </w:p>
    <w:p w14:paraId="79F2148C" w14:textId="77777777" w:rsidR="00750CBE" w:rsidRPr="00C92338" w:rsidRDefault="00750CBE" w:rsidP="004F7954">
      <w:r w:rsidRPr="00C92338">
        <w:rPr>
          <w:noProof/>
        </w:rPr>
        <w:drawing>
          <wp:inline distT="0" distB="0" distL="0" distR="0" wp14:anchorId="1148767A" wp14:editId="23F5EDE1">
            <wp:extent cx="1117460" cy="390972"/>
            <wp:effectExtent l="0" t="0" r="6985" b="9525"/>
            <wp:docPr id="5" name="Picture 5">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2338">
        <w:t xml:space="preserve"> </w:t>
      </w:r>
    </w:p>
    <w:p w14:paraId="570B32C6" w14:textId="77777777" w:rsidR="00750CBE" w:rsidRPr="00C92338" w:rsidRDefault="00750CBE" w:rsidP="008D0281">
      <w:pPr>
        <w:pStyle w:val="NormalTight"/>
      </w:pPr>
      <w:r w:rsidRPr="00C92338">
        <w:t xml:space="preserve">You are free to re-use this work under a </w:t>
      </w:r>
      <w:hyperlink r:id="rId17"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63A7AFC4" w14:textId="77777777" w:rsidR="006F6693" w:rsidRPr="00C92338" w:rsidRDefault="006F6693" w:rsidP="008D0281">
      <w:pPr>
        <w:pStyle w:val="NormalTight"/>
      </w:pPr>
    </w:p>
    <w:p w14:paraId="330EEA3D" w14:textId="77777777" w:rsidR="00750CBE" w:rsidRPr="00C92338" w:rsidRDefault="00750CBE" w:rsidP="008D0281">
      <w:pPr>
        <w:pStyle w:val="NormalTight"/>
      </w:pPr>
      <w:r w:rsidRPr="00C92338">
        <w:t xml:space="preserve">Copyright queries may be directed to </w:t>
      </w:r>
      <w:hyperlink r:id="rId18" w:history="1">
        <w:r w:rsidRPr="00C92338">
          <w:rPr>
            <w:rStyle w:val="Hyperlink"/>
            <w:rFonts w:cstheme="minorHAnsi"/>
          </w:rPr>
          <w:t>IPpolicy@dtf.vic.gov.au</w:t>
        </w:r>
      </w:hyperlink>
    </w:p>
    <w:p w14:paraId="5E3CFF8C" w14:textId="77777777" w:rsidR="00750CBE" w:rsidRPr="00C92338" w:rsidRDefault="00750CBE" w:rsidP="008D0281">
      <w:pPr>
        <w:pStyle w:val="NormalTight"/>
      </w:pPr>
    </w:p>
    <w:p w14:paraId="65249272" w14:textId="3AB51A8D" w:rsidR="00750CBE" w:rsidRPr="00C92338" w:rsidRDefault="00750CBE" w:rsidP="008D0281">
      <w:pPr>
        <w:pStyle w:val="NormalTight"/>
      </w:pPr>
      <w:r w:rsidRPr="00C92338">
        <w:t>ISBN 000-0-000000-00-0</w:t>
      </w:r>
      <w:r w:rsidR="00A317BD">
        <w:t xml:space="preserve"> </w:t>
      </w:r>
    </w:p>
    <w:p w14:paraId="47131188" w14:textId="0637E092" w:rsidR="00750CBE" w:rsidRPr="00C92338" w:rsidRDefault="00AC2624" w:rsidP="008D0281">
      <w:pPr>
        <w:pStyle w:val="NormalTight"/>
      </w:pPr>
      <w:r>
        <w:t>Published</w:t>
      </w:r>
      <w:r w:rsidR="000D53FC">
        <w:t xml:space="preserve"> </w:t>
      </w:r>
      <w:r w:rsidR="002C7DBC">
        <w:t>April</w:t>
      </w:r>
      <w:r w:rsidR="000D53FC">
        <w:t xml:space="preserve"> 202</w:t>
      </w:r>
      <w:r w:rsidR="003468E4">
        <w:t>4</w:t>
      </w:r>
    </w:p>
    <w:p w14:paraId="41945A62" w14:textId="77777777" w:rsidR="00750CBE" w:rsidRPr="00C92338" w:rsidRDefault="00750CBE" w:rsidP="008D0281">
      <w:pPr>
        <w:pStyle w:val="NormalTight"/>
      </w:pPr>
    </w:p>
    <w:p w14:paraId="735C427B" w14:textId="63D634E4" w:rsidR="00750CBE" w:rsidRPr="00C92338" w:rsidRDefault="00750CBE" w:rsidP="008D0281">
      <w:pPr>
        <w:pStyle w:val="NormalTight"/>
      </w:pPr>
      <w:r w:rsidRPr="00C92338">
        <w:t xml:space="preserve">If you would like to receive this publication in an accessible </w:t>
      </w:r>
      <w:r w:rsidR="008F2100" w:rsidRPr="00C92338">
        <w:t>format,</w:t>
      </w:r>
      <w:r w:rsidRPr="00C92338">
        <w:t xml:space="preserve"> </w:t>
      </w:r>
      <w:r w:rsidR="00467877" w:rsidRPr="00C92338">
        <w:t>please email</w:t>
      </w:r>
      <w:r w:rsidRPr="00C92338">
        <w:t xml:space="preserve"> </w:t>
      </w:r>
      <w:hyperlink r:id="rId19" w:history="1">
        <w:r w:rsidRPr="00C92338">
          <w:t>information@dtf.vic.gov.au</w:t>
        </w:r>
      </w:hyperlink>
      <w:r w:rsidRPr="00C92338">
        <w:t xml:space="preserve"> </w:t>
      </w:r>
    </w:p>
    <w:p w14:paraId="356F6391" w14:textId="77777777" w:rsidR="006F6693" w:rsidRPr="00C92338" w:rsidRDefault="006F6693" w:rsidP="008D0281">
      <w:pPr>
        <w:pStyle w:val="NormalTight"/>
      </w:pPr>
    </w:p>
    <w:p w14:paraId="0D4B8752" w14:textId="2EAB1929" w:rsidR="00750CBE" w:rsidRPr="00C92338" w:rsidRDefault="00750CBE" w:rsidP="00EF2115">
      <w:pPr>
        <w:pStyle w:val="NormalTight"/>
        <w:rPr>
          <w:sz w:val="19"/>
        </w:rPr>
      </w:pPr>
      <w:r w:rsidRPr="00C92338">
        <w:t xml:space="preserve">This document is also available in Word and PDF format at </w:t>
      </w:r>
      <w:hyperlink r:id="rId20" w:history="1">
        <w:r w:rsidRPr="00BE03FB">
          <w:rPr>
            <w:rStyle w:val="Hyperlink"/>
          </w:rPr>
          <w:t>dtf.vic.gov.au</w:t>
        </w:r>
      </w:hyperlink>
      <w:r w:rsidR="00467877" w:rsidRPr="00C92338">
        <w:rPr>
          <w:sz w:val="19"/>
        </w:rPr>
        <w:t xml:space="preserve"> </w:t>
      </w:r>
    </w:p>
    <w:p w14:paraId="25931FDF" w14:textId="77777777" w:rsidR="00750CBE" w:rsidRDefault="00750CBE" w:rsidP="004F7954">
      <w:pPr>
        <w:sectPr w:rsidR="00750CBE" w:rsidSect="00B9395F">
          <w:headerReference w:type="default" r:id="rId21"/>
          <w:footerReference w:type="default" r:id="rId22"/>
          <w:type w:val="evenPage"/>
          <w:pgSz w:w="11906" w:h="16838" w:code="9"/>
          <w:pgMar w:top="3326" w:right="1440" w:bottom="1080" w:left="1440" w:header="706" w:footer="461" w:gutter="0"/>
          <w:pgNumType w:fmt="lowerRoman" w:start="1"/>
          <w:cols w:space="708"/>
          <w:docGrid w:linePitch="360"/>
        </w:sectPr>
      </w:pPr>
    </w:p>
    <w:p w14:paraId="183A61A4" w14:textId="77777777" w:rsidR="00750CBE" w:rsidRDefault="00D44953" w:rsidP="00392484">
      <w:pPr>
        <w:pStyle w:val="TOCHeading"/>
      </w:pPr>
      <w:r w:rsidRPr="00BA0EC0">
        <w:lastRenderedPageBreak/>
        <w:t>Contents</w:t>
      </w:r>
    </w:p>
    <w:p w14:paraId="6D4DF35F" w14:textId="0CCF4FC3" w:rsidR="00F463C5" w:rsidRDefault="00CD3D1B">
      <w:pPr>
        <w:pStyle w:val="TOC1"/>
        <w:rPr>
          <w:noProof/>
          <w:color w:val="auto"/>
          <w:sz w:val="22"/>
          <w:szCs w:val="22"/>
        </w:rPr>
      </w:pPr>
      <w:r>
        <w:rPr>
          <w:noProof/>
          <w:color w:val="auto"/>
          <w:lang w:eastAsia="en-US"/>
        </w:rPr>
        <w:fldChar w:fldCharType="begin"/>
      </w:r>
      <w:r>
        <w:rPr>
          <w:noProof/>
          <w:lang w:eastAsia="en-US"/>
        </w:rPr>
        <w:instrText xml:space="preserve"> TOC \h \z \t "Heading 1,1,Heading 2,2,Heading 3,3,Heading 1 numbered,4,Heading 2 numbered,5,Heading 3 numbered,6" </w:instrText>
      </w:r>
      <w:r>
        <w:rPr>
          <w:noProof/>
          <w:color w:val="auto"/>
          <w:lang w:eastAsia="en-US"/>
        </w:rPr>
        <w:fldChar w:fldCharType="separate"/>
      </w:r>
      <w:hyperlink w:anchor="_Toc153899228" w:history="1">
        <w:r w:rsidR="00F463C5" w:rsidRPr="007A065D">
          <w:rPr>
            <w:rStyle w:val="Hyperlink"/>
            <w:noProof/>
          </w:rPr>
          <w:t>Purpose and overview</w:t>
        </w:r>
        <w:r w:rsidR="00F463C5">
          <w:rPr>
            <w:noProof/>
            <w:webHidden/>
          </w:rPr>
          <w:tab/>
        </w:r>
        <w:r w:rsidR="00F463C5">
          <w:rPr>
            <w:noProof/>
            <w:webHidden/>
          </w:rPr>
          <w:fldChar w:fldCharType="begin"/>
        </w:r>
        <w:r w:rsidR="00F463C5">
          <w:rPr>
            <w:noProof/>
            <w:webHidden/>
          </w:rPr>
          <w:instrText xml:space="preserve"> PAGEREF _Toc153899228 \h </w:instrText>
        </w:r>
        <w:r w:rsidR="00F463C5">
          <w:rPr>
            <w:noProof/>
            <w:webHidden/>
          </w:rPr>
        </w:r>
        <w:r w:rsidR="00F463C5">
          <w:rPr>
            <w:noProof/>
            <w:webHidden/>
          </w:rPr>
          <w:fldChar w:fldCharType="separate"/>
        </w:r>
        <w:r w:rsidR="00F91AE0">
          <w:rPr>
            <w:noProof/>
            <w:webHidden/>
          </w:rPr>
          <w:t>1</w:t>
        </w:r>
        <w:r w:rsidR="00F463C5">
          <w:rPr>
            <w:noProof/>
            <w:webHidden/>
          </w:rPr>
          <w:fldChar w:fldCharType="end"/>
        </w:r>
      </w:hyperlink>
    </w:p>
    <w:p w14:paraId="627E8356" w14:textId="428194EC" w:rsidR="00F463C5" w:rsidRDefault="001C60B8">
      <w:pPr>
        <w:pStyle w:val="TOC1"/>
        <w:rPr>
          <w:noProof/>
          <w:color w:val="auto"/>
          <w:sz w:val="22"/>
          <w:szCs w:val="22"/>
        </w:rPr>
      </w:pPr>
      <w:hyperlink w:anchor="_Toc153899229" w:history="1">
        <w:r w:rsidR="00F463C5" w:rsidRPr="007A065D">
          <w:rPr>
            <w:rStyle w:val="Hyperlink"/>
            <w:noProof/>
          </w:rPr>
          <w:t>Changes applied to the Model Report – April 2024</w:t>
        </w:r>
        <w:r w:rsidR="00F463C5">
          <w:rPr>
            <w:noProof/>
            <w:webHidden/>
          </w:rPr>
          <w:tab/>
        </w:r>
        <w:r w:rsidR="00F463C5">
          <w:rPr>
            <w:noProof/>
            <w:webHidden/>
          </w:rPr>
          <w:fldChar w:fldCharType="begin"/>
        </w:r>
        <w:r w:rsidR="00F463C5">
          <w:rPr>
            <w:noProof/>
            <w:webHidden/>
          </w:rPr>
          <w:instrText xml:space="preserve"> PAGEREF _Toc153899229 \h </w:instrText>
        </w:r>
        <w:r w:rsidR="00F463C5">
          <w:rPr>
            <w:noProof/>
            <w:webHidden/>
          </w:rPr>
        </w:r>
        <w:r w:rsidR="00F463C5">
          <w:rPr>
            <w:noProof/>
            <w:webHidden/>
          </w:rPr>
          <w:fldChar w:fldCharType="separate"/>
        </w:r>
        <w:r w:rsidR="00F91AE0">
          <w:rPr>
            <w:noProof/>
            <w:webHidden/>
          </w:rPr>
          <w:t>1</w:t>
        </w:r>
        <w:r w:rsidR="00F463C5">
          <w:rPr>
            <w:noProof/>
            <w:webHidden/>
          </w:rPr>
          <w:fldChar w:fldCharType="end"/>
        </w:r>
      </w:hyperlink>
    </w:p>
    <w:p w14:paraId="3B07B9E9" w14:textId="2A8175F3" w:rsidR="00563527" w:rsidRDefault="00CD3D1B" w:rsidP="004F7954">
      <w:pPr>
        <w:rPr>
          <w:noProof/>
          <w:lang w:eastAsia="en-US"/>
        </w:rPr>
      </w:pPr>
      <w:r>
        <w:rPr>
          <w:noProof/>
          <w:lang w:eastAsia="en-US"/>
        </w:rPr>
        <w:fldChar w:fldCharType="end"/>
      </w:r>
    </w:p>
    <w:p w14:paraId="3274065F" w14:textId="77777777" w:rsidR="0085600D" w:rsidRDefault="0085600D" w:rsidP="004F7954">
      <w:pPr>
        <w:rPr>
          <w:lang w:eastAsia="en-US"/>
        </w:rPr>
      </w:pPr>
    </w:p>
    <w:p w14:paraId="2825457A" w14:textId="77777777" w:rsidR="00FF4E99" w:rsidRDefault="00FF4E99" w:rsidP="004F7954"/>
    <w:p w14:paraId="38E7206E" w14:textId="77777777" w:rsidR="00FF4E99" w:rsidRDefault="00FF4E99" w:rsidP="004F7954">
      <w:pPr>
        <w:sectPr w:rsidR="00FF4E99" w:rsidSect="00D95610">
          <w:headerReference w:type="even" r:id="rId23"/>
          <w:headerReference w:type="default" r:id="rId24"/>
          <w:footerReference w:type="even" r:id="rId25"/>
          <w:footerReference w:type="default" r:id="rId26"/>
          <w:pgSz w:w="11906" w:h="16838" w:code="9"/>
          <w:pgMar w:top="2160" w:right="1440" w:bottom="1440" w:left="1440" w:header="706" w:footer="461" w:gutter="0"/>
          <w:pgNumType w:fmt="lowerRoman" w:start="1"/>
          <w:cols w:space="708"/>
          <w:docGrid w:linePitch="360"/>
        </w:sectPr>
      </w:pPr>
    </w:p>
    <w:p w14:paraId="58B70AEC" w14:textId="743A4C87" w:rsidR="00CC67AB" w:rsidRDefault="00E0437E" w:rsidP="00E0437E">
      <w:pPr>
        <w:pStyle w:val="Heading1"/>
      </w:pPr>
      <w:bookmarkStart w:id="1" w:name="INDEXPurposeAndReview"/>
      <w:bookmarkStart w:id="2" w:name="_Toc153899228"/>
      <w:bookmarkEnd w:id="1"/>
      <w:r>
        <w:lastRenderedPageBreak/>
        <w:t>Purpose and overview</w:t>
      </w:r>
      <w:bookmarkEnd w:id="2"/>
    </w:p>
    <w:p w14:paraId="009785C2" w14:textId="5791AB65" w:rsidR="005D6E73" w:rsidRDefault="00E0437E" w:rsidP="00B52644">
      <w:pPr>
        <w:pStyle w:val="FootnoteText"/>
        <w:spacing w:line="240" w:lineRule="atLeast"/>
        <w:rPr>
          <w:sz w:val="20"/>
        </w:rPr>
      </w:pPr>
      <w:r w:rsidRPr="00237ABF">
        <w:rPr>
          <w:sz w:val="20"/>
        </w:rPr>
        <w:t xml:space="preserve">This document provides a summary of changes that have </w:t>
      </w:r>
      <w:r w:rsidR="007A7CDD">
        <w:rPr>
          <w:sz w:val="20"/>
        </w:rPr>
        <w:t>been made</w:t>
      </w:r>
      <w:r w:rsidR="007A7CDD" w:rsidRPr="00237ABF">
        <w:rPr>
          <w:sz w:val="20"/>
        </w:rPr>
        <w:t xml:space="preserve"> </w:t>
      </w:r>
      <w:r w:rsidRPr="00237ABF">
        <w:rPr>
          <w:sz w:val="20"/>
        </w:rPr>
        <w:t>during the 202</w:t>
      </w:r>
      <w:r w:rsidR="00E91128">
        <w:rPr>
          <w:sz w:val="20"/>
        </w:rPr>
        <w:t>3</w:t>
      </w:r>
      <w:r w:rsidRPr="00237ABF">
        <w:rPr>
          <w:sz w:val="20"/>
        </w:rPr>
        <w:t>-2</w:t>
      </w:r>
      <w:r w:rsidR="00E91128">
        <w:rPr>
          <w:sz w:val="20"/>
        </w:rPr>
        <w:t>4</w:t>
      </w:r>
      <w:r w:rsidRPr="00237ABF">
        <w:rPr>
          <w:sz w:val="20"/>
        </w:rPr>
        <w:t xml:space="preserve"> financial year</w:t>
      </w:r>
      <w:r w:rsidR="00467877" w:rsidRPr="00237ABF">
        <w:rPr>
          <w:sz w:val="20"/>
        </w:rPr>
        <w:t>.</w:t>
      </w:r>
      <w:r w:rsidR="003B3514" w:rsidRPr="00237ABF">
        <w:rPr>
          <w:sz w:val="20"/>
        </w:rPr>
        <w:t xml:space="preserve"> </w:t>
      </w:r>
    </w:p>
    <w:p w14:paraId="18631C71" w14:textId="77777777" w:rsidR="005D6E73" w:rsidRDefault="005D6E73" w:rsidP="00B52644">
      <w:pPr>
        <w:pStyle w:val="FootnoteText"/>
        <w:spacing w:line="240" w:lineRule="atLeast"/>
        <w:rPr>
          <w:sz w:val="20"/>
        </w:rPr>
      </w:pPr>
    </w:p>
    <w:p w14:paraId="0D7EB0B0" w14:textId="51EDE8F9" w:rsidR="00B16279" w:rsidRDefault="005258C8" w:rsidP="00B52644">
      <w:pPr>
        <w:pStyle w:val="FootnoteText"/>
        <w:spacing w:line="240" w:lineRule="atLeast"/>
        <w:rPr>
          <w:sz w:val="20"/>
        </w:rPr>
      </w:pPr>
      <w:r>
        <w:rPr>
          <w:sz w:val="20"/>
        </w:rPr>
        <w:t>Overall, there ha</w:t>
      </w:r>
      <w:r w:rsidR="00CA44B1">
        <w:rPr>
          <w:sz w:val="20"/>
        </w:rPr>
        <w:t>ve</w:t>
      </w:r>
      <w:r>
        <w:rPr>
          <w:sz w:val="20"/>
        </w:rPr>
        <w:t xml:space="preserve"> been very </w:t>
      </w:r>
      <w:r w:rsidR="004815CC">
        <w:rPr>
          <w:sz w:val="20"/>
        </w:rPr>
        <w:t>few</w:t>
      </w:r>
      <w:r>
        <w:rPr>
          <w:sz w:val="20"/>
        </w:rPr>
        <w:t xml:space="preserve"> changes </w:t>
      </w:r>
      <w:r w:rsidR="004815CC">
        <w:rPr>
          <w:sz w:val="20"/>
        </w:rPr>
        <w:t xml:space="preserve">made </w:t>
      </w:r>
      <w:r>
        <w:rPr>
          <w:sz w:val="20"/>
        </w:rPr>
        <w:t xml:space="preserve">to the </w:t>
      </w:r>
      <w:r w:rsidR="00F16C9A">
        <w:rPr>
          <w:sz w:val="20"/>
        </w:rPr>
        <w:t>M</w:t>
      </w:r>
      <w:r>
        <w:rPr>
          <w:sz w:val="20"/>
        </w:rPr>
        <w:t>odel</w:t>
      </w:r>
      <w:r w:rsidR="00830A21">
        <w:rPr>
          <w:sz w:val="20"/>
        </w:rPr>
        <w:t>. This is because there ha</w:t>
      </w:r>
      <w:r w:rsidR="00CA44B1">
        <w:rPr>
          <w:sz w:val="20"/>
        </w:rPr>
        <w:t xml:space="preserve">ve </w:t>
      </w:r>
      <w:r w:rsidR="00830A21">
        <w:rPr>
          <w:sz w:val="20"/>
        </w:rPr>
        <w:t xml:space="preserve">been </w:t>
      </w:r>
      <w:r>
        <w:rPr>
          <w:sz w:val="20"/>
        </w:rPr>
        <w:t xml:space="preserve">no </w:t>
      </w:r>
      <w:r w:rsidR="009B418B">
        <w:rPr>
          <w:sz w:val="20"/>
        </w:rPr>
        <w:t xml:space="preserve">major new or revised accounting standards applying for </w:t>
      </w:r>
      <w:r w:rsidR="0038773D">
        <w:rPr>
          <w:sz w:val="20"/>
        </w:rPr>
        <w:t xml:space="preserve">the current financial year. </w:t>
      </w:r>
      <w:r w:rsidR="00B735A1" w:rsidRPr="00B52644">
        <w:rPr>
          <w:sz w:val="20"/>
        </w:rPr>
        <w:t>The only significant change to the Model is in relation to the Report of Operations which now incorporates</w:t>
      </w:r>
      <w:r w:rsidR="00B16279">
        <w:rPr>
          <w:sz w:val="20"/>
        </w:rPr>
        <w:t>:</w:t>
      </w:r>
    </w:p>
    <w:p w14:paraId="07EA57C2" w14:textId="77777777" w:rsidR="00830A21" w:rsidRDefault="00830A21" w:rsidP="00B52644">
      <w:pPr>
        <w:pStyle w:val="FootnoteText"/>
        <w:spacing w:line="240" w:lineRule="atLeast"/>
        <w:rPr>
          <w:sz w:val="20"/>
        </w:rPr>
      </w:pPr>
    </w:p>
    <w:p w14:paraId="5E0724AB" w14:textId="765DF748" w:rsidR="00C33F19" w:rsidRDefault="00A10283" w:rsidP="00B52644">
      <w:pPr>
        <w:pStyle w:val="FootnoteText"/>
        <w:numPr>
          <w:ilvl w:val="0"/>
          <w:numId w:val="14"/>
        </w:numPr>
        <w:spacing w:line="240" w:lineRule="atLeast"/>
        <w:rPr>
          <w:sz w:val="20"/>
        </w:rPr>
      </w:pPr>
      <w:r>
        <w:rPr>
          <w:sz w:val="20"/>
        </w:rPr>
        <w:t xml:space="preserve">revised </w:t>
      </w:r>
      <w:r w:rsidR="0003058C">
        <w:rPr>
          <w:sz w:val="20"/>
        </w:rPr>
        <w:t>p</w:t>
      </w:r>
      <w:r w:rsidR="0003058C" w:rsidRPr="0003058C">
        <w:rPr>
          <w:sz w:val="20"/>
        </w:rPr>
        <w:t xml:space="preserve">erformance </w:t>
      </w:r>
      <w:r w:rsidR="0038773D">
        <w:rPr>
          <w:sz w:val="20"/>
        </w:rPr>
        <w:t xml:space="preserve">against output </w:t>
      </w:r>
      <w:r w:rsidR="00C33F19">
        <w:rPr>
          <w:sz w:val="20"/>
        </w:rPr>
        <w:t xml:space="preserve">performance measure </w:t>
      </w:r>
      <w:r w:rsidR="0003058C">
        <w:rPr>
          <w:sz w:val="20"/>
        </w:rPr>
        <w:t>disclosures</w:t>
      </w:r>
      <w:r w:rsidR="00C33F19">
        <w:rPr>
          <w:sz w:val="20"/>
        </w:rPr>
        <w:t xml:space="preserve">. This disclosure has been </w:t>
      </w:r>
      <w:r w:rsidR="00CA44B1">
        <w:rPr>
          <w:sz w:val="20"/>
        </w:rPr>
        <w:t>updated</w:t>
      </w:r>
      <w:r w:rsidR="00C33F19">
        <w:rPr>
          <w:sz w:val="20"/>
        </w:rPr>
        <w:t xml:space="preserve"> based on a recent </w:t>
      </w:r>
      <w:r w:rsidR="00C33F19" w:rsidRPr="00A10283">
        <w:rPr>
          <w:sz w:val="20"/>
        </w:rPr>
        <w:t>Public Accounts and Estimates Committee (PAEC)</w:t>
      </w:r>
      <w:r w:rsidR="00C33F19">
        <w:rPr>
          <w:sz w:val="20"/>
        </w:rPr>
        <w:t xml:space="preserve"> recommendation.</w:t>
      </w:r>
    </w:p>
    <w:p w14:paraId="6C5FC3E7" w14:textId="15E426F8" w:rsidR="00B6748A" w:rsidRPr="00C33F19" w:rsidRDefault="0038773D" w:rsidP="00C33F19">
      <w:pPr>
        <w:pStyle w:val="FootnoteText"/>
        <w:numPr>
          <w:ilvl w:val="0"/>
          <w:numId w:val="14"/>
        </w:numPr>
        <w:spacing w:line="240" w:lineRule="atLeast"/>
        <w:rPr>
          <w:sz w:val="20"/>
        </w:rPr>
      </w:pPr>
      <w:r w:rsidRPr="00C33F19">
        <w:rPr>
          <w:sz w:val="20"/>
        </w:rPr>
        <w:t xml:space="preserve">updated </w:t>
      </w:r>
      <w:r w:rsidR="0003058C" w:rsidRPr="00C33F19">
        <w:rPr>
          <w:sz w:val="20"/>
        </w:rPr>
        <w:t xml:space="preserve">government advertising </w:t>
      </w:r>
      <w:r w:rsidR="00C33F19">
        <w:rPr>
          <w:sz w:val="20"/>
        </w:rPr>
        <w:t xml:space="preserve">expense </w:t>
      </w:r>
      <w:r w:rsidR="0003058C" w:rsidRPr="00C33F19">
        <w:rPr>
          <w:sz w:val="20"/>
        </w:rPr>
        <w:t>disclosures</w:t>
      </w:r>
      <w:r w:rsidRPr="00C33F19">
        <w:rPr>
          <w:sz w:val="20"/>
        </w:rPr>
        <w:t xml:space="preserve">. </w:t>
      </w:r>
      <w:r w:rsidR="00C33F19">
        <w:rPr>
          <w:sz w:val="20"/>
        </w:rPr>
        <w:t xml:space="preserve">This disclosure has been </w:t>
      </w:r>
      <w:r w:rsidR="00EA749A">
        <w:rPr>
          <w:sz w:val="20"/>
        </w:rPr>
        <w:t xml:space="preserve">enhanced </w:t>
      </w:r>
      <w:r w:rsidR="00C33F19">
        <w:rPr>
          <w:sz w:val="20"/>
        </w:rPr>
        <w:t>due to a recent recommendation made by the Victorian Auditor-General’s Office (VAGO).</w:t>
      </w:r>
    </w:p>
    <w:p w14:paraId="5C40D3A5" w14:textId="67930EC2" w:rsidR="00A10283" w:rsidRDefault="00B6748A" w:rsidP="00B52644">
      <w:pPr>
        <w:pStyle w:val="FootnoteText"/>
        <w:numPr>
          <w:ilvl w:val="0"/>
          <w:numId w:val="14"/>
        </w:numPr>
        <w:spacing w:line="240" w:lineRule="atLeast"/>
        <w:rPr>
          <w:sz w:val="20"/>
        </w:rPr>
      </w:pPr>
      <w:r w:rsidRPr="0003058C">
        <w:rPr>
          <w:sz w:val="20"/>
        </w:rPr>
        <w:t>new disclosure</w:t>
      </w:r>
      <w:r w:rsidR="00830A21">
        <w:rPr>
          <w:sz w:val="20"/>
        </w:rPr>
        <w:t>s on</w:t>
      </w:r>
      <w:r w:rsidRPr="0003058C">
        <w:rPr>
          <w:sz w:val="20"/>
        </w:rPr>
        <w:t xml:space="preserve"> </w:t>
      </w:r>
      <w:r w:rsidR="00D317A4">
        <w:rPr>
          <w:sz w:val="20"/>
        </w:rPr>
        <w:t xml:space="preserve">review and study expenses incurred </w:t>
      </w:r>
      <w:r w:rsidR="00A10283">
        <w:rPr>
          <w:sz w:val="20"/>
        </w:rPr>
        <w:t xml:space="preserve">by public sector entities. This </w:t>
      </w:r>
      <w:r w:rsidR="00EA749A">
        <w:rPr>
          <w:sz w:val="20"/>
        </w:rPr>
        <w:t xml:space="preserve">new </w:t>
      </w:r>
      <w:r w:rsidR="00A10283">
        <w:rPr>
          <w:sz w:val="20"/>
        </w:rPr>
        <w:t xml:space="preserve">disclosure has been </w:t>
      </w:r>
      <w:r w:rsidR="00EA749A">
        <w:rPr>
          <w:sz w:val="20"/>
        </w:rPr>
        <w:t xml:space="preserve">added due to </w:t>
      </w:r>
      <w:r w:rsidR="00A10283">
        <w:rPr>
          <w:sz w:val="20"/>
        </w:rPr>
        <w:t xml:space="preserve">a </w:t>
      </w:r>
      <w:r w:rsidR="00EA749A">
        <w:rPr>
          <w:sz w:val="20"/>
        </w:rPr>
        <w:t xml:space="preserve">recent </w:t>
      </w:r>
      <w:r w:rsidR="00A10283" w:rsidRPr="00A10283">
        <w:rPr>
          <w:sz w:val="20"/>
        </w:rPr>
        <w:t>PAEC</w:t>
      </w:r>
      <w:r w:rsidR="00A10283">
        <w:rPr>
          <w:sz w:val="20"/>
        </w:rPr>
        <w:t xml:space="preserve"> </w:t>
      </w:r>
      <w:r w:rsidR="00C33F19">
        <w:rPr>
          <w:sz w:val="20"/>
        </w:rPr>
        <w:t>recommendation.</w:t>
      </w:r>
    </w:p>
    <w:p w14:paraId="262E7337" w14:textId="28077D18" w:rsidR="0003058C" w:rsidRPr="00A10283" w:rsidRDefault="0038773D" w:rsidP="00A10283">
      <w:pPr>
        <w:pStyle w:val="FootnoteText"/>
        <w:numPr>
          <w:ilvl w:val="0"/>
          <w:numId w:val="14"/>
        </w:numPr>
        <w:spacing w:line="240" w:lineRule="atLeast"/>
        <w:rPr>
          <w:sz w:val="20"/>
        </w:rPr>
      </w:pPr>
      <w:r>
        <w:rPr>
          <w:sz w:val="20"/>
        </w:rPr>
        <w:t xml:space="preserve">a new procurement </w:t>
      </w:r>
      <w:r w:rsidR="00EA749A">
        <w:rPr>
          <w:sz w:val="20"/>
        </w:rPr>
        <w:t>complaints</w:t>
      </w:r>
      <w:r>
        <w:rPr>
          <w:sz w:val="20"/>
        </w:rPr>
        <w:t xml:space="preserve"> disclosure </w:t>
      </w:r>
      <w:r w:rsidR="00A10283">
        <w:rPr>
          <w:sz w:val="20"/>
        </w:rPr>
        <w:t xml:space="preserve">which </w:t>
      </w:r>
      <w:r>
        <w:rPr>
          <w:sz w:val="20"/>
        </w:rPr>
        <w:t xml:space="preserve">is </w:t>
      </w:r>
      <w:r w:rsidR="0003058C" w:rsidRPr="00A10283">
        <w:rPr>
          <w:sz w:val="20"/>
        </w:rPr>
        <w:t>required</w:t>
      </w:r>
      <w:r>
        <w:rPr>
          <w:sz w:val="20"/>
        </w:rPr>
        <w:t xml:space="preserve"> by the</w:t>
      </w:r>
      <w:r w:rsidR="0003058C" w:rsidRPr="00A10283">
        <w:rPr>
          <w:sz w:val="20"/>
        </w:rPr>
        <w:t xml:space="preserve"> </w:t>
      </w:r>
      <w:r w:rsidRPr="0038773D">
        <w:rPr>
          <w:sz w:val="20"/>
        </w:rPr>
        <w:t>Victorian Government Purchasing Board</w:t>
      </w:r>
      <w:r w:rsidR="00D317A4">
        <w:rPr>
          <w:sz w:val="20"/>
        </w:rPr>
        <w:t>.</w:t>
      </w:r>
    </w:p>
    <w:p w14:paraId="4C909C70" w14:textId="77777777" w:rsidR="00830A21" w:rsidRPr="00813FFD" w:rsidRDefault="00830A21" w:rsidP="00830A21">
      <w:pPr>
        <w:pStyle w:val="FootnoteText"/>
        <w:spacing w:line="240" w:lineRule="atLeast"/>
        <w:ind w:left="360"/>
        <w:rPr>
          <w:sz w:val="20"/>
        </w:rPr>
      </w:pPr>
    </w:p>
    <w:p w14:paraId="31A4BD69" w14:textId="63471370" w:rsidR="00237ABF" w:rsidRDefault="00005F67" w:rsidP="00B52644">
      <w:pPr>
        <w:pStyle w:val="FootnoteText"/>
        <w:spacing w:line="240" w:lineRule="atLeast"/>
        <w:rPr>
          <w:sz w:val="20"/>
        </w:rPr>
      </w:pPr>
      <w:r>
        <w:rPr>
          <w:sz w:val="20"/>
        </w:rPr>
        <w:t>M</w:t>
      </w:r>
      <w:r w:rsidR="00237ABF" w:rsidRPr="00237ABF">
        <w:rPr>
          <w:sz w:val="20"/>
        </w:rPr>
        <w:t xml:space="preserve">inor typographical and editorial changes that do not impact reporting requirements or user experience have </w:t>
      </w:r>
      <w:r w:rsidR="00AB1DE2">
        <w:rPr>
          <w:sz w:val="20"/>
        </w:rPr>
        <w:t xml:space="preserve">not </w:t>
      </w:r>
      <w:r w:rsidR="00237ABF" w:rsidRPr="00237ABF">
        <w:rPr>
          <w:sz w:val="20"/>
        </w:rPr>
        <w:t xml:space="preserve">been </w:t>
      </w:r>
      <w:r w:rsidR="00AB1DE2">
        <w:rPr>
          <w:sz w:val="20"/>
        </w:rPr>
        <w:t>included in</w:t>
      </w:r>
      <w:r w:rsidR="00237ABF" w:rsidRPr="00237ABF">
        <w:rPr>
          <w:sz w:val="20"/>
        </w:rPr>
        <w:t xml:space="preserve"> th</w:t>
      </w:r>
      <w:r w:rsidR="0038773D">
        <w:rPr>
          <w:sz w:val="20"/>
        </w:rPr>
        <w:t>e</w:t>
      </w:r>
      <w:r w:rsidR="00237ABF" w:rsidRPr="00237ABF">
        <w:rPr>
          <w:sz w:val="20"/>
        </w:rPr>
        <w:t xml:space="preserve"> Summary of Changes.</w:t>
      </w:r>
    </w:p>
    <w:p w14:paraId="3B5342DA" w14:textId="635CB718" w:rsidR="00E0437E" w:rsidRDefault="00E0437E" w:rsidP="00BF041F">
      <w:pPr>
        <w:pStyle w:val="Heading1"/>
      </w:pPr>
      <w:bookmarkStart w:id="3" w:name="_Toc153899229"/>
      <w:r>
        <w:t xml:space="preserve">Changes applied to the Model Report – </w:t>
      </w:r>
      <w:r w:rsidR="002C7DBC">
        <w:t>April</w:t>
      </w:r>
      <w:r>
        <w:t xml:space="preserve"> 202</w:t>
      </w:r>
      <w:r w:rsidR="00E91128">
        <w:t>4</w:t>
      </w:r>
      <w:bookmarkEnd w:id="3"/>
    </w:p>
    <w:tbl>
      <w:tblPr>
        <w:tblStyle w:val="DTFtexttable"/>
        <w:tblW w:w="8930" w:type="dxa"/>
        <w:tblLook w:val="04A0" w:firstRow="1" w:lastRow="0" w:firstColumn="1" w:lastColumn="0" w:noHBand="0" w:noVBand="1"/>
      </w:tblPr>
      <w:tblGrid>
        <w:gridCol w:w="1953"/>
        <w:gridCol w:w="3345"/>
        <w:gridCol w:w="2689"/>
        <w:gridCol w:w="943"/>
      </w:tblGrid>
      <w:tr w:rsidR="00096497" w14:paraId="49A5DC24" w14:textId="77777777" w:rsidTr="00813F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3" w:type="dxa"/>
          </w:tcPr>
          <w:p w14:paraId="04386FD4" w14:textId="018926CC" w:rsidR="00E0437E" w:rsidRDefault="00E0437E" w:rsidP="0010047F">
            <w:r>
              <w:t>Subject matter</w:t>
            </w:r>
          </w:p>
        </w:tc>
        <w:tc>
          <w:tcPr>
            <w:tcW w:w="3345" w:type="dxa"/>
            <w:tcBorders>
              <w:top w:val="nil"/>
              <w:bottom w:val="single" w:sz="4" w:space="0" w:color="auto"/>
            </w:tcBorders>
          </w:tcPr>
          <w:p w14:paraId="0426C833" w14:textId="38D44F48" w:rsidR="00E0437E" w:rsidRDefault="00E0437E" w:rsidP="0010047F">
            <w:pPr>
              <w:cnfStyle w:val="100000000000" w:firstRow="1" w:lastRow="0" w:firstColumn="0" w:lastColumn="0" w:oddVBand="0" w:evenVBand="0" w:oddHBand="0" w:evenHBand="0" w:firstRowFirstColumn="0" w:firstRowLastColumn="0" w:lastRowFirstColumn="0" w:lastRowLastColumn="0"/>
            </w:pPr>
            <w:r>
              <w:t>Source of change</w:t>
            </w:r>
          </w:p>
        </w:tc>
        <w:tc>
          <w:tcPr>
            <w:tcW w:w="2689" w:type="dxa"/>
          </w:tcPr>
          <w:p w14:paraId="5EDAF822" w14:textId="77777777" w:rsidR="00E0437E" w:rsidRDefault="00E0437E" w:rsidP="0010047F">
            <w:pPr>
              <w:cnfStyle w:val="100000000000" w:firstRow="1" w:lastRow="0" w:firstColumn="0" w:lastColumn="0" w:oddVBand="0" w:evenVBand="0" w:oddHBand="0" w:evenHBand="0" w:firstRowFirstColumn="0" w:firstRowLastColumn="0" w:lastRowFirstColumn="0" w:lastRowLastColumn="0"/>
            </w:pPr>
            <w:r>
              <w:t>Summary of changes</w:t>
            </w:r>
          </w:p>
        </w:tc>
        <w:tc>
          <w:tcPr>
            <w:tcW w:w="943" w:type="dxa"/>
          </w:tcPr>
          <w:p w14:paraId="116E259E" w14:textId="43F23F8B" w:rsidR="00E0437E" w:rsidRDefault="00E0437E" w:rsidP="0010047F">
            <w:pPr>
              <w:cnfStyle w:val="100000000000" w:firstRow="1" w:lastRow="0" w:firstColumn="0" w:lastColumn="0" w:oddVBand="0" w:evenVBand="0" w:oddHBand="0" w:evenHBand="0" w:firstRowFirstColumn="0" w:firstRowLastColumn="0" w:lastRowFirstColumn="0" w:lastRowLastColumn="0"/>
            </w:pPr>
            <w:r>
              <w:t>Page reference</w:t>
            </w:r>
          </w:p>
        </w:tc>
      </w:tr>
      <w:tr w:rsidR="00096497" w14:paraId="024B0132" w14:textId="77777777" w:rsidTr="00813FFD">
        <w:tc>
          <w:tcPr>
            <w:cnfStyle w:val="001000000000" w:firstRow="0" w:lastRow="0" w:firstColumn="1" w:lastColumn="0" w:oddVBand="0" w:evenVBand="0" w:oddHBand="0" w:evenHBand="0" w:firstRowFirstColumn="0" w:firstRowLastColumn="0" w:lastRowFirstColumn="0" w:lastRowLastColumn="0"/>
            <w:tcW w:w="1953" w:type="dxa"/>
          </w:tcPr>
          <w:p w14:paraId="4DF26EA8" w14:textId="64D7B2B0" w:rsidR="00B90841" w:rsidRPr="00B90841" w:rsidRDefault="00FA132F" w:rsidP="00E42F70">
            <w:pPr>
              <w:pStyle w:val="Tabletext"/>
            </w:pPr>
            <w:r w:rsidRPr="001F0328">
              <w:rPr>
                <w:b/>
                <w:bCs/>
              </w:rPr>
              <w:t>Report of Operation</w:t>
            </w:r>
            <w:r w:rsidR="00830A21">
              <w:rPr>
                <w:b/>
                <w:bCs/>
              </w:rPr>
              <w:t>s</w:t>
            </w:r>
          </w:p>
        </w:tc>
        <w:tc>
          <w:tcPr>
            <w:tcW w:w="3345" w:type="dxa"/>
            <w:tcBorders>
              <w:top w:val="single" w:sz="4" w:space="0" w:color="auto"/>
            </w:tcBorders>
          </w:tcPr>
          <w:p w14:paraId="688C137F" w14:textId="77777777" w:rsidR="00FA132F" w:rsidRDefault="00FA132F" w:rsidP="003F39C2">
            <w:pPr>
              <w:pStyle w:val="Tabletext"/>
              <w:cnfStyle w:val="000000000000" w:firstRow="0" w:lastRow="0" w:firstColumn="0" w:lastColumn="0" w:oddVBand="0" w:evenVBand="0" w:oddHBand="0" w:evenHBand="0" w:firstRowFirstColumn="0" w:firstRowLastColumn="0" w:lastRowFirstColumn="0" w:lastRowLastColumn="0"/>
            </w:pPr>
          </w:p>
        </w:tc>
        <w:tc>
          <w:tcPr>
            <w:tcW w:w="2689" w:type="dxa"/>
          </w:tcPr>
          <w:p w14:paraId="60D4E1A0" w14:textId="77777777" w:rsidR="00FA132F" w:rsidRDefault="00FA132F" w:rsidP="003F39C2">
            <w:pPr>
              <w:pStyle w:val="Tabletext"/>
              <w:cnfStyle w:val="000000000000" w:firstRow="0" w:lastRow="0" w:firstColumn="0" w:lastColumn="0" w:oddVBand="0" w:evenVBand="0" w:oddHBand="0" w:evenHBand="0" w:firstRowFirstColumn="0" w:firstRowLastColumn="0" w:lastRowFirstColumn="0" w:lastRowLastColumn="0"/>
            </w:pPr>
          </w:p>
        </w:tc>
        <w:tc>
          <w:tcPr>
            <w:tcW w:w="943" w:type="dxa"/>
          </w:tcPr>
          <w:p w14:paraId="61E0A5F1" w14:textId="77777777" w:rsidR="00FA132F" w:rsidRDefault="00FA132F" w:rsidP="003F39C2">
            <w:pPr>
              <w:pStyle w:val="Tabletext"/>
              <w:cnfStyle w:val="000000000000" w:firstRow="0" w:lastRow="0" w:firstColumn="0" w:lastColumn="0" w:oddVBand="0" w:evenVBand="0" w:oddHBand="0" w:evenHBand="0" w:firstRowFirstColumn="0" w:firstRowLastColumn="0" w:lastRowFirstColumn="0" w:lastRowLastColumn="0"/>
            </w:pPr>
          </w:p>
        </w:tc>
      </w:tr>
      <w:tr w:rsidR="00096497" w14:paraId="26F458CA" w14:textId="77777777" w:rsidTr="00813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7CB271B7" w14:textId="77777777" w:rsidR="003F39C2" w:rsidRDefault="00141863" w:rsidP="003F39C2">
            <w:pPr>
              <w:pStyle w:val="Tabletext"/>
            </w:pPr>
            <w:r w:rsidRPr="00141863">
              <w:t>Performance against output performance measures</w:t>
            </w:r>
          </w:p>
          <w:p w14:paraId="6AC83E87" w14:textId="77777777" w:rsidR="00B90841" w:rsidRPr="00B90841" w:rsidRDefault="00B90841" w:rsidP="00B90841"/>
          <w:p w14:paraId="505A28B4" w14:textId="77777777" w:rsidR="00B90841" w:rsidRPr="00B90841" w:rsidRDefault="00B90841" w:rsidP="00B90841"/>
          <w:p w14:paraId="6283BD55" w14:textId="77777777" w:rsidR="00B90841" w:rsidRPr="00B90841" w:rsidRDefault="00B90841" w:rsidP="00B90841"/>
          <w:p w14:paraId="1C8799BA" w14:textId="77777777" w:rsidR="00B90841" w:rsidRPr="00B90841" w:rsidRDefault="00B90841" w:rsidP="00B90841"/>
          <w:p w14:paraId="18F3BDFD" w14:textId="089A24EF" w:rsidR="00B90841" w:rsidRPr="00B90841" w:rsidRDefault="00B90841" w:rsidP="00B90841"/>
        </w:tc>
        <w:tc>
          <w:tcPr>
            <w:tcW w:w="3345" w:type="dxa"/>
          </w:tcPr>
          <w:p w14:paraId="59CC426A" w14:textId="7815512A" w:rsidR="003F39C2" w:rsidRDefault="00830A21" w:rsidP="003F39C2">
            <w:pPr>
              <w:pStyle w:val="Tabletext"/>
              <w:cnfStyle w:val="000000010000" w:firstRow="0" w:lastRow="0" w:firstColumn="0" w:lastColumn="0" w:oddVBand="0" w:evenVBand="0" w:oddHBand="0" w:evenHBand="1" w:firstRowFirstColumn="0" w:firstRowLastColumn="0" w:lastRowFirstColumn="0" w:lastRowLastColumn="0"/>
            </w:pPr>
            <w:r>
              <w:t xml:space="preserve">PAEC Recommendation, </w:t>
            </w:r>
            <w:r w:rsidR="00E42F70" w:rsidRPr="00E42F70">
              <w:t>Recommendation 41, PAEC Report 147</w:t>
            </w:r>
          </w:p>
        </w:tc>
        <w:tc>
          <w:tcPr>
            <w:tcW w:w="2689" w:type="dxa"/>
          </w:tcPr>
          <w:p w14:paraId="1985DF32" w14:textId="6D31E015" w:rsidR="003F39C2" w:rsidRDefault="00313498" w:rsidP="00AD4ABB">
            <w:pPr>
              <w:pStyle w:val="Tabletext"/>
              <w:cnfStyle w:val="000000010000" w:firstRow="0" w:lastRow="0" w:firstColumn="0" w:lastColumn="0" w:oddVBand="0" w:evenVBand="0" w:oddHBand="0" w:evenHBand="1" w:firstRowFirstColumn="0" w:firstRowLastColumn="0" w:lastRowFirstColumn="0" w:lastRowLastColumn="0"/>
            </w:pPr>
            <w:r w:rsidRPr="00313498">
              <w:t>The existing guidance and illustrative example</w:t>
            </w:r>
            <w:r>
              <w:t xml:space="preserve"> have been updated </w:t>
            </w:r>
            <w:r w:rsidR="003F39C2">
              <w:t>to</w:t>
            </w:r>
            <w:r w:rsidR="00AD4ABB" w:rsidRPr="00AD4ABB">
              <w:t xml:space="preserve"> require departments to </w:t>
            </w:r>
            <w:r w:rsidR="00687C9B">
              <w:t xml:space="preserve">disclose </w:t>
            </w:r>
            <w:r w:rsidR="00687C9B" w:rsidRPr="00AD4ABB">
              <w:t>the</w:t>
            </w:r>
            <w:r w:rsidR="00AD4ABB" w:rsidRPr="00AD4ABB">
              <w:t xml:space="preserve"> underlying</w:t>
            </w:r>
            <w:r w:rsidR="00AD4ABB">
              <w:t xml:space="preserve"> </w:t>
            </w:r>
            <w:r w:rsidR="00AD4ABB" w:rsidRPr="00AD4ABB">
              <w:t>reasons for significant proportions of output funding not being spent in a year and</w:t>
            </w:r>
            <w:r w:rsidR="00AD4ABB">
              <w:t xml:space="preserve"> </w:t>
            </w:r>
            <w:r w:rsidR="00AD4ABB" w:rsidRPr="00AD4ABB">
              <w:t>carried</w:t>
            </w:r>
            <w:r w:rsidR="00AD4ABB">
              <w:t xml:space="preserve"> </w:t>
            </w:r>
            <w:r w:rsidR="00F91AE0" w:rsidRPr="00AD4ABB">
              <w:t>forward and</w:t>
            </w:r>
            <w:r w:rsidR="00AD4ABB" w:rsidRPr="00AD4ABB">
              <w:t xml:space="preserve"> </w:t>
            </w:r>
            <w:r w:rsidR="004815CC">
              <w:t xml:space="preserve">explain </w:t>
            </w:r>
            <w:r w:rsidR="00AD4ABB" w:rsidRPr="00AD4ABB">
              <w:t>the subsequent impact on the delivery of services and outcomes</w:t>
            </w:r>
            <w:r w:rsidR="00AD4ABB">
              <w:t xml:space="preserve"> </w:t>
            </w:r>
            <w:r w:rsidR="00AD4ABB" w:rsidRPr="00AD4ABB">
              <w:t>for that year</w:t>
            </w:r>
            <w:r w:rsidR="00AD4ABB">
              <w:t>.</w:t>
            </w:r>
          </w:p>
          <w:p w14:paraId="0C1CBC7F" w14:textId="2A9D09E5" w:rsidR="00E42F70" w:rsidRDefault="00A10283" w:rsidP="00AD4ABB">
            <w:pPr>
              <w:pStyle w:val="Tabletext"/>
              <w:cnfStyle w:val="000000010000" w:firstRow="0" w:lastRow="0" w:firstColumn="0" w:lastColumn="0" w:oddVBand="0" w:evenVBand="0" w:oddHBand="0" w:evenHBand="1" w:firstRowFirstColumn="0" w:firstRowLastColumn="0" w:lastRowFirstColumn="0" w:lastRowLastColumn="0"/>
            </w:pPr>
            <w:r>
              <w:t xml:space="preserve">These </w:t>
            </w:r>
            <w:r w:rsidR="00E42F70">
              <w:t>revised disclosure requirements have also been incorporated into FRD </w:t>
            </w:r>
            <w:r w:rsidR="00CA44B1">
              <w:t xml:space="preserve">8 </w:t>
            </w:r>
            <w:r w:rsidR="00CA44B1" w:rsidRPr="00CA44B1">
              <w:rPr>
                <w:i/>
                <w:iCs/>
              </w:rPr>
              <w:t>Consistency of budget and departmental reporting</w:t>
            </w:r>
            <w:r w:rsidR="00CA44B1">
              <w:t>.</w:t>
            </w:r>
          </w:p>
        </w:tc>
        <w:tc>
          <w:tcPr>
            <w:tcW w:w="943" w:type="dxa"/>
          </w:tcPr>
          <w:p w14:paraId="4577FB66" w14:textId="341BEDD2" w:rsidR="003F39C2" w:rsidRDefault="00497D09" w:rsidP="003F39C2">
            <w:pPr>
              <w:pStyle w:val="Tabletext"/>
              <w:cnfStyle w:val="000000010000" w:firstRow="0" w:lastRow="0" w:firstColumn="0" w:lastColumn="0" w:oddVBand="0" w:evenVBand="0" w:oddHBand="0" w:evenHBand="1" w:firstRowFirstColumn="0" w:firstRowLastColumn="0" w:lastRowFirstColumn="0" w:lastRowLastColumn="0"/>
            </w:pPr>
            <w:r>
              <w:t>[</w:t>
            </w:r>
            <w:r w:rsidR="003F39C2">
              <w:t>p.</w:t>
            </w:r>
            <w:r w:rsidR="00BA3C09">
              <w:t xml:space="preserve"> </w:t>
            </w:r>
            <w:r w:rsidR="00AD4ABB">
              <w:t>21</w:t>
            </w:r>
            <w:r w:rsidR="006134DD">
              <w:t>-</w:t>
            </w:r>
            <w:r w:rsidR="00AD4ABB">
              <w:t>22</w:t>
            </w:r>
            <w:r>
              <w:t>]</w:t>
            </w:r>
          </w:p>
        </w:tc>
      </w:tr>
      <w:tr w:rsidR="00096497" w14:paraId="504D5C5E" w14:textId="77777777" w:rsidTr="00813FFD">
        <w:tc>
          <w:tcPr>
            <w:cnfStyle w:val="001000000000" w:firstRow="0" w:lastRow="0" w:firstColumn="1" w:lastColumn="0" w:oddVBand="0" w:evenVBand="0" w:oddHBand="0" w:evenHBand="0" w:firstRowFirstColumn="0" w:firstRowLastColumn="0" w:lastRowFirstColumn="0" w:lastRowLastColumn="0"/>
            <w:tcW w:w="1953" w:type="dxa"/>
          </w:tcPr>
          <w:p w14:paraId="14BE6B15" w14:textId="3F32348C" w:rsidR="003F39C2" w:rsidRDefault="00313498" w:rsidP="003F39C2">
            <w:pPr>
              <w:pStyle w:val="Tabletext"/>
            </w:pPr>
            <w:r>
              <w:lastRenderedPageBreak/>
              <w:t>Disclosure of g</w:t>
            </w:r>
            <w:r w:rsidR="00AD4ABB">
              <w:t xml:space="preserve">overnment advertising </w:t>
            </w:r>
            <w:r w:rsidR="00DC0561">
              <w:t>expen</w:t>
            </w:r>
            <w:r w:rsidR="006D183F">
              <w:t>ses</w:t>
            </w:r>
          </w:p>
          <w:p w14:paraId="00FC2DC8" w14:textId="77777777" w:rsidR="00B90841" w:rsidRPr="00B90841" w:rsidRDefault="00B90841" w:rsidP="00B90841"/>
          <w:p w14:paraId="55611A61" w14:textId="77777777" w:rsidR="00B90841" w:rsidRPr="00B90841" w:rsidRDefault="00B90841" w:rsidP="00B90841"/>
          <w:p w14:paraId="22B4427E" w14:textId="77777777" w:rsidR="00B90841" w:rsidRPr="00B90841" w:rsidRDefault="00B90841" w:rsidP="00B90841"/>
          <w:p w14:paraId="3C2DEB0A" w14:textId="77777777" w:rsidR="00B90841" w:rsidRPr="00B90841" w:rsidRDefault="00B90841" w:rsidP="00B90841"/>
          <w:p w14:paraId="3AFCF605" w14:textId="724DF186" w:rsidR="00B90841" w:rsidRPr="00B90841" w:rsidRDefault="00B90841" w:rsidP="00B90841"/>
        </w:tc>
        <w:tc>
          <w:tcPr>
            <w:tcW w:w="3345" w:type="dxa"/>
          </w:tcPr>
          <w:p w14:paraId="1576E9CC" w14:textId="5746C082" w:rsidR="003F39C2" w:rsidRPr="00A10283" w:rsidRDefault="00A10283" w:rsidP="003F39C2">
            <w:pPr>
              <w:pStyle w:val="Tabletext"/>
              <w:cnfStyle w:val="000000000000" w:firstRow="0" w:lastRow="0" w:firstColumn="0" w:lastColumn="0" w:oddVBand="0" w:evenVBand="0" w:oddHBand="0" w:evenHBand="0" w:firstRowFirstColumn="0" w:firstRowLastColumn="0" w:lastRowFirstColumn="0" w:lastRowLastColumn="0"/>
            </w:pPr>
            <w:r>
              <w:t xml:space="preserve">VAGO Recommendation, </w:t>
            </w:r>
            <w:r w:rsidR="00E42F70">
              <w:t xml:space="preserve">VAGO Report 2022 – </w:t>
            </w:r>
            <w:r w:rsidR="00E42F70">
              <w:rPr>
                <w:i/>
                <w:iCs/>
              </w:rPr>
              <w:t>Government Advertising</w:t>
            </w:r>
          </w:p>
        </w:tc>
        <w:tc>
          <w:tcPr>
            <w:tcW w:w="2689" w:type="dxa"/>
          </w:tcPr>
          <w:p w14:paraId="4BF31400" w14:textId="31F3A453" w:rsidR="00B61C97" w:rsidRDefault="00313498" w:rsidP="003F39C2">
            <w:pPr>
              <w:pStyle w:val="Tabletext"/>
              <w:cnfStyle w:val="000000000000" w:firstRow="0" w:lastRow="0" w:firstColumn="0" w:lastColumn="0" w:oddVBand="0" w:evenVBand="0" w:oddHBand="0" w:evenHBand="0" w:firstRowFirstColumn="0" w:firstRowLastColumn="0" w:lastRowFirstColumn="0" w:lastRowLastColumn="0"/>
            </w:pPr>
            <w:r w:rsidRPr="00313498">
              <w:t>The existing guidance and illustrative example</w:t>
            </w:r>
            <w:r>
              <w:t xml:space="preserve"> have been updated to</w:t>
            </w:r>
            <w:r w:rsidR="00DC0561">
              <w:t xml:space="preserve"> </w:t>
            </w:r>
            <w:r w:rsidR="004815CC">
              <w:t xml:space="preserve">include </w:t>
            </w:r>
            <w:r>
              <w:t xml:space="preserve">additional </w:t>
            </w:r>
            <w:r w:rsidR="00DC0561">
              <w:t xml:space="preserve">requirements and guidance on the reporting of </w:t>
            </w:r>
            <w:r w:rsidR="00A10283">
              <w:t xml:space="preserve">government advertising </w:t>
            </w:r>
            <w:r w:rsidR="00DC0561">
              <w:t>expenditure</w:t>
            </w:r>
            <w:r>
              <w:t>.</w:t>
            </w:r>
          </w:p>
          <w:p w14:paraId="0DF3F1A2" w14:textId="134F9FC3" w:rsidR="003F39C2" w:rsidRDefault="00A10283" w:rsidP="003F39C2">
            <w:pPr>
              <w:pStyle w:val="Tabletext"/>
              <w:cnfStyle w:val="000000000000" w:firstRow="0" w:lastRow="0" w:firstColumn="0" w:lastColumn="0" w:oddVBand="0" w:evenVBand="0" w:oddHBand="0" w:evenHBand="0" w:firstRowFirstColumn="0" w:firstRowLastColumn="0" w:lastRowFirstColumn="0" w:lastRowLastColumn="0"/>
            </w:pPr>
            <w:r>
              <w:t xml:space="preserve">These </w:t>
            </w:r>
            <w:r w:rsidR="00E42F70">
              <w:t>revised</w:t>
            </w:r>
            <w:r w:rsidR="0087544E">
              <w:t xml:space="preserve"> disclosure requirements have also been incorporated into FRD 22 </w:t>
            </w:r>
            <w:r w:rsidR="0087544E" w:rsidRPr="00780F0C">
              <w:rPr>
                <w:i/>
                <w:iCs/>
              </w:rPr>
              <w:t>Standard disclosures in the Report of Operations</w:t>
            </w:r>
            <w:r w:rsidR="002C1677">
              <w:t>.</w:t>
            </w:r>
          </w:p>
        </w:tc>
        <w:tc>
          <w:tcPr>
            <w:tcW w:w="943" w:type="dxa"/>
          </w:tcPr>
          <w:p w14:paraId="62898201" w14:textId="3A39E02F" w:rsidR="003F39C2" w:rsidRDefault="001D6C6B" w:rsidP="003F39C2">
            <w:pPr>
              <w:pStyle w:val="Tabletext"/>
              <w:cnfStyle w:val="000000000000" w:firstRow="0" w:lastRow="0" w:firstColumn="0" w:lastColumn="0" w:oddVBand="0" w:evenVBand="0" w:oddHBand="0" w:evenHBand="0" w:firstRowFirstColumn="0" w:firstRowLastColumn="0" w:lastRowFirstColumn="0" w:lastRowLastColumn="0"/>
            </w:pPr>
            <w:r>
              <w:t>[</w:t>
            </w:r>
            <w:r w:rsidR="003F39C2">
              <w:t xml:space="preserve">p. </w:t>
            </w:r>
            <w:r w:rsidR="00DC0561">
              <w:t>48</w:t>
            </w:r>
            <w:r w:rsidR="00FE6084">
              <w:t>-</w:t>
            </w:r>
            <w:r w:rsidR="00DC0561">
              <w:t>49</w:t>
            </w:r>
            <w:r>
              <w:t>]</w:t>
            </w:r>
          </w:p>
        </w:tc>
      </w:tr>
      <w:tr w:rsidR="00096497" w14:paraId="0B3A3D4F" w14:textId="77777777" w:rsidTr="00813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3BA1B968" w14:textId="712660E6" w:rsidR="003F39C2" w:rsidRPr="00117C2D" w:rsidRDefault="00313498" w:rsidP="003F39C2">
            <w:pPr>
              <w:pStyle w:val="Tabletext"/>
            </w:pPr>
            <w:r>
              <w:t>Disclosure of review and stud</w:t>
            </w:r>
            <w:r w:rsidR="00A10283">
              <w:t xml:space="preserve">y </w:t>
            </w:r>
            <w:r>
              <w:t>expen</w:t>
            </w:r>
            <w:r w:rsidR="00A10283">
              <w:t>ses</w:t>
            </w:r>
          </w:p>
        </w:tc>
        <w:tc>
          <w:tcPr>
            <w:tcW w:w="3345" w:type="dxa"/>
          </w:tcPr>
          <w:p w14:paraId="44A9F7CC" w14:textId="614F0125" w:rsidR="00A10283" w:rsidRDefault="00A10283" w:rsidP="003F39C2">
            <w:pPr>
              <w:pStyle w:val="Tabletext"/>
              <w:cnfStyle w:val="000000010000" w:firstRow="0" w:lastRow="0" w:firstColumn="0" w:lastColumn="0" w:oddVBand="0" w:evenVBand="0" w:oddHBand="0" w:evenHBand="1" w:firstRowFirstColumn="0" w:firstRowLastColumn="0" w:lastRowFirstColumn="0" w:lastRowLastColumn="0"/>
            </w:pPr>
            <w:r>
              <w:t>PAEC Recommendation,</w:t>
            </w:r>
          </w:p>
          <w:p w14:paraId="465299C1" w14:textId="719A39D8" w:rsidR="003F39C2" w:rsidRDefault="00E42F70" w:rsidP="003F39C2">
            <w:pPr>
              <w:pStyle w:val="Tabletext"/>
              <w:cnfStyle w:val="000000010000" w:firstRow="0" w:lastRow="0" w:firstColumn="0" w:lastColumn="0" w:oddVBand="0" w:evenVBand="0" w:oddHBand="0" w:evenHBand="1" w:firstRowFirstColumn="0" w:firstRowLastColumn="0" w:lastRowFirstColumn="0" w:lastRowLastColumn="0"/>
            </w:pPr>
            <w:r w:rsidRPr="00E42F70">
              <w:t>Recommendation 3, PAEC Report 147</w:t>
            </w:r>
          </w:p>
        </w:tc>
        <w:tc>
          <w:tcPr>
            <w:tcW w:w="2689" w:type="dxa"/>
          </w:tcPr>
          <w:p w14:paraId="68165D68" w14:textId="14055475" w:rsidR="00A10283" w:rsidRDefault="006E5925" w:rsidP="003F39C2">
            <w:pPr>
              <w:pStyle w:val="Tabletext"/>
              <w:cnfStyle w:val="000000010000" w:firstRow="0" w:lastRow="0" w:firstColumn="0" w:lastColumn="0" w:oddVBand="0" w:evenVBand="0" w:oddHBand="0" w:evenHBand="1" w:firstRowFirstColumn="0" w:firstRowLastColumn="0" w:lastRowFirstColumn="0" w:lastRowLastColumn="0"/>
            </w:pPr>
            <w:r>
              <w:t>A</w:t>
            </w:r>
            <w:r w:rsidR="006A4522">
              <w:t xml:space="preserve"> </w:t>
            </w:r>
            <w:r w:rsidR="00A10283">
              <w:t xml:space="preserve">new </w:t>
            </w:r>
            <w:r w:rsidR="00BE4276">
              <w:t xml:space="preserve">illustrative example </w:t>
            </w:r>
            <w:r w:rsidR="00313498">
              <w:t>ha</w:t>
            </w:r>
            <w:r w:rsidR="00A10283">
              <w:t xml:space="preserve">s </w:t>
            </w:r>
            <w:r w:rsidR="003D042E">
              <w:t xml:space="preserve">been </w:t>
            </w:r>
            <w:r>
              <w:t>added</w:t>
            </w:r>
            <w:r w:rsidR="000B7371">
              <w:t xml:space="preserve"> to </w:t>
            </w:r>
            <w:r w:rsidR="002D6D1B">
              <w:t>reflect</w:t>
            </w:r>
            <w:r w:rsidR="00EC6EF5">
              <w:t xml:space="preserve"> the </w:t>
            </w:r>
            <w:r>
              <w:t>new</w:t>
            </w:r>
            <w:r w:rsidR="00EC6EF5">
              <w:t xml:space="preserve"> disclosure</w:t>
            </w:r>
            <w:r w:rsidR="002D6D1B">
              <w:t xml:space="preserve"> requirements </w:t>
            </w:r>
            <w:r w:rsidR="00A10283">
              <w:t xml:space="preserve">on review and study expenses. </w:t>
            </w:r>
          </w:p>
          <w:p w14:paraId="69E16C2F" w14:textId="454D3619" w:rsidR="00E42F70" w:rsidRDefault="00A10283" w:rsidP="003F39C2">
            <w:pPr>
              <w:pStyle w:val="Tabletext"/>
              <w:cnfStyle w:val="000000010000" w:firstRow="0" w:lastRow="0" w:firstColumn="0" w:lastColumn="0" w:oddVBand="0" w:evenVBand="0" w:oddHBand="0" w:evenHBand="1" w:firstRowFirstColumn="0" w:firstRowLastColumn="0" w:lastRowFirstColumn="0" w:lastRowLastColumn="0"/>
            </w:pPr>
            <w:r>
              <w:t>T</w:t>
            </w:r>
            <w:r w:rsidR="00E42F70">
              <w:t xml:space="preserve">he new disclosure requirements have also been incorporated into FRD 22 </w:t>
            </w:r>
            <w:r w:rsidR="00E42F70" w:rsidRPr="00780F0C">
              <w:rPr>
                <w:i/>
                <w:iCs/>
              </w:rPr>
              <w:t>Standard disclosures in the Report of Operations</w:t>
            </w:r>
            <w:r w:rsidR="00E42F70">
              <w:t>.</w:t>
            </w:r>
          </w:p>
        </w:tc>
        <w:tc>
          <w:tcPr>
            <w:tcW w:w="943" w:type="dxa"/>
          </w:tcPr>
          <w:p w14:paraId="08003692" w14:textId="6E72B9BC" w:rsidR="003F39C2" w:rsidRDefault="00313498" w:rsidP="003F39C2">
            <w:pPr>
              <w:pStyle w:val="Tabletext"/>
              <w:cnfStyle w:val="000000010000" w:firstRow="0" w:lastRow="0" w:firstColumn="0" w:lastColumn="0" w:oddVBand="0" w:evenVBand="0" w:oddHBand="0" w:evenHBand="1" w:firstRowFirstColumn="0" w:firstRowLastColumn="0" w:lastRowFirstColumn="0" w:lastRowLastColumn="0"/>
            </w:pPr>
            <w:r>
              <w:t>[p. 51]</w:t>
            </w:r>
          </w:p>
        </w:tc>
      </w:tr>
      <w:tr w:rsidR="00096497" w14:paraId="4E42B242" w14:textId="77777777" w:rsidTr="00813FFD">
        <w:tc>
          <w:tcPr>
            <w:cnfStyle w:val="001000000000" w:firstRow="0" w:lastRow="0" w:firstColumn="1" w:lastColumn="0" w:oddVBand="0" w:evenVBand="0" w:oddHBand="0" w:evenHBand="0" w:firstRowFirstColumn="0" w:firstRowLastColumn="0" w:lastRowFirstColumn="0" w:lastRowLastColumn="0"/>
            <w:tcW w:w="1953" w:type="dxa"/>
          </w:tcPr>
          <w:p w14:paraId="20610ABD" w14:textId="4DCCA07B" w:rsidR="00313498" w:rsidRDefault="006E5925" w:rsidP="003F39C2">
            <w:pPr>
              <w:pStyle w:val="Tabletext"/>
            </w:pPr>
            <w:r>
              <w:t>Disclosure of major contracts</w:t>
            </w:r>
          </w:p>
        </w:tc>
        <w:tc>
          <w:tcPr>
            <w:tcW w:w="3345" w:type="dxa"/>
          </w:tcPr>
          <w:p w14:paraId="45E5C7E8" w14:textId="575CC8BA" w:rsidR="00313498" w:rsidDel="00CF1618" w:rsidRDefault="0075076F" w:rsidP="003F39C2">
            <w:pPr>
              <w:pStyle w:val="Tabletext"/>
              <w:cnfStyle w:val="000000000000" w:firstRow="0" w:lastRow="0" w:firstColumn="0" w:lastColumn="0" w:oddVBand="0" w:evenVBand="0" w:oddHBand="0" w:evenHBand="0" w:firstRowFirstColumn="0" w:firstRowLastColumn="0" w:lastRowFirstColumn="0" w:lastRowLastColumn="0"/>
            </w:pPr>
            <w:r w:rsidRPr="0075076F">
              <w:t>https://www.buyingfor.vic.gov.au/contract-management-and-contract-disclosure-goods-and-services-policy</w:t>
            </w:r>
          </w:p>
        </w:tc>
        <w:tc>
          <w:tcPr>
            <w:tcW w:w="2689" w:type="dxa"/>
          </w:tcPr>
          <w:p w14:paraId="1B32E18E" w14:textId="1AB9EDAB" w:rsidR="00313498" w:rsidRDefault="006E5925" w:rsidP="003F39C2">
            <w:pPr>
              <w:pStyle w:val="Tabletext"/>
              <w:cnfStyle w:val="000000000000" w:firstRow="0" w:lastRow="0" w:firstColumn="0" w:lastColumn="0" w:oddVBand="0" w:evenVBand="0" w:oddHBand="0" w:evenHBand="0" w:firstRowFirstColumn="0" w:firstRowLastColumn="0" w:lastRowFirstColumn="0" w:lastRowLastColumn="0"/>
            </w:pPr>
            <w:r>
              <w:t xml:space="preserve">The existing illustrative example has been updated to align with Victorian Government requirements for </w:t>
            </w:r>
            <w:r w:rsidR="00016E50">
              <w:t xml:space="preserve">major </w:t>
            </w:r>
            <w:r>
              <w:t xml:space="preserve">contract disclosure. </w:t>
            </w:r>
          </w:p>
        </w:tc>
        <w:tc>
          <w:tcPr>
            <w:tcW w:w="943" w:type="dxa"/>
          </w:tcPr>
          <w:p w14:paraId="0A03C900" w14:textId="2AC89E0E" w:rsidR="00313498" w:rsidRDefault="006E5925" w:rsidP="003F39C2">
            <w:pPr>
              <w:pStyle w:val="Tabletext"/>
              <w:cnfStyle w:val="000000000000" w:firstRow="0" w:lastRow="0" w:firstColumn="0" w:lastColumn="0" w:oddVBand="0" w:evenVBand="0" w:oddHBand="0" w:evenHBand="0" w:firstRowFirstColumn="0" w:firstRowLastColumn="0" w:lastRowFirstColumn="0" w:lastRowLastColumn="0"/>
            </w:pPr>
            <w:r>
              <w:t>[p. 53]</w:t>
            </w:r>
          </w:p>
        </w:tc>
      </w:tr>
      <w:tr w:rsidR="0075076F" w14:paraId="3BD954A4" w14:textId="77777777" w:rsidTr="00813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6728811D" w14:textId="1D8EE069" w:rsidR="0075076F" w:rsidRDefault="0075076F" w:rsidP="003F39C2">
            <w:pPr>
              <w:pStyle w:val="Tabletext"/>
            </w:pPr>
            <w:r>
              <w:t>Freedom of Information</w:t>
            </w:r>
          </w:p>
        </w:tc>
        <w:tc>
          <w:tcPr>
            <w:tcW w:w="3345" w:type="dxa"/>
          </w:tcPr>
          <w:p w14:paraId="17EE13DF" w14:textId="1409D505" w:rsidR="0075076F" w:rsidRPr="0075076F" w:rsidRDefault="0075076F" w:rsidP="003F39C2">
            <w:pPr>
              <w:pStyle w:val="Tabletext"/>
              <w:cnfStyle w:val="000000010000" w:firstRow="0" w:lastRow="0" w:firstColumn="0" w:lastColumn="0" w:oddVBand="0" w:evenVBand="0" w:oddHBand="0" w:evenHBand="1" w:firstRowFirstColumn="0" w:firstRowLastColumn="0" w:lastRowFirstColumn="0" w:lastRowLastColumn="0"/>
            </w:pPr>
            <w:r w:rsidRPr="0075076F">
              <w:rPr>
                <w:i/>
                <w:iCs/>
              </w:rPr>
              <w:t>The Freedom of Information Act 1982</w:t>
            </w:r>
            <w:r w:rsidRPr="0075076F">
              <w:t xml:space="preserve"> (Vic) (FOI Act)</w:t>
            </w:r>
          </w:p>
        </w:tc>
        <w:tc>
          <w:tcPr>
            <w:tcW w:w="2689" w:type="dxa"/>
          </w:tcPr>
          <w:p w14:paraId="237D1FCA" w14:textId="17E216EC" w:rsidR="0075076F" w:rsidRDefault="0075076F" w:rsidP="003F39C2">
            <w:pPr>
              <w:pStyle w:val="Tabletext"/>
              <w:cnfStyle w:val="000000010000" w:firstRow="0" w:lastRow="0" w:firstColumn="0" w:lastColumn="0" w:oddVBand="0" w:evenVBand="0" w:oddHBand="0" w:evenHBand="1" w:firstRowFirstColumn="0" w:firstRowLastColumn="0" w:lastRowFirstColumn="0" w:lastRowLastColumn="0"/>
            </w:pPr>
            <w:r w:rsidRPr="0075076F">
              <w:t xml:space="preserve">The existing guidance and illustrative example have been updated to outline </w:t>
            </w:r>
            <w:r>
              <w:t>amended</w:t>
            </w:r>
            <w:r w:rsidRPr="0075076F">
              <w:t xml:space="preserve"> </w:t>
            </w:r>
            <w:r>
              <w:t>application fees</w:t>
            </w:r>
            <w:r w:rsidRPr="0075076F">
              <w:t xml:space="preserve"> and </w:t>
            </w:r>
            <w:r>
              <w:t>processing time</w:t>
            </w:r>
            <w:r w:rsidR="00016E50">
              <w:t xml:space="preserve">lines </w:t>
            </w:r>
            <w:r>
              <w:t>for FOI request</w:t>
            </w:r>
            <w:r w:rsidR="00A10283">
              <w:t>s</w:t>
            </w:r>
            <w:r>
              <w:t>.</w:t>
            </w:r>
          </w:p>
        </w:tc>
        <w:tc>
          <w:tcPr>
            <w:tcW w:w="943" w:type="dxa"/>
          </w:tcPr>
          <w:p w14:paraId="123950B1" w14:textId="69F19B9F" w:rsidR="0075076F" w:rsidRDefault="0075076F" w:rsidP="003F39C2">
            <w:pPr>
              <w:pStyle w:val="Tabletext"/>
              <w:cnfStyle w:val="000000010000" w:firstRow="0" w:lastRow="0" w:firstColumn="0" w:lastColumn="0" w:oddVBand="0" w:evenVBand="0" w:oddHBand="0" w:evenHBand="1" w:firstRowFirstColumn="0" w:firstRowLastColumn="0" w:lastRowFirstColumn="0" w:lastRowLastColumn="0"/>
            </w:pPr>
            <w:r>
              <w:t>[p. 54]</w:t>
            </w:r>
          </w:p>
        </w:tc>
      </w:tr>
      <w:tr w:rsidR="0075076F" w14:paraId="01C1D59C" w14:textId="77777777" w:rsidTr="00813FFD">
        <w:tc>
          <w:tcPr>
            <w:cnfStyle w:val="001000000000" w:firstRow="0" w:lastRow="0" w:firstColumn="1" w:lastColumn="0" w:oddVBand="0" w:evenVBand="0" w:oddHBand="0" w:evenHBand="0" w:firstRowFirstColumn="0" w:firstRowLastColumn="0" w:lastRowFirstColumn="0" w:lastRowLastColumn="0"/>
            <w:tcW w:w="1953" w:type="dxa"/>
          </w:tcPr>
          <w:p w14:paraId="1053BCA5" w14:textId="0844B2D2" w:rsidR="0075076F" w:rsidRDefault="0075076F" w:rsidP="003F39C2">
            <w:pPr>
              <w:pStyle w:val="Tabletext"/>
            </w:pPr>
            <w:r w:rsidRPr="0075076F">
              <w:t>Competitive neutrality policy</w:t>
            </w:r>
          </w:p>
        </w:tc>
        <w:tc>
          <w:tcPr>
            <w:tcW w:w="3345" w:type="dxa"/>
          </w:tcPr>
          <w:p w14:paraId="7778BA77" w14:textId="79EA29DF" w:rsidR="0075076F" w:rsidRPr="0075076F" w:rsidRDefault="00FE6084" w:rsidP="003F39C2">
            <w:pPr>
              <w:pStyle w:val="Tabletext"/>
              <w:cnfStyle w:val="000000000000" w:firstRow="0" w:lastRow="0" w:firstColumn="0" w:lastColumn="0" w:oddVBand="0" w:evenVBand="0" w:oddHBand="0" w:evenHBand="0" w:firstRowFirstColumn="0" w:firstRowLastColumn="0" w:lastRowFirstColumn="0" w:lastRowLastColumn="0"/>
            </w:pPr>
            <w:r w:rsidRPr="00FE6084">
              <w:t>https://www.vic.gov.au/competitive-neutrality-policy</w:t>
            </w:r>
          </w:p>
        </w:tc>
        <w:tc>
          <w:tcPr>
            <w:tcW w:w="2689" w:type="dxa"/>
          </w:tcPr>
          <w:p w14:paraId="6D964DBB" w14:textId="62E505FE" w:rsidR="0075076F" w:rsidRDefault="00FE6084" w:rsidP="003F39C2">
            <w:pPr>
              <w:pStyle w:val="Tabletext"/>
              <w:cnfStyle w:val="000000000000" w:firstRow="0" w:lastRow="0" w:firstColumn="0" w:lastColumn="0" w:oddVBand="0" w:evenVBand="0" w:oddHBand="0" w:evenHBand="0" w:firstRowFirstColumn="0" w:firstRowLastColumn="0" w:lastRowFirstColumn="0" w:lastRowLastColumn="0"/>
            </w:pPr>
            <w:r w:rsidRPr="00FE6084">
              <w:t xml:space="preserve">The existing </w:t>
            </w:r>
            <w:r>
              <w:t>guidance</w:t>
            </w:r>
            <w:r w:rsidRPr="00FE6084">
              <w:t xml:space="preserve"> has been updated to align with </w:t>
            </w:r>
            <w:r w:rsidR="00A10283">
              <w:t xml:space="preserve">the </w:t>
            </w:r>
            <w:r>
              <w:t>Competitive Neutrality Policy</w:t>
            </w:r>
            <w:r w:rsidR="00784ECA">
              <w:t>.</w:t>
            </w:r>
          </w:p>
        </w:tc>
        <w:tc>
          <w:tcPr>
            <w:tcW w:w="943" w:type="dxa"/>
          </w:tcPr>
          <w:p w14:paraId="3A30EB5B" w14:textId="1E20FB5C" w:rsidR="0075076F" w:rsidRDefault="00FE6084" w:rsidP="003F39C2">
            <w:pPr>
              <w:pStyle w:val="Tabletext"/>
              <w:cnfStyle w:val="000000000000" w:firstRow="0" w:lastRow="0" w:firstColumn="0" w:lastColumn="0" w:oddVBand="0" w:evenVBand="0" w:oddHBand="0" w:evenHBand="0" w:firstRowFirstColumn="0" w:firstRowLastColumn="0" w:lastRowFirstColumn="0" w:lastRowLastColumn="0"/>
            </w:pPr>
            <w:r>
              <w:t>[p. 56]</w:t>
            </w:r>
          </w:p>
        </w:tc>
      </w:tr>
      <w:tr w:rsidR="0075076F" w14:paraId="795C7E5D" w14:textId="77777777" w:rsidTr="00813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5FFF37B3" w14:textId="43E2DA35" w:rsidR="0075076F" w:rsidRDefault="00FE6084" w:rsidP="003F39C2">
            <w:pPr>
              <w:pStyle w:val="Tabletext"/>
            </w:pPr>
            <w:r w:rsidRPr="00FE6084">
              <w:t>Disclosure of</w:t>
            </w:r>
            <w:r>
              <w:t xml:space="preserve"> </w:t>
            </w:r>
            <w:r w:rsidRPr="00FE6084">
              <w:t>procurement complaint</w:t>
            </w:r>
            <w:r w:rsidR="00BC022E">
              <w:t>s</w:t>
            </w:r>
          </w:p>
        </w:tc>
        <w:tc>
          <w:tcPr>
            <w:tcW w:w="3345" w:type="dxa"/>
          </w:tcPr>
          <w:p w14:paraId="5D08C3BD" w14:textId="017EB84F" w:rsidR="0075076F" w:rsidRPr="0075076F" w:rsidRDefault="00E42F70" w:rsidP="003F39C2">
            <w:pPr>
              <w:pStyle w:val="Tabletext"/>
              <w:cnfStyle w:val="000000010000" w:firstRow="0" w:lastRow="0" w:firstColumn="0" w:lastColumn="0" w:oddVBand="0" w:evenVBand="0" w:oddHBand="0" w:evenHBand="1" w:firstRowFirstColumn="0" w:firstRowLastColumn="0" w:lastRowFirstColumn="0" w:lastRowLastColumn="0"/>
            </w:pPr>
            <w:r>
              <w:t xml:space="preserve">Victorian Government Purchasing Board’s </w:t>
            </w:r>
            <w:r w:rsidR="00813FFD" w:rsidRPr="00B6748A">
              <w:rPr>
                <w:i/>
                <w:iCs/>
              </w:rPr>
              <w:t xml:space="preserve">Governance </w:t>
            </w:r>
            <w:r w:rsidR="00813FFD">
              <w:rPr>
                <w:i/>
                <w:iCs/>
              </w:rPr>
              <w:t xml:space="preserve">- </w:t>
            </w:r>
            <w:r w:rsidR="00813FFD" w:rsidRPr="00B6748A">
              <w:rPr>
                <w:i/>
                <w:iCs/>
              </w:rPr>
              <w:t>Goods and Service</w:t>
            </w:r>
            <w:r w:rsidR="00813FFD">
              <w:rPr>
                <w:i/>
                <w:iCs/>
              </w:rPr>
              <w:t>s</w:t>
            </w:r>
            <w:r w:rsidR="00813FFD" w:rsidRPr="00B6748A">
              <w:rPr>
                <w:i/>
                <w:iCs/>
              </w:rPr>
              <w:t xml:space="preserve"> Polic</w:t>
            </w:r>
            <w:r w:rsidR="00813FFD">
              <w:rPr>
                <w:i/>
                <w:iCs/>
              </w:rPr>
              <w:t>y</w:t>
            </w:r>
          </w:p>
        </w:tc>
        <w:tc>
          <w:tcPr>
            <w:tcW w:w="2689" w:type="dxa"/>
          </w:tcPr>
          <w:p w14:paraId="0991D759" w14:textId="37E40E43" w:rsidR="0075076F" w:rsidRDefault="00FE6084" w:rsidP="003F39C2">
            <w:pPr>
              <w:pStyle w:val="Tabletext"/>
              <w:cnfStyle w:val="000000010000" w:firstRow="0" w:lastRow="0" w:firstColumn="0" w:lastColumn="0" w:oddVBand="0" w:evenVBand="0" w:oddHBand="0" w:evenHBand="1" w:firstRowFirstColumn="0" w:firstRowLastColumn="0" w:lastRowFirstColumn="0" w:lastRowLastColumn="0"/>
            </w:pPr>
            <w:r w:rsidRPr="00FE6084">
              <w:t>A</w:t>
            </w:r>
            <w:r w:rsidR="00842195">
              <w:t>n</w:t>
            </w:r>
            <w:r w:rsidRPr="00FE6084">
              <w:t xml:space="preserve"> </w:t>
            </w:r>
            <w:r w:rsidR="004815CC">
              <w:t>additional</w:t>
            </w:r>
            <w:r w:rsidR="00A10283">
              <w:t xml:space="preserve"> disclosure </w:t>
            </w:r>
            <w:r w:rsidRPr="00FE6084">
              <w:t>ha</w:t>
            </w:r>
            <w:r w:rsidR="00A10283">
              <w:t>s</w:t>
            </w:r>
            <w:r w:rsidRPr="00FE6084">
              <w:t xml:space="preserve"> been added to reflect </w:t>
            </w:r>
            <w:r w:rsidR="00A10283">
              <w:t xml:space="preserve">the </w:t>
            </w:r>
            <w:r w:rsidR="00096497">
              <w:t>mandatory requirements o</w:t>
            </w:r>
            <w:r w:rsidR="00B6748A">
              <w:t>f the Victorian Government Purchasing Board</w:t>
            </w:r>
            <w:r w:rsidR="00B6748A">
              <w:rPr>
                <w:i/>
                <w:iCs/>
              </w:rPr>
              <w:t xml:space="preserve"> </w:t>
            </w:r>
            <w:r w:rsidR="00B6748A">
              <w:t>on the disclosure of procurement complaint</w:t>
            </w:r>
            <w:r w:rsidR="00A10283">
              <w:t>s</w:t>
            </w:r>
            <w:r w:rsidR="00B6748A">
              <w:t>.</w:t>
            </w:r>
          </w:p>
          <w:p w14:paraId="344A1136" w14:textId="726127F4" w:rsidR="00842195" w:rsidRPr="00B6748A" w:rsidRDefault="00A10283" w:rsidP="003F39C2">
            <w:pPr>
              <w:pStyle w:val="Tabletext"/>
              <w:cnfStyle w:val="000000010000" w:firstRow="0" w:lastRow="0" w:firstColumn="0" w:lastColumn="0" w:oddVBand="0" w:evenVBand="0" w:oddHBand="0" w:evenHBand="1" w:firstRowFirstColumn="0" w:firstRowLastColumn="0" w:lastRowFirstColumn="0" w:lastRowLastColumn="0"/>
            </w:pPr>
            <w:r>
              <w:t xml:space="preserve">The </w:t>
            </w:r>
            <w:r w:rsidR="00E42F70">
              <w:t xml:space="preserve">new disclosure requirements have also been incorporated into FRD 22 </w:t>
            </w:r>
            <w:r w:rsidR="00E42F70" w:rsidRPr="00780F0C">
              <w:rPr>
                <w:i/>
                <w:iCs/>
              </w:rPr>
              <w:t>Standard disclosures in the Report of Operations</w:t>
            </w:r>
            <w:r w:rsidR="00E42F70">
              <w:t>.</w:t>
            </w:r>
          </w:p>
        </w:tc>
        <w:tc>
          <w:tcPr>
            <w:tcW w:w="943" w:type="dxa"/>
          </w:tcPr>
          <w:p w14:paraId="18831F82" w14:textId="28E009A9" w:rsidR="0075076F" w:rsidRDefault="00FE6084" w:rsidP="003F39C2">
            <w:pPr>
              <w:pStyle w:val="Tabletext"/>
              <w:cnfStyle w:val="000000010000" w:firstRow="0" w:lastRow="0" w:firstColumn="0" w:lastColumn="0" w:oddVBand="0" w:evenVBand="0" w:oddHBand="0" w:evenHBand="1" w:firstRowFirstColumn="0" w:firstRowLastColumn="0" w:lastRowFirstColumn="0" w:lastRowLastColumn="0"/>
            </w:pPr>
            <w:r>
              <w:t>[p. 63]</w:t>
            </w:r>
          </w:p>
        </w:tc>
      </w:tr>
      <w:tr w:rsidR="00096497" w14:paraId="55ED5AE5" w14:textId="77777777" w:rsidTr="00813FFD">
        <w:tc>
          <w:tcPr>
            <w:cnfStyle w:val="001000000000" w:firstRow="0" w:lastRow="0" w:firstColumn="1" w:lastColumn="0" w:oddVBand="0" w:evenVBand="0" w:oddHBand="0" w:evenHBand="0" w:firstRowFirstColumn="0" w:firstRowLastColumn="0" w:lastRowFirstColumn="0" w:lastRowLastColumn="0"/>
            <w:tcW w:w="1953" w:type="dxa"/>
          </w:tcPr>
          <w:p w14:paraId="41CA19ED" w14:textId="38139DA2" w:rsidR="008E0CBB" w:rsidRPr="00BB38AF" w:rsidRDefault="00201B4B" w:rsidP="003F39C2">
            <w:pPr>
              <w:pStyle w:val="Tabletext"/>
              <w:rPr>
                <w:b/>
                <w:bCs/>
              </w:rPr>
            </w:pPr>
            <w:r>
              <w:rPr>
                <w:b/>
                <w:bCs/>
              </w:rPr>
              <w:t>Financial Statements</w:t>
            </w:r>
          </w:p>
        </w:tc>
        <w:tc>
          <w:tcPr>
            <w:tcW w:w="3345" w:type="dxa"/>
          </w:tcPr>
          <w:p w14:paraId="015180A7" w14:textId="77777777" w:rsidR="008E0CBB" w:rsidRDefault="008E0CBB" w:rsidP="003F39C2">
            <w:pPr>
              <w:pStyle w:val="Tabletext"/>
              <w:cnfStyle w:val="000000000000" w:firstRow="0" w:lastRow="0" w:firstColumn="0" w:lastColumn="0" w:oddVBand="0" w:evenVBand="0" w:oddHBand="0" w:evenHBand="0" w:firstRowFirstColumn="0" w:firstRowLastColumn="0" w:lastRowFirstColumn="0" w:lastRowLastColumn="0"/>
            </w:pPr>
          </w:p>
        </w:tc>
        <w:tc>
          <w:tcPr>
            <w:tcW w:w="2689" w:type="dxa"/>
          </w:tcPr>
          <w:p w14:paraId="2EC13B32" w14:textId="77777777" w:rsidR="008E0CBB" w:rsidRDefault="008E0CBB" w:rsidP="003F39C2">
            <w:pPr>
              <w:pStyle w:val="Tabletext"/>
              <w:cnfStyle w:val="000000000000" w:firstRow="0" w:lastRow="0" w:firstColumn="0" w:lastColumn="0" w:oddVBand="0" w:evenVBand="0" w:oddHBand="0" w:evenHBand="0" w:firstRowFirstColumn="0" w:firstRowLastColumn="0" w:lastRowFirstColumn="0" w:lastRowLastColumn="0"/>
            </w:pPr>
          </w:p>
        </w:tc>
        <w:tc>
          <w:tcPr>
            <w:tcW w:w="943" w:type="dxa"/>
          </w:tcPr>
          <w:p w14:paraId="4608AD4E" w14:textId="77777777" w:rsidR="008E0CBB" w:rsidRDefault="008E0CBB" w:rsidP="003F39C2">
            <w:pPr>
              <w:pStyle w:val="Tabletext"/>
              <w:cnfStyle w:val="000000000000" w:firstRow="0" w:lastRow="0" w:firstColumn="0" w:lastColumn="0" w:oddVBand="0" w:evenVBand="0" w:oddHBand="0" w:evenHBand="0" w:firstRowFirstColumn="0" w:firstRowLastColumn="0" w:lastRowFirstColumn="0" w:lastRowLastColumn="0"/>
            </w:pPr>
          </w:p>
        </w:tc>
      </w:tr>
      <w:tr w:rsidR="002F2E02" w14:paraId="39EFEC59" w14:textId="77777777" w:rsidTr="002F2E02">
        <w:trPr>
          <w:cnfStyle w:val="000000010000" w:firstRow="0" w:lastRow="0" w:firstColumn="0" w:lastColumn="0" w:oddVBand="0" w:evenVBand="0" w:oddHBand="0" w:evenHBand="1"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1953" w:type="dxa"/>
          </w:tcPr>
          <w:p w14:paraId="0989C334" w14:textId="13B30C1C" w:rsidR="002F2E02" w:rsidRDefault="002F2E02" w:rsidP="00201B4B">
            <w:pPr>
              <w:pStyle w:val="Tabletext"/>
            </w:pPr>
            <w:r>
              <w:t xml:space="preserve">Classification of Non-current liabilities with covenants </w:t>
            </w:r>
          </w:p>
          <w:p w14:paraId="19040520" w14:textId="77777777" w:rsidR="002F2E02" w:rsidRPr="00784ECA" w:rsidRDefault="002F2E02" w:rsidP="00201B4B">
            <w:pPr>
              <w:pStyle w:val="Tabletext"/>
            </w:pPr>
          </w:p>
        </w:tc>
        <w:tc>
          <w:tcPr>
            <w:tcW w:w="3345" w:type="dxa"/>
          </w:tcPr>
          <w:p w14:paraId="4A455C04" w14:textId="26F956E1" w:rsidR="002F2E02" w:rsidRDefault="002F2E02" w:rsidP="002F2E02">
            <w:pPr>
              <w:pStyle w:val="Tabletext"/>
              <w:cnfStyle w:val="000000010000" w:firstRow="0" w:lastRow="0" w:firstColumn="0" w:lastColumn="0" w:oddVBand="0" w:evenVBand="0" w:oddHBand="0" w:evenHBand="1" w:firstRowFirstColumn="0" w:firstRowLastColumn="0" w:lastRowFirstColumn="0" w:lastRowLastColumn="0"/>
            </w:pPr>
            <w:r>
              <w:t xml:space="preserve">AASB 2022-6: </w:t>
            </w:r>
            <w:r w:rsidRPr="002F2E02">
              <w:rPr>
                <w:i/>
                <w:iCs/>
              </w:rPr>
              <w:t>Amendments to Australian Accounting Standards – Non-current Liabilities with Covenants</w:t>
            </w:r>
          </w:p>
        </w:tc>
        <w:tc>
          <w:tcPr>
            <w:tcW w:w="2689" w:type="dxa"/>
          </w:tcPr>
          <w:p w14:paraId="61E7D28D" w14:textId="17E6208A" w:rsidR="002F2E02" w:rsidRPr="00784ECA" w:rsidRDefault="002F2E02" w:rsidP="00201B4B">
            <w:pPr>
              <w:pStyle w:val="Tabletext"/>
              <w:cnfStyle w:val="000000010000" w:firstRow="0" w:lastRow="0" w:firstColumn="0" w:lastColumn="0" w:oddVBand="0" w:evenVBand="0" w:oddHBand="0" w:evenHBand="1" w:firstRowFirstColumn="0" w:firstRowLastColumn="0" w:lastRowFirstColumn="0" w:lastRowLastColumn="0"/>
            </w:pPr>
            <w:r>
              <w:t xml:space="preserve">The guidance section of the balance sheet has been updated to align with the recent amendments made to AASB 101 </w:t>
            </w:r>
            <w:r w:rsidRPr="002F2E02">
              <w:rPr>
                <w:i/>
                <w:iCs/>
              </w:rPr>
              <w:t>Presentation of Financial Statements</w:t>
            </w:r>
            <w:r>
              <w:t xml:space="preserve">. </w:t>
            </w:r>
          </w:p>
        </w:tc>
        <w:tc>
          <w:tcPr>
            <w:tcW w:w="943" w:type="dxa"/>
          </w:tcPr>
          <w:p w14:paraId="158567E8" w14:textId="04DE005C" w:rsidR="002F2E02" w:rsidRDefault="002F2E02" w:rsidP="00201B4B">
            <w:pPr>
              <w:pStyle w:val="Tabletext"/>
              <w:cnfStyle w:val="000000010000" w:firstRow="0" w:lastRow="0" w:firstColumn="0" w:lastColumn="0" w:oddVBand="0" w:evenVBand="0" w:oddHBand="0" w:evenHBand="1" w:firstRowFirstColumn="0" w:firstRowLastColumn="0" w:lastRowFirstColumn="0" w:lastRowLastColumn="0"/>
            </w:pPr>
            <w:r>
              <w:t>[p.91]</w:t>
            </w:r>
          </w:p>
        </w:tc>
      </w:tr>
      <w:tr w:rsidR="00813FFD" w14:paraId="6F65541B" w14:textId="77777777" w:rsidTr="00813FFD">
        <w:tc>
          <w:tcPr>
            <w:cnfStyle w:val="001000000000" w:firstRow="0" w:lastRow="0" w:firstColumn="1" w:lastColumn="0" w:oddVBand="0" w:evenVBand="0" w:oddHBand="0" w:evenHBand="0" w:firstRowFirstColumn="0" w:firstRowLastColumn="0" w:lastRowFirstColumn="0" w:lastRowLastColumn="0"/>
            <w:tcW w:w="1953" w:type="dxa"/>
          </w:tcPr>
          <w:p w14:paraId="69CB100C" w14:textId="11EA13C3" w:rsidR="00FE6084" w:rsidRPr="00FE6084" w:rsidRDefault="00784ECA" w:rsidP="00201B4B">
            <w:pPr>
              <w:pStyle w:val="Tabletext"/>
            </w:pPr>
            <w:r w:rsidRPr="00784ECA">
              <w:lastRenderedPageBreak/>
              <w:t>Summary of compliance with annual Parliamentary and special appropriations</w:t>
            </w:r>
          </w:p>
        </w:tc>
        <w:tc>
          <w:tcPr>
            <w:tcW w:w="3345" w:type="dxa"/>
          </w:tcPr>
          <w:p w14:paraId="2E339452" w14:textId="12542C30" w:rsidR="00FE6084" w:rsidRPr="00516ACB" w:rsidRDefault="00516ACB" w:rsidP="00201B4B">
            <w:pPr>
              <w:pStyle w:val="Tabletext"/>
              <w:cnfStyle w:val="000000000000" w:firstRow="0" w:lastRow="0" w:firstColumn="0" w:lastColumn="0" w:oddVBand="0" w:evenVBand="0" w:oddHBand="0" w:evenHBand="0" w:firstRowFirstColumn="0" w:firstRowLastColumn="0" w:lastRowFirstColumn="0" w:lastRowLastColumn="0"/>
              <w:rPr>
                <w:i/>
                <w:iCs/>
              </w:rPr>
            </w:pPr>
            <w:r>
              <w:t xml:space="preserve">VAGO </w:t>
            </w:r>
            <w:r w:rsidR="00B2615A">
              <w:t xml:space="preserve">Recommendation, VAGO Report </w:t>
            </w:r>
            <w:r>
              <w:t xml:space="preserve">2020 – </w:t>
            </w:r>
            <w:r>
              <w:rPr>
                <w:i/>
                <w:iCs/>
              </w:rPr>
              <w:t>Accessing Emergency Funding to Meet Urgent Claims.</w:t>
            </w:r>
          </w:p>
        </w:tc>
        <w:tc>
          <w:tcPr>
            <w:tcW w:w="2689" w:type="dxa"/>
          </w:tcPr>
          <w:p w14:paraId="0BCDE037" w14:textId="554E9C69" w:rsidR="00FE6084" w:rsidRPr="00255D5E" w:rsidRDefault="00784ECA" w:rsidP="00201B4B">
            <w:pPr>
              <w:pStyle w:val="Tabletext"/>
              <w:cnfStyle w:val="000000000000" w:firstRow="0" w:lastRow="0" w:firstColumn="0" w:lastColumn="0" w:oddVBand="0" w:evenVBand="0" w:oddHBand="0" w:evenHBand="0" w:firstRowFirstColumn="0" w:firstRowLastColumn="0" w:lastRowFirstColumn="0" w:lastRowLastColumn="0"/>
            </w:pPr>
            <w:r w:rsidRPr="00784ECA">
              <w:t>The existing guidance and illustrative example have been updated to require departments to provide a separate disclosure for their approved Treasurer’s Advances if they have not been fully spent or applied in the current year</w:t>
            </w:r>
            <w:r>
              <w:t>.</w:t>
            </w:r>
          </w:p>
        </w:tc>
        <w:tc>
          <w:tcPr>
            <w:tcW w:w="943" w:type="dxa"/>
          </w:tcPr>
          <w:p w14:paraId="741F49F6" w14:textId="11015CC5" w:rsidR="00FE6084" w:rsidRDefault="00096497" w:rsidP="00201B4B">
            <w:pPr>
              <w:pStyle w:val="Tabletext"/>
              <w:cnfStyle w:val="000000000000" w:firstRow="0" w:lastRow="0" w:firstColumn="0" w:lastColumn="0" w:oddVBand="0" w:evenVBand="0" w:oddHBand="0" w:evenHBand="0" w:firstRowFirstColumn="0" w:firstRowLastColumn="0" w:lastRowFirstColumn="0" w:lastRowLastColumn="0"/>
            </w:pPr>
            <w:r>
              <w:t>[p. 103 -104]</w:t>
            </w:r>
          </w:p>
        </w:tc>
      </w:tr>
      <w:tr w:rsidR="00813FFD" w14:paraId="1E780296" w14:textId="77777777" w:rsidTr="00813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14:paraId="216B4816" w14:textId="76F5C1FB" w:rsidR="00FE6084" w:rsidRPr="00FE6084" w:rsidRDefault="00FE6084" w:rsidP="00201B4B">
            <w:pPr>
              <w:pStyle w:val="Tabletext"/>
            </w:pPr>
            <w:r w:rsidRPr="00FE6084">
              <w:t xml:space="preserve">Service concession arrangements (SCA) </w:t>
            </w:r>
            <w:r w:rsidR="00784ECA">
              <w:t xml:space="preserve">and </w:t>
            </w:r>
            <w:r w:rsidR="003E4AB3">
              <w:t xml:space="preserve">SCA </w:t>
            </w:r>
            <w:r w:rsidRPr="00FE6084">
              <w:t>commitments</w:t>
            </w:r>
          </w:p>
        </w:tc>
        <w:tc>
          <w:tcPr>
            <w:tcW w:w="3345" w:type="dxa"/>
          </w:tcPr>
          <w:p w14:paraId="2BB92DFD" w14:textId="5C61B844" w:rsidR="00FE6084" w:rsidRDefault="00784ECA" w:rsidP="00201B4B">
            <w:pPr>
              <w:pStyle w:val="Tabletext"/>
              <w:cnfStyle w:val="000000010000" w:firstRow="0" w:lastRow="0" w:firstColumn="0" w:lastColumn="0" w:oddVBand="0" w:evenVBand="0" w:oddHBand="0" w:evenHBand="1" w:firstRowFirstColumn="0" w:firstRowLastColumn="0" w:lastRowFirstColumn="0" w:lastRowLastColumn="0"/>
            </w:pPr>
            <w:r>
              <w:t xml:space="preserve">AASB 1059 - </w:t>
            </w:r>
            <w:r w:rsidRPr="00784ECA">
              <w:rPr>
                <w:i/>
                <w:iCs/>
              </w:rPr>
              <w:t>Service Concession Arrangements: Grantors</w:t>
            </w:r>
          </w:p>
        </w:tc>
        <w:tc>
          <w:tcPr>
            <w:tcW w:w="2689" w:type="dxa"/>
          </w:tcPr>
          <w:p w14:paraId="7A260D03" w14:textId="3FCB02E5" w:rsidR="00FE6084" w:rsidRPr="00255D5E" w:rsidRDefault="00096497" w:rsidP="00201B4B">
            <w:pPr>
              <w:pStyle w:val="Tabletext"/>
              <w:cnfStyle w:val="000000010000" w:firstRow="0" w:lastRow="0" w:firstColumn="0" w:lastColumn="0" w:oddVBand="0" w:evenVBand="0" w:oddHBand="0" w:evenHBand="1" w:firstRowFirstColumn="0" w:firstRowLastColumn="0" w:lastRowFirstColumn="0" w:lastRowLastColumn="0"/>
            </w:pPr>
            <w:r>
              <w:t xml:space="preserve">The </w:t>
            </w:r>
            <w:r w:rsidR="006B1FEF">
              <w:t>previous</w:t>
            </w:r>
            <w:r w:rsidR="00784ECA" w:rsidRPr="00784ECA">
              <w:t xml:space="preserve"> </w:t>
            </w:r>
            <w:r w:rsidR="00A10283">
              <w:t xml:space="preserve">disclosure </w:t>
            </w:r>
            <w:r w:rsidR="00784ECA" w:rsidRPr="00784ECA">
              <w:t>has been revised to reflect current</w:t>
            </w:r>
            <w:r w:rsidR="00A10283">
              <w:t xml:space="preserve"> Australian A</w:t>
            </w:r>
            <w:r w:rsidR="00784ECA" w:rsidRPr="00784ECA">
              <w:t xml:space="preserve">ccounting </w:t>
            </w:r>
            <w:r w:rsidR="00A10283">
              <w:t>S</w:t>
            </w:r>
            <w:r w:rsidR="00784ECA" w:rsidRPr="00784ECA">
              <w:t>tandard</w:t>
            </w:r>
            <w:r w:rsidR="00A10283">
              <w:t xml:space="preserve"> </w:t>
            </w:r>
            <w:r w:rsidR="00784ECA" w:rsidRPr="00784ECA">
              <w:t>requirements</w:t>
            </w:r>
            <w:r w:rsidR="00A10283">
              <w:t>.</w:t>
            </w:r>
          </w:p>
        </w:tc>
        <w:tc>
          <w:tcPr>
            <w:tcW w:w="943" w:type="dxa"/>
          </w:tcPr>
          <w:p w14:paraId="20CE1E95" w14:textId="3211395A" w:rsidR="00FE6084" w:rsidRDefault="00B6748A" w:rsidP="00201B4B">
            <w:pPr>
              <w:pStyle w:val="Tabletext"/>
              <w:cnfStyle w:val="000000010000" w:firstRow="0" w:lastRow="0" w:firstColumn="0" w:lastColumn="0" w:oddVBand="0" w:evenVBand="0" w:oddHBand="0" w:evenHBand="1" w:firstRowFirstColumn="0" w:firstRowLastColumn="0" w:lastRowFirstColumn="0" w:lastRowLastColumn="0"/>
            </w:pPr>
            <w:r>
              <w:t>[p. 184 -187]</w:t>
            </w:r>
          </w:p>
        </w:tc>
      </w:tr>
      <w:tr w:rsidR="00813FFD" w14:paraId="50EAA6B1" w14:textId="77777777" w:rsidTr="00813FFD">
        <w:tc>
          <w:tcPr>
            <w:cnfStyle w:val="001000000000" w:firstRow="0" w:lastRow="0" w:firstColumn="1" w:lastColumn="0" w:oddVBand="0" w:evenVBand="0" w:oddHBand="0" w:evenHBand="0" w:firstRowFirstColumn="0" w:firstRowLastColumn="0" w:lastRowFirstColumn="0" w:lastRowLastColumn="0"/>
            <w:tcW w:w="1953" w:type="dxa"/>
          </w:tcPr>
          <w:p w14:paraId="40A17717" w14:textId="68F96A6A" w:rsidR="00FE6084" w:rsidRPr="00FE6084" w:rsidRDefault="00784ECA" w:rsidP="00201B4B">
            <w:pPr>
              <w:pStyle w:val="Tabletext"/>
            </w:pPr>
            <w:r w:rsidRPr="00784ECA">
              <w:t xml:space="preserve">Appendix 2: </w:t>
            </w:r>
            <w:r>
              <w:t>Index of Accounting Guidance and Associated Checklist on DTF Website</w:t>
            </w:r>
          </w:p>
        </w:tc>
        <w:tc>
          <w:tcPr>
            <w:tcW w:w="3345" w:type="dxa"/>
          </w:tcPr>
          <w:p w14:paraId="0D628FBD" w14:textId="4117BF55" w:rsidR="00FE6084" w:rsidRDefault="00B90841" w:rsidP="00201B4B">
            <w:pPr>
              <w:pStyle w:val="Tabletext"/>
              <w:cnfStyle w:val="000000000000" w:firstRow="0" w:lastRow="0" w:firstColumn="0" w:lastColumn="0" w:oddVBand="0" w:evenVBand="0" w:oddHBand="0" w:evenHBand="0" w:firstRowFirstColumn="0" w:firstRowLastColumn="0" w:lastRowFirstColumn="0" w:lastRowLastColumn="0"/>
            </w:pPr>
            <w:r>
              <w:t>General improvements</w:t>
            </w:r>
          </w:p>
        </w:tc>
        <w:tc>
          <w:tcPr>
            <w:tcW w:w="2689" w:type="dxa"/>
          </w:tcPr>
          <w:p w14:paraId="19310C18" w14:textId="0B6C9F2B" w:rsidR="00FE6084" w:rsidRPr="00255D5E" w:rsidRDefault="00096497" w:rsidP="00201B4B">
            <w:pPr>
              <w:pStyle w:val="Tabletext"/>
              <w:cnfStyle w:val="000000000000" w:firstRow="0" w:lastRow="0" w:firstColumn="0" w:lastColumn="0" w:oddVBand="0" w:evenVBand="0" w:oddHBand="0" w:evenHBand="0" w:firstRowFirstColumn="0" w:firstRowLastColumn="0" w:lastRowFirstColumn="0" w:lastRowLastColumn="0"/>
            </w:pPr>
            <w:r>
              <w:t>The presentation of the existing table has been revised by adding the effective date and the impact of amending standards on</w:t>
            </w:r>
            <w:r w:rsidR="003E4AB3">
              <w:t xml:space="preserve"> an entity’s</w:t>
            </w:r>
            <w:r>
              <w:t xml:space="preserve"> financial statement</w:t>
            </w:r>
            <w:r w:rsidR="003E4AB3">
              <w:t>s</w:t>
            </w:r>
            <w:r>
              <w:t>.</w:t>
            </w:r>
          </w:p>
        </w:tc>
        <w:tc>
          <w:tcPr>
            <w:tcW w:w="943" w:type="dxa"/>
          </w:tcPr>
          <w:p w14:paraId="09A9C4AC" w14:textId="6FF68512" w:rsidR="00FE6084" w:rsidRDefault="0095636A" w:rsidP="00201B4B">
            <w:pPr>
              <w:pStyle w:val="Tabletext"/>
              <w:cnfStyle w:val="000000000000" w:firstRow="0" w:lastRow="0" w:firstColumn="0" w:lastColumn="0" w:oddVBand="0" w:evenVBand="0" w:oddHBand="0" w:evenHBand="0" w:firstRowFirstColumn="0" w:firstRowLastColumn="0" w:lastRowFirstColumn="0" w:lastRowLastColumn="0"/>
            </w:pPr>
            <w:r>
              <w:t>[p. 276 -278]</w:t>
            </w:r>
          </w:p>
        </w:tc>
      </w:tr>
    </w:tbl>
    <w:p w14:paraId="0EF573ED" w14:textId="5BD4CF7A" w:rsidR="00E0437E" w:rsidRDefault="00E0437E" w:rsidP="00E0437E">
      <w:pPr>
        <w:spacing w:before="0" w:after="200" w:line="276" w:lineRule="auto"/>
      </w:pPr>
    </w:p>
    <w:p w14:paraId="4D8D5557" w14:textId="78616B29" w:rsidR="00777F78" w:rsidRPr="00777F78" w:rsidRDefault="00777F78" w:rsidP="00490ED9">
      <w:pPr>
        <w:sectPr w:rsidR="00777F78" w:rsidRPr="00777F78" w:rsidSect="00204A0B">
          <w:headerReference w:type="even" r:id="rId27"/>
          <w:headerReference w:type="default" r:id="rId28"/>
          <w:footerReference w:type="even" r:id="rId29"/>
          <w:footerReference w:type="default" r:id="rId30"/>
          <w:type w:val="oddPage"/>
          <w:pgSz w:w="11906" w:h="16838" w:code="9"/>
          <w:pgMar w:top="2160" w:right="1440" w:bottom="1987" w:left="1440" w:header="706" w:footer="461" w:gutter="0"/>
          <w:pgNumType w:start="1"/>
          <w:cols w:space="708"/>
          <w:docGrid w:linePitch="360"/>
        </w:sectPr>
      </w:pPr>
    </w:p>
    <w:p w14:paraId="166A90FA" w14:textId="77777777" w:rsidR="00014213" w:rsidRPr="00D2312F" w:rsidRDefault="00014213" w:rsidP="004F7954"/>
    <w:sectPr w:rsidR="00014213" w:rsidRPr="00D2312F" w:rsidSect="00470962">
      <w:headerReference w:type="even" r:id="rId31"/>
      <w:headerReference w:type="default" r:id="rId32"/>
      <w:footerReference w:type="even" r:id="rId33"/>
      <w:footerReference w:type="default" r:id="rId34"/>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90CF" w14:textId="77777777" w:rsidR="009D7D0E" w:rsidRDefault="009D7D0E" w:rsidP="004F7954">
      <w:r>
        <w:separator/>
      </w:r>
    </w:p>
    <w:p w14:paraId="53DA13C3" w14:textId="77777777" w:rsidR="009D7D0E" w:rsidRDefault="009D7D0E" w:rsidP="004F7954"/>
    <w:p w14:paraId="70351360" w14:textId="77777777" w:rsidR="009D7D0E" w:rsidRDefault="009D7D0E" w:rsidP="004F7954"/>
  </w:endnote>
  <w:endnote w:type="continuationSeparator" w:id="0">
    <w:p w14:paraId="7AEBED0F" w14:textId="77777777" w:rsidR="009D7D0E" w:rsidRDefault="009D7D0E" w:rsidP="004F7954">
      <w:r>
        <w:continuationSeparator/>
      </w:r>
    </w:p>
    <w:p w14:paraId="47F2616B" w14:textId="77777777" w:rsidR="009D7D0E" w:rsidRDefault="009D7D0E" w:rsidP="004F7954"/>
    <w:p w14:paraId="38902136" w14:textId="77777777" w:rsidR="009D7D0E" w:rsidRDefault="009D7D0E" w:rsidP="004F7954"/>
  </w:endnote>
  <w:endnote w:type="continuationNotice" w:id="1">
    <w:p w14:paraId="7AB11695" w14:textId="77777777" w:rsidR="009D7D0E" w:rsidRDefault="009D7D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458D" w14:textId="77777777" w:rsidR="0010047F" w:rsidRDefault="0010047F" w:rsidP="004F7954">
    <w:pPr>
      <w:pStyle w:val="Spacer"/>
    </w:pPr>
  </w:p>
  <w:p w14:paraId="69E72576" w14:textId="77777777" w:rsidR="0010047F" w:rsidRDefault="0010047F" w:rsidP="004F7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CE1C" w14:textId="13A42EE7" w:rsidR="0010047F" w:rsidRDefault="0010047F" w:rsidP="004F7954">
    <w:pPr>
      <w:pStyle w:val="Spacer"/>
    </w:pPr>
    <w:r>
      <w:rPr>
        <w:noProof/>
      </w:rPr>
      <mc:AlternateContent>
        <mc:Choice Requires="wps">
          <w:drawing>
            <wp:anchor distT="0" distB="0" distL="114300" distR="114300" simplePos="0" relativeHeight="251646976" behindDoc="0" locked="0" layoutInCell="0" allowOverlap="1" wp14:anchorId="5EFEBC13" wp14:editId="1CA81A47">
              <wp:simplePos x="0" y="0"/>
              <wp:positionH relativeFrom="page">
                <wp:posOffset>0</wp:posOffset>
              </wp:positionH>
              <wp:positionV relativeFrom="page">
                <wp:posOffset>10234930</wp:posOffset>
              </wp:positionV>
              <wp:extent cx="7560310" cy="266700"/>
              <wp:effectExtent l="0" t="0" r="0" b="0"/>
              <wp:wrapNone/>
              <wp:docPr id="4" name="Text Box 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520504" w14:textId="518AF26C" w:rsidR="0010047F" w:rsidRPr="008F0369" w:rsidRDefault="0010047F" w:rsidP="00D833BE">
                          <w:pPr>
                            <w:spacing w:before="0" w:after="0"/>
                            <w:rPr>
                              <w:rFonts w:cstheme="minorHAns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FEBC13" id="_x0000_t202" coordsize="21600,21600" o:spt="202" path="m,l,21600r21600,l21600,xe">
              <v:stroke joinstyle="miter"/>
              <v:path gradientshapeok="t" o:connecttype="rect"/>
            </v:shapetype>
            <v:shape id="Text Box 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A520504" w14:textId="518AF26C" w:rsidR="0010047F" w:rsidRPr="008F0369" w:rsidRDefault="0010047F" w:rsidP="00D833BE">
                    <w:pPr>
                      <w:spacing w:before="0" w:after="0"/>
                      <w:rPr>
                        <w:rFonts w:cstheme="minorHAnsi"/>
                        <w:color w:val="000000"/>
                        <w:sz w:val="22"/>
                      </w:rPr>
                    </w:pPr>
                  </w:p>
                </w:txbxContent>
              </v:textbox>
              <w10:wrap anchorx="page" anchory="page"/>
            </v:shape>
          </w:pict>
        </mc:Fallback>
      </mc:AlternateContent>
    </w:r>
    <w:r>
      <w:rPr>
        <w:noProof/>
      </w:rPr>
      <w:drawing>
        <wp:anchor distT="0" distB="0" distL="114300" distR="114300" simplePos="0" relativeHeight="251667456" behindDoc="0" locked="0" layoutInCell="1" allowOverlap="1" wp14:anchorId="2EB7B4F7" wp14:editId="58A62FBC">
          <wp:simplePos x="0" y="0"/>
          <wp:positionH relativeFrom="page">
            <wp:posOffset>5314820</wp:posOffset>
          </wp:positionH>
          <wp:positionV relativeFrom="page">
            <wp:posOffset>9811910</wp:posOffset>
          </wp:positionV>
          <wp:extent cx="1536192" cy="457200"/>
          <wp:effectExtent l="0" t="0" r="698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54E8006E" w14:textId="77777777" w:rsidR="0010047F" w:rsidRDefault="0010047F" w:rsidP="004F7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97F5" w14:textId="5D87F1A6" w:rsidR="0010047F" w:rsidRDefault="00A24184" w:rsidP="004F7954">
    <w:pPr>
      <w:pStyle w:val="Spacer"/>
    </w:pPr>
    <w:r>
      <w:rPr>
        <w:noProof/>
      </w:rPr>
      <mc:AlternateContent>
        <mc:Choice Requires="wps">
          <w:drawing>
            <wp:anchor distT="0" distB="0" distL="114300" distR="114300" simplePos="0" relativeHeight="251658256" behindDoc="0" locked="0" layoutInCell="0" allowOverlap="1" wp14:anchorId="21DD7C1F" wp14:editId="1DE2C188">
              <wp:simplePos x="0" y="0"/>
              <wp:positionH relativeFrom="page">
                <wp:posOffset>0</wp:posOffset>
              </wp:positionH>
              <wp:positionV relativeFrom="page">
                <wp:posOffset>10227945</wp:posOffset>
              </wp:positionV>
              <wp:extent cx="7560310" cy="273050"/>
              <wp:effectExtent l="0" t="0" r="0" b="12700"/>
              <wp:wrapNone/>
              <wp:docPr id="41" name="MSIPCMb6e446778ad796cfc36c3de2"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3F85B" w14:textId="1F459E45" w:rsidR="00A24184" w:rsidRPr="00A24184" w:rsidRDefault="00A24184" w:rsidP="00A24184">
                          <w:pPr>
                            <w:spacing w:before="0" w:after="0"/>
                            <w:rPr>
                              <w:rFonts w:ascii="Calibri" w:hAnsi="Calibri" w:cs="Calibri"/>
                              <w:color w:val="000000"/>
                              <w:sz w:val="22"/>
                            </w:rPr>
                          </w:pPr>
                          <w:r w:rsidRPr="00A2418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DD7C1F" id="_x0000_t202" coordsize="21600,21600" o:spt="202" path="m,l,21600r21600,l21600,xe">
              <v:stroke joinstyle="miter"/>
              <v:path gradientshapeok="t" o:connecttype="rect"/>
            </v:shapetype>
            <v:shape id="MSIPCMb6e446778ad796cfc36c3de2" o:spid="_x0000_s1027" type="#_x0000_t202" alt="{&quot;HashCode&quot;:-1267603503,&quot;Height&quot;:841.0,&quot;Width&quot;:595.0,&quot;Placement&quot;:&quot;Footer&quot;,&quot;Index&quot;:&quot;Primary&quot;,&quot;Section&quot;:2,&quot;Top&quot;:0.0,&quot;Left&quot;:0.0}" style="position:absolute;margin-left:0;margin-top:805.35pt;width:595.3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4D3F85B" w14:textId="1F459E45" w:rsidR="00A24184" w:rsidRPr="00A24184" w:rsidRDefault="00A24184" w:rsidP="00A24184">
                    <w:pPr>
                      <w:spacing w:before="0" w:after="0"/>
                      <w:rPr>
                        <w:rFonts w:ascii="Calibri" w:hAnsi="Calibri" w:cs="Calibri"/>
                        <w:color w:val="000000"/>
                        <w:sz w:val="22"/>
                      </w:rPr>
                    </w:pPr>
                    <w:r w:rsidRPr="00A24184">
                      <w:rPr>
                        <w:rFonts w:ascii="Calibri" w:hAnsi="Calibri" w:cs="Calibri"/>
                        <w:color w:val="000000"/>
                        <w:sz w:val="22"/>
                      </w:rPr>
                      <w:t>OFFICIAL</w:t>
                    </w:r>
                  </w:p>
                </w:txbxContent>
              </v:textbox>
              <w10:wrap anchorx="page" anchory="page"/>
            </v:shape>
          </w:pict>
        </mc:Fallback>
      </mc:AlternateContent>
    </w:r>
    <w:r w:rsidR="0010047F">
      <w:rPr>
        <w:noProof/>
      </w:rPr>
      <mc:AlternateContent>
        <mc:Choice Requires="wps">
          <w:drawing>
            <wp:anchor distT="0" distB="0" distL="114300" distR="114300" simplePos="0" relativeHeight="251658243" behindDoc="0" locked="0" layoutInCell="0" allowOverlap="1" wp14:anchorId="470A0345" wp14:editId="662C3B04">
              <wp:simplePos x="0" y="0"/>
              <wp:positionH relativeFrom="page">
                <wp:posOffset>0</wp:posOffset>
              </wp:positionH>
              <wp:positionV relativeFrom="page">
                <wp:posOffset>10234930</wp:posOffset>
              </wp:positionV>
              <wp:extent cx="7560310" cy="266700"/>
              <wp:effectExtent l="0" t="0" r="0" b="0"/>
              <wp:wrapNone/>
              <wp:docPr id="30" name="Text Box 3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7B05A" w14:textId="77777777" w:rsidR="0010047F" w:rsidRPr="008F0369" w:rsidRDefault="0010047F" w:rsidP="008F0369">
                          <w:pPr>
                            <w:spacing w:before="0" w:after="0"/>
                            <w:rPr>
                              <w:rFonts w:ascii="Calibri" w:hAnsi="Calibri" w:cs="Calibri"/>
                              <w:color w:val="000000"/>
                              <w:sz w:val="22"/>
                            </w:rPr>
                          </w:pPr>
                          <w:r w:rsidRPr="008F036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70A0345" id="Text Box 30"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3587B05A" w14:textId="77777777" w:rsidR="0010047F" w:rsidRPr="008F0369" w:rsidRDefault="0010047F" w:rsidP="008F0369">
                    <w:pPr>
                      <w:spacing w:before="0" w:after="0"/>
                      <w:rPr>
                        <w:rFonts w:ascii="Calibri" w:hAnsi="Calibri" w:cs="Calibri"/>
                        <w:color w:val="000000"/>
                        <w:sz w:val="22"/>
                      </w:rPr>
                    </w:pPr>
                    <w:r w:rsidRPr="008F0369">
                      <w:rPr>
                        <w:rFonts w:ascii="Calibri" w:hAnsi="Calibri" w:cs="Calibri"/>
                        <w:color w:val="000000"/>
                        <w:sz w:val="22"/>
                      </w:rPr>
                      <w:t>OFFICIAL</w:t>
                    </w:r>
                  </w:p>
                </w:txbxContent>
              </v:textbox>
              <w10:wrap anchorx="page" anchory="page"/>
            </v:shape>
          </w:pict>
        </mc:Fallback>
      </mc:AlternateContent>
    </w:r>
  </w:p>
  <w:p w14:paraId="753A81CB" w14:textId="77777777" w:rsidR="0010047F" w:rsidRDefault="0010047F" w:rsidP="004F79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D4F8" w14:textId="77777777" w:rsidR="0010047F" w:rsidRDefault="0010047F" w:rsidP="004F7954">
    <w:pPr>
      <w:pStyle w:val="Spacer"/>
    </w:pPr>
  </w:p>
  <w:p w14:paraId="3459F281" w14:textId="77777777" w:rsidR="0010047F" w:rsidRPr="00297281" w:rsidRDefault="0010047F"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EDCC" w14:textId="434E4CFD" w:rsidR="0010047F" w:rsidRDefault="00A24184" w:rsidP="00D833BE">
    <w:pPr>
      <w:pStyle w:val="Footer"/>
      <w:jc w:val="right"/>
    </w:pPr>
    <w:r>
      <mc:AlternateContent>
        <mc:Choice Requires="wps">
          <w:drawing>
            <wp:anchor distT="0" distB="0" distL="114300" distR="114300" simplePos="0" relativeHeight="251658257" behindDoc="0" locked="0" layoutInCell="0" allowOverlap="1" wp14:anchorId="30DEAF04" wp14:editId="53AD154B">
              <wp:simplePos x="0" y="0"/>
              <wp:positionH relativeFrom="page">
                <wp:align>right</wp:align>
              </wp:positionH>
              <wp:positionV relativeFrom="page">
                <wp:posOffset>10137457</wp:posOffset>
              </wp:positionV>
              <wp:extent cx="7560310" cy="273050"/>
              <wp:effectExtent l="0" t="0" r="0" b="12700"/>
              <wp:wrapNone/>
              <wp:docPr id="42" name="MSIPCM1acf4afc9a744511a028d90a"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0D8B4C" w14:textId="1675E449" w:rsidR="00A24184" w:rsidRPr="00A24184" w:rsidRDefault="00A24184" w:rsidP="00A24184">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DEAF04" id="_x0000_t202" coordsize="21600,21600" o:spt="202" path="m,l,21600r21600,l21600,xe">
              <v:stroke joinstyle="miter"/>
              <v:path gradientshapeok="t" o:connecttype="rect"/>
            </v:shapetype>
            <v:shape id="MSIPCM1acf4afc9a744511a028d90a" o:spid="_x0000_s1029" type="#_x0000_t202" alt="{&quot;HashCode&quot;:-1267603503,&quot;Height&quot;:841.0,&quot;Width&quot;:595.0,&quot;Placement&quot;:&quot;Footer&quot;,&quot;Index&quot;:&quot;Primary&quot;,&quot;Section&quot;:3,&quot;Top&quot;:0.0,&quot;Left&quot;:0.0}" style="position:absolute;left:0;text-align:left;margin-left:544.1pt;margin-top:798.2pt;width:595.3pt;height:21.5pt;z-index:251658257;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" o:allowincell="f" filled="f" stroked="f" strokeweight=".5pt">
              <v:textbox inset="20pt,0,,0">
                <w:txbxContent>
                  <w:p w14:paraId="020D8B4C" w14:textId="1675E449" w:rsidR="00A24184" w:rsidRPr="00A24184" w:rsidRDefault="00A24184" w:rsidP="00A24184">
                    <w:pPr>
                      <w:spacing w:before="0" w:after="0"/>
                      <w:rPr>
                        <w:rFonts w:ascii="Calibri" w:hAnsi="Calibri" w:cs="Calibri"/>
                        <w:color w:val="000000"/>
                        <w:sz w:val="22"/>
                      </w:rPr>
                    </w:pPr>
                  </w:p>
                </w:txbxContent>
              </v:textbox>
              <w10:wrap anchorx="page" anchory="page"/>
            </v:shape>
          </w:pict>
        </mc:Fallback>
      </mc:AlternateContent>
    </w:r>
    <w:r w:rsidR="0010047F">
      <mc:AlternateContent>
        <mc:Choice Requires="wps">
          <w:drawing>
            <wp:anchor distT="0" distB="0" distL="114300" distR="114300" simplePos="0" relativeHeight="251658244" behindDoc="0" locked="0" layoutInCell="0" allowOverlap="1" wp14:anchorId="1C23F2E1" wp14:editId="2A297356">
              <wp:simplePos x="0" y="0"/>
              <wp:positionH relativeFrom="page">
                <wp:posOffset>0</wp:posOffset>
              </wp:positionH>
              <wp:positionV relativeFrom="page">
                <wp:posOffset>10227945</wp:posOffset>
              </wp:positionV>
              <wp:extent cx="7560310" cy="273050"/>
              <wp:effectExtent l="0" t="0" r="0" b="12700"/>
              <wp:wrapNone/>
              <wp:docPr id="31" name="Text Box 31"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BA858" w14:textId="6F036700" w:rsidR="0010047F" w:rsidRPr="00BC2339" w:rsidRDefault="0010047F" w:rsidP="00BC233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C23F2E1" id="Text Box 31" o:spid="_x0000_s1030" type="#_x0000_t202" alt="{&quot;HashCode&quot;:-1267603503,&quot;Height&quot;:841.0,&quot;Width&quot;:595.0,&quot;Placement&quot;:&quot;Footer&quot;,&quot;Index&quot;:&quot;Primary&quot;,&quot;Section&quot;:3,&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60DBA858" w14:textId="6F036700" w:rsidR="0010047F" w:rsidRPr="00BC2339" w:rsidRDefault="0010047F" w:rsidP="00BC2339">
                    <w:pPr>
                      <w:spacing w:before="0" w:after="0"/>
                      <w:rPr>
                        <w:rFonts w:ascii="Calibri" w:hAnsi="Calibri" w:cs="Calibri"/>
                        <w:color w:val="000000"/>
                        <w:sz w:val="22"/>
                      </w:rPr>
                    </w:pPr>
                  </w:p>
                </w:txbxContent>
              </v:textbox>
              <w10:wrap anchorx="page" anchory="page"/>
            </v:shape>
          </w:pict>
        </mc:Fallback>
      </mc:AlternateContent>
    </w:r>
    <w:r w:rsidR="0010047F">
      <w:fldChar w:fldCharType="begin"/>
    </w:r>
    <w:r w:rsidR="0010047F">
      <w:instrText xml:space="preserve"> page </w:instrText>
    </w:r>
    <w:r w:rsidR="0010047F">
      <w:fldChar w:fldCharType="separate"/>
    </w:r>
    <w:r w:rsidR="0010047F">
      <w:t>i</w:t>
    </w:r>
    <w:r w:rsidR="0010047F">
      <w:fldChar w:fldCharType="end"/>
    </w:r>
  </w:p>
  <w:p w14:paraId="40DD815A" w14:textId="77777777" w:rsidR="0010047F" w:rsidRDefault="0010047F" w:rsidP="00D833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6C90" w14:textId="77777777" w:rsidR="0010047F" w:rsidRDefault="0010047F" w:rsidP="004F7954">
    <w:pPr>
      <w:pStyle w:val="Spacer"/>
    </w:pPr>
  </w:p>
  <w:p w14:paraId="59B2A607" w14:textId="5A11DB60" w:rsidR="0010047F" w:rsidRPr="00297281" w:rsidRDefault="0010047F" w:rsidP="004F7954">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ab/>
    </w:r>
    <w:r w:rsidRPr="0054503A">
      <w:rPr>
        <w:noProof w:val="0"/>
      </w:rPr>
      <w:fldChar w:fldCharType="begin"/>
    </w:r>
    <w:r w:rsidRPr="0054503A">
      <w:instrText xml:space="preserve"> StyleRef “Title” </w:instrText>
    </w:r>
    <w:r w:rsidRPr="0054503A">
      <w:rPr>
        <w:noProof w:val="0"/>
      </w:rPr>
      <w:fldChar w:fldCharType="separate"/>
    </w:r>
    <w:r w:rsidR="00F91AE0">
      <w:rPr>
        <w:b/>
        <w:bCs/>
        <w:lang w:val="en-US"/>
      </w:rPr>
      <w:t>Error! No text of specified style in document.</w:t>
    </w:r>
    <w:r w:rsidRPr="0054503A">
      <w:fldChar w:fldCharType="end"/>
    </w:r>
    <w:r w:rsidRPr="00C022F9">
      <w:rPr>
        <w:color w:val="0072CE"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rsidR="00F91AE0">
      <w:t>For the 2023-24 reporting year</w:t>
    </w:r>
    <w:r w:rsidRPr="00C022F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3083" w14:textId="188B6F8E" w:rsidR="0010047F" w:rsidRDefault="0010047F" w:rsidP="004F7954">
    <w:pPr>
      <w:pStyle w:val="Footer"/>
      <w:rPr>
        <w:rStyle w:val="PageNumber"/>
      </w:rPr>
    </w:pPr>
    <w:r>
      <mc:AlternateContent>
        <mc:Choice Requires="wps">
          <w:drawing>
            <wp:anchor distT="0" distB="0" distL="114300" distR="114300" simplePos="0" relativeHeight="251658241" behindDoc="0" locked="0" layoutInCell="0" allowOverlap="1" wp14:anchorId="532B4D63" wp14:editId="38436B6F">
              <wp:simplePos x="0" y="0"/>
              <wp:positionH relativeFrom="page">
                <wp:posOffset>0</wp:posOffset>
              </wp:positionH>
              <wp:positionV relativeFrom="page">
                <wp:posOffset>10234930</wp:posOffset>
              </wp:positionV>
              <wp:extent cx="7560310" cy="266700"/>
              <wp:effectExtent l="0" t="0" r="0" b="0"/>
              <wp:wrapNone/>
              <wp:docPr id="32" name="Text Box 32"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B772DB" w14:textId="7C0C3D3B" w:rsidR="0010047F" w:rsidRPr="008F0369" w:rsidRDefault="0010047F" w:rsidP="00D833BE">
                          <w:pPr>
                            <w:spacing w:before="0" w:after="0"/>
                            <w:rPr>
                              <w:rFonts w:cstheme="minorHAns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2B4D63" id="_x0000_t202" coordsize="21600,21600" o:spt="202" path="m,l,21600r21600,l21600,xe">
              <v:stroke joinstyle="miter"/>
              <v:path gradientshapeok="t" o:connecttype="rect"/>
            </v:shapetype>
            <v:shape id="Text Box 32" o:spid="_x0000_s1031" type="#_x0000_t202" alt="{&quot;HashCode&quot;:-1267603503,&quot;Height&quot;:841.0,&quot;Width&quot;:595.0,&quot;Placement&quot;:&quot;Footer&quot;,&quot;Index&quot;:&quot;Primary&quot;,&quot;Section&quot;:4,&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jU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qqSzYY4dVCccz0HPvLd83WAPG+bD&#10;C3NINbaN6xue8ZAKsBacJUpqcD//po/+yABaKWlxdUrqfxyYE5Sobwa5mcymOUJAQnqh4JLweTyd&#10;4mM3aM1BPwCu5Rh/iOVJjL5BDaJ0oN9wvVexHJqY4Vi0pLtBfAj9JuP34GK1Sk64VpaFjdlaHlNH&#10;OCO0r90bc/aMf0DmnmDYLla8o6H37YlYHQLIJnEUAe7hPOOOK5moO3+fuPO/v5PX9ZMvfwE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BGFNjUHAIAACwEAAAOAAAAAAAAAAAAAAAAAC4CAABkcnMvZTJvRG9jLnhtbFBLAQIt&#10;ABQABgAIAAAAIQBgEcYm3gAAAAsBAAAPAAAAAAAAAAAAAAAAAHYEAABkcnMvZG93bnJldi54bWxQ&#10;SwUGAAAAAAQABADzAAAAgQUAAAAA&#10;" o:allowincell="f" filled="f" stroked="f" strokeweight=".5pt">
              <v:textbox inset="20pt,0,,0">
                <w:txbxContent>
                  <w:p w14:paraId="64B772DB" w14:textId="7C0C3D3B" w:rsidR="0010047F" w:rsidRPr="008F0369" w:rsidRDefault="0010047F" w:rsidP="00D833BE">
                    <w:pPr>
                      <w:spacing w:before="0" w:after="0"/>
                      <w:rPr>
                        <w:rFonts w:cstheme="minorHAnsi"/>
                        <w:color w:val="000000"/>
                        <w:sz w:val="22"/>
                      </w:rPr>
                    </w:pPr>
                  </w:p>
                </w:txbxContent>
              </v:textbox>
              <w10:wrap anchorx="page" anchory="page"/>
            </v:shape>
          </w:pict>
        </mc:Fallback>
      </mc:AlternateContent>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0858CB37" w14:textId="77777777" w:rsidR="0010047F" w:rsidRPr="00C022F9" w:rsidRDefault="0010047F" w:rsidP="004F79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A391" w14:textId="77777777" w:rsidR="0010047F" w:rsidRPr="00014213" w:rsidRDefault="0010047F" w:rsidP="004F79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A7AF" w14:textId="41A71701" w:rsidR="0010047F" w:rsidRDefault="0010047F" w:rsidP="004F7954">
    <w:pPr>
      <w:pStyle w:val="Spacer"/>
    </w:pPr>
    <w:r>
      <w:rPr>
        <w:noProof/>
      </w:rPr>
      <mc:AlternateContent>
        <mc:Choice Requires="wps">
          <w:drawing>
            <wp:anchor distT="0" distB="0" distL="114300" distR="114300" simplePos="0" relativeHeight="251658242" behindDoc="0" locked="0" layoutInCell="0" allowOverlap="1" wp14:anchorId="055641D9" wp14:editId="422A6BC3">
              <wp:simplePos x="0" y="0"/>
              <wp:positionH relativeFrom="page">
                <wp:posOffset>0</wp:posOffset>
              </wp:positionH>
              <wp:positionV relativeFrom="page">
                <wp:posOffset>10234930</wp:posOffset>
              </wp:positionV>
              <wp:extent cx="7560310" cy="266700"/>
              <wp:effectExtent l="0" t="0" r="0" b="0"/>
              <wp:wrapNone/>
              <wp:docPr id="33" name="Text Box 33"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D097E" w14:textId="5100F68A" w:rsidR="0010047F" w:rsidRPr="008F0369" w:rsidRDefault="0010047F" w:rsidP="00D833BE">
                          <w:pPr>
                            <w:spacing w:before="0" w:after="0"/>
                            <w:rPr>
                              <w:rFonts w:cstheme="minorHAns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5641D9" id="_x0000_t202" coordsize="21600,21600" o:spt="202" path="m,l,21600r21600,l21600,xe">
              <v:stroke joinstyle="miter"/>
              <v:path gradientshapeok="t" o:connecttype="rect"/>
            </v:shapetype>
            <v:shape id="Text Box 33" o:spid="_x0000_s1032" type="#_x0000_t202" alt="{&quot;HashCode&quot;:-1267603503,&quot;Height&quot;:841.0,&quot;Width&quot;:595.0,&quot;Placement&quot;:&quot;Footer&quot;,&quot;Index&quot;:&quot;Primary&quot;,&quot;Section&quot;:5,&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N1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lsa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h9cN1HAIAACwEAAAOAAAAAAAAAAAAAAAAAC4CAABkcnMvZTJvRG9jLnhtbFBLAQIt&#10;ABQABgAIAAAAIQBgEcYm3gAAAAsBAAAPAAAAAAAAAAAAAAAAAHYEAABkcnMvZG93bnJldi54bWxQ&#10;SwUGAAAAAAQABADzAAAAgQUAAAAA&#10;" o:allowincell="f" filled="f" stroked="f" strokeweight=".5pt">
              <v:textbox inset="20pt,0,,0">
                <w:txbxContent>
                  <w:p w14:paraId="54DD097E" w14:textId="5100F68A" w:rsidR="0010047F" w:rsidRPr="008F0369" w:rsidRDefault="0010047F" w:rsidP="00D833BE">
                    <w:pPr>
                      <w:spacing w:before="0" w:after="0"/>
                      <w:rPr>
                        <w:rFonts w:cstheme="minorHAnsi"/>
                        <w:color w:val="000000"/>
                        <w:sz w:val="22"/>
                      </w:rPr>
                    </w:pPr>
                  </w:p>
                </w:txbxContent>
              </v:textbox>
              <w10:wrap anchorx="page" anchory="page"/>
            </v:shape>
          </w:pict>
        </mc:Fallback>
      </mc:AlternateContent>
    </w:r>
    <w:r>
      <w:rPr>
        <w:noProof/>
      </w:rPr>
      <w:drawing>
        <wp:anchor distT="0" distB="0" distL="114300" distR="114300" simplePos="0" relativeHeight="251658254" behindDoc="0" locked="0" layoutInCell="1" allowOverlap="1" wp14:anchorId="0E0AAF32" wp14:editId="4AEFBDD2">
          <wp:simplePos x="0" y="0"/>
          <wp:positionH relativeFrom="page">
            <wp:posOffset>5314820</wp:posOffset>
          </wp:positionH>
          <wp:positionV relativeFrom="page">
            <wp:posOffset>9827812</wp:posOffset>
          </wp:positionV>
          <wp:extent cx="1684941" cy="502920"/>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684941" cy="502920"/>
                  </a:xfrm>
                  <a:prstGeom prst="rect">
                    <a:avLst/>
                  </a:prstGeom>
                </pic:spPr>
              </pic:pic>
            </a:graphicData>
          </a:graphic>
          <wp14:sizeRelH relativeFrom="margin">
            <wp14:pctWidth>0</wp14:pctWidth>
          </wp14:sizeRelH>
          <wp14:sizeRelV relativeFrom="margin">
            <wp14:pctHeight>0</wp14:pctHeight>
          </wp14:sizeRelV>
        </wp:anchor>
      </w:drawing>
    </w:r>
  </w:p>
  <w:p w14:paraId="0060E4B5" w14:textId="77777777" w:rsidR="0010047F" w:rsidRPr="00CB3976" w:rsidRDefault="0010047F" w:rsidP="004F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1F0E" w14:textId="77777777" w:rsidR="009D7D0E" w:rsidRDefault="009D7D0E" w:rsidP="004F7954">
      <w:r>
        <w:separator/>
      </w:r>
    </w:p>
    <w:p w14:paraId="2C35304F" w14:textId="77777777" w:rsidR="009D7D0E" w:rsidRDefault="009D7D0E" w:rsidP="004F7954"/>
  </w:footnote>
  <w:footnote w:type="continuationSeparator" w:id="0">
    <w:p w14:paraId="629DD728" w14:textId="77777777" w:rsidR="009D7D0E" w:rsidRDefault="009D7D0E" w:rsidP="004F7954">
      <w:r>
        <w:continuationSeparator/>
      </w:r>
    </w:p>
  </w:footnote>
  <w:footnote w:type="continuationNotice" w:id="1">
    <w:p w14:paraId="1B789784" w14:textId="77777777" w:rsidR="009D7D0E" w:rsidRDefault="009D7D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BFEE" w14:textId="77777777" w:rsidR="0010047F" w:rsidRDefault="0010047F" w:rsidP="004F7954">
    <w:pPr>
      <w:pStyle w:val="Header"/>
    </w:pPr>
    <w:r>
      <w:rPr>
        <w:noProof/>
      </w:rPr>
      <mc:AlternateContent>
        <mc:Choice Requires="wpg">
          <w:drawing>
            <wp:anchor distT="0" distB="0" distL="114300" distR="114300" simplePos="0" relativeHeight="251657216" behindDoc="1" locked="1" layoutInCell="1" allowOverlap="1" wp14:anchorId="4812BD74" wp14:editId="11FAD65F">
              <wp:simplePos x="0" y="0"/>
              <wp:positionH relativeFrom="page">
                <wp:posOffset>-19050</wp:posOffset>
              </wp:positionH>
              <wp:positionV relativeFrom="page">
                <wp:posOffset>1110615</wp:posOffset>
              </wp:positionV>
              <wp:extent cx="7077075" cy="7292340"/>
              <wp:effectExtent l="0" t="0" r="9525" b="381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075" cy="7292340"/>
                        <a:chOff x="914400" y="909655"/>
                        <a:chExt cx="5297042" cy="5449043"/>
                      </a:xfrm>
                    </wpg:grpSpPr>
                    <wps:wsp>
                      <wps:cNvPr id="16" name="Freeform: Shape 16"/>
                      <wps:cNvSpPr/>
                      <wps:spPr>
                        <a:xfrm>
                          <a:off x="923925" y="909655"/>
                          <a:ext cx="5010816" cy="5445251"/>
                        </a:xfrm>
                        <a:custGeom>
                          <a:avLst/>
                          <a:gdLst>
                            <a:gd name="connsiteX0" fmla="*/ 5010817 w 5010816"/>
                            <a:gd name="connsiteY0" fmla="*/ 0 h 5445251"/>
                            <a:gd name="connsiteX1" fmla="*/ 943165 w 5010816"/>
                            <a:gd name="connsiteY1" fmla="*/ 0 h 5445251"/>
                            <a:gd name="connsiteX2" fmla="*/ 0 w 5010816"/>
                            <a:gd name="connsiteY2" fmla="*/ 1995297 h 5445251"/>
                            <a:gd name="connsiteX3" fmla="*/ 0 w 5010816"/>
                            <a:gd name="connsiteY3" fmla="*/ 5445252 h 5445251"/>
                            <a:gd name="connsiteX4" fmla="*/ 2436876 w 5010816"/>
                            <a:gd name="connsiteY4" fmla="*/ 5445252 h 54452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10816" h="5445251">
                              <a:moveTo>
                                <a:pt x="5010817" y="0"/>
                              </a:moveTo>
                              <a:lnTo>
                                <a:pt x="943165" y="0"/>
                              </a:lnTo>
                              <a:lnTo>
                                <a:pt x="0" y="1995297"/>
                              </a:lnTo>
                              <a:lnTo>
                                <a:pt x="0" y="5445252"/>
                              </a:lnTo>
                              <a:lnTo>
                                <a:pt x="2436876" y="5445252"/>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923925" y="2142362"/>
                          <a:ext cx="5287517" cy="4216336"/>
                        </a:xfrm>
                        <a:custGeom>
                          <a:avLst/>
                          <a:gdLst>
                            <a:gd name="connsiteX0" fmla="*/ 5287518 w 5287517"/>
                            <a:gd name="connsiteY0" fmla="*/ 4216337 h 4216336"/>
                            <a:gd name="connsiteX1" fmla="*/ 3294507 w 5287517"/>
                            <a:gd name="connsiteY1" fmla="*/ 0 h 4216336"/>
                            <a:gd name="connsiteX2" fmla="*/ 0 w 5287517"/>
                            <a:gd name="connsiteY2" fmla="*/ 0 h 4216336"/>
                            <a:gd name="connsiteX3" fmla="*/ 0 w 5287517"/>
                            <a:gd name="connsiteY3" fmla="*/ 4216337 h 4216336"/>
                          </a:gdLst>
                          <a:ahLst/>
                          <a:cxnLst>
                            <a:cxn ang="0">
                              <a:pos x="connsiteX0" y="connsiteY0"/>
                            </a:cxn>
                            <a:cxn ang="0">
                              <a:pos x="connsiteX1" y="connsiteY1"/>
                            </a:cxn>
                            <a:cxn ang="0">
                              <a:pos x="connsiteX2" y="connsiteY2"/>
                            </a:cxn>
                            <a:cxn ang="0">
                              <a:pos x="connsiteX3" y="connsiteY3"/>
                            </a:cxn>
                          </a:cxnLst>
                          <a:rect l="l" t="t" r="r" b="b"/>
                          <a:pathLst>
                            <a:path w="5287517" h="4216336">
                              <a:moveTo>
                                <a:pt x="5287518" y="4216337"/>
                              </a:moveTo>
                              <a:lnTo>
                                <a:pt x="3294507" y="0"/>
                              </a:lnTo>
                              <a:lnTo>
                                <a:pt x="0" y="0"/>
                              </a:lnTo>
                              <a:lnTo>
                                <a:pt x="0" y="4216337"/>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914400" y="1468278"/>
                          <a:ext cx="3861244" cy="4110894"/>
                        </a:xfrm>
                        <a:custGeom>
                          <a:avLst/>
                          <a:gdLst>
                            <a:gd name="connsiteX0" fmla="*/ 0 w 3861244"/>
                            <a:gd name="connsiteY0" fmla="*/ 0 h 4110894"/>
                            <a:gd name="connsiteX1" fmla="*/ 0 w 3861244"/>
                            <a:gd name="connsiteY1" fmla="*/ 2650712 h 4110894"/>
                            <a:gd name="connsiteX2" fmla="*/ 690182 w 3861244"/>
                            <a:gd name="connsiteY2" fmla="*/ 4110895 h 4110894"/>
                            <a:gd name="connsiteX3" fmla="*/ 3861245 w 3861244"/>
                            <a:gd name="connsiteY3" fmla="*/ 4110895 h 4110894"/>
                            <a:gd name="connsiteX4" fmla="*/ 3861245 w 3861244"/>
                            <a:gd name="connsiteY4" fmla="*/ 0 h 4110894"/>
                            <a:gd name="connsiteX5" fmla="*/ 0 w 3861244"/>
                            <a:gd name="connsiteY5" fmla="*/ 0 h 4110894"/>
                            <a:gd name="connsiteX6" fmla="*/ 3590925 w 3861244"/>
                            <a:gd name="connsiteY6" fmla="*/ 3055144 h 4110894"/>
                            <a:gd name="connsiteX7" fmla="*/ 3038475 w 3861244"/>
                            <a:gd name="connsiteY7" fmla="*/ 3055144 h 4110894"/>
                            <a:gd name="connsiteX8" fmla="*/ 3038475 w 3861244"/>
                            <a:gd name="connsiteY8" fmla="*/ 3026569 h 4110894"/>
                            <a:gd name="connsiteX9" fmla="*/ 3590925 w 3861244"/>
                            <a:gd name="connsiteY9" fmla="*/ 3026569 h 4110894"/>
                            <a:gd name="connsiteX10" fmla="*/ 3590925 w 3861244"/>
                            <a:gd name="connsiteY10" fmla="*/ 3055144 h 4110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6BC3E" id="Group 2" o:spid="_x0000_s1026" alt="&quot;&quot;" style="position:absolute;margin-left:-1.5pt;margin-top:87.45pt;width:557.25pt;height:574.2pt;z-index:-251659264;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">
              <v:shape id="Freeform: Shape 16"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" path="m5010817,l943165,,,1995297,,5445252r2436876,l5010817,xe" fillcolor="#232b39 [3213]" stroked="f">
                <v:stroke joinstyle="miter"/>
                <v:path arrowok="t" o:connecttype="custom" o:connectlocs="5010817,0;943165,0;0,1995297;0,5445252;2436876,5445252" o:connectangles="0,0,0,0,0"/>
              </v:shape>
              <v:shape id="Freeform: Shape 17"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" path="m5287518,4216337l3294507,,,,,4216337r5287518,xe" fillcolor="#0072ce [3204]" stroked="f">
                <v:stroke joinstyle="miter"/>
                <v:path arrowok="t" o:connecttype="custom" o:connectlocs="5287518,4216337;3294507,0;0,0;0,4216337" o:connectangles="0,0,0,0"/>
              </v:shape>
              <v:shape id="Freeform: Shape 18"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" path="m,l,2650712,690182,4110895r3171063,l3861245,,,xm3590925,3055144r-552450,l3038475,3026569r552450,l3590925,3055144xe" stroked="f">
                <v:stroke joinstyle="miter"/>
                <v:path arrowok="t" o:connecttype="custom" o:connectlocs="0,0;0,2650712;690182,4110895;3861245,4110895;3861245,0;0,0;3590925,3055144;3038475,3055144;3038475,3026569;3590925,3026569;3590925,3055144" o:connectangles="0,0,0,0,0,0,0,0,0,0,0"/>
              </v:shape>
              <w10:wrap anchorx="page" anchory="page"/>
              <w10:anchorlock/>
            </v:group>
          </w:pict>
        </mc:Fallback>
      </mc:AlternateConten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27D7" w14:textId="77777777" w:rsidR="0010047F" w:rsidRDefault="0010047F" w:rsidP="004F7954">
    <w:pPr>
      <w:pStyle w:val="Header"/>
    </w:pPr>
    <w:r>
      <w:rPr>
        <w:noProof/>
      </w:rPr>
      <w:t xml:space="preserve"> </w:t>
    </w:r>
    <w:r>
      <w:rPr>
        <w:noProof/>
      </w:rPr>
      <w:drawing>
        <wp:anchor distT="0" distB="0" distL="114300" distR="114300" simplePos="0" relativeHeight="251658247" behindDoc="0" locked="0" layoutInCell="1" allowOverlap="1" wp14:anchorId="7A822E7D" wp14:editId="6F3E6087">
          <wp:simplePos x="0" y="0"/>
          <wp:positionH relativeFrom="column">
            <wp:posOffset>-909902</wp:posOffset>
          </wp:positionH>
          <wp:positionV relativeFrom="page">
            <wp:posOffset>-264</wp:posOffset>
          </wp:positionV>
          <wp:extent cx="7562088" cy="10698480"/>
          <wp:effectExtent l="0" t="0" r="1270" b="7620"/>
          <wp:wrapNone/>
          <wp:docPr id="22" name="Picture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E381" w14:textId="77777777" w:rsidR="0010047F" w:rsidRDefault="0010047F" w:rsidP="004F7954">
    <w:pPr>
      <w:pStyle w:val="Header"/>
    </w:pPr>
    <w:r>
      <w:rPr>
        <w:noProof/>
      </w:rPr>
      <mc:AlternateContent>
        <mc:Choice Requires="wpg">
          <w:drawing>
            <wp:anchor distT="0" distB="0" distL="114300" distR="114300" simplePos="0" relativeHeight="251658248" behindDoc="0" locked="0" layoutInCell="1" allowOverlap="1" wp14:anchorId="49E0F732" wp14:editId="567824D6">
              <wp:simplePos x="0" y="0"/>
              <wp:positionH relativeFrom="page">
                <wp:posOffset>180340</wp:posOffset>
              </wp:positionH>
              <wp:positionV relativeFrom="page">
                <wp:posOffset>180340</wp:posOffset>
              </wp:positionV>
              <wp:extent cx="7214616" cy="612648"/>
              <wp:effectExtent l="0" t="0" r="5715"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49620B" id="Group 6" o:spid="_x0000_s1026" alt="&quot;&quot;" style="position:absolute;margin-left:14.2pt;margin-top:14.2pt;width:568.1pt;height:48.25pt;z-index:251658248;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">
              <v:shape id="Freeform: Shape 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11"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12"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path="m1176658,l289694,,,612140r1176658,l1176658,xe" fillcolor="#0072ce [3204]" stroked="f" strokeweight=".34711mm">
                <v:stroke joinstyle="miter"/>
                <v:path arrowok="t" o:connecttype="custom" o:connectlocs="1176658,0;289694,0;0,612140;1176658,612140" o:connectangles="0,0,0,0"/>
              </v:shape>
              <v:shape id="Freeform: Shape 14"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path="m885713,l,,289570,612140r596143,l885713,xe" fillcolor="#232b39 [3213]" stroked="f" strokeweight=".34711mm">
                <v:stroke joinstyle="miter"/>
                <v:path arrowok="t" o:connecttype="custom" o:connectlocs="885713,0;0,0;289570,612140;885713,612140" o:connectangles="0,0,0,0"/>
              </v:shape>
              <v:shape id="Freeform: Shape 15"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2B0D" w14:textId="77777777" w:rsidR="0010047F" w:rsidRDefault="0010047F" w:rsidP="004F7954">
    <w:pPr>
      <w:pStyle w:val="Header"/>
    </w:pPr>
    <w:r>
      <w:rPr>
        <w:noProof/>
      </w:rPr>
      <mc:AlternateContent>
        <mc:Choice Requires="wpg">
          <w:drawing>
            <wp:anchor distT="0" distB="0" distL="114300" distR="114300" simplePos="0" relativeHeight="251658249" behindDoc="0" locked="0" layoutInCell="1" allowOverlap="1" wp14:anchorId="5A2A0041" wp14:editId="1858A7A4">
              <wp:simplePos x="0" y="0"/>
              <wp:positionH relativeFrom="page">
                <wp:posOffset>0</wp:posOffset>
              </wp:positionH>
              <wp:positionV relativeFrom="page">
                <wp:posOffset>0</wp:posOffset>
              </wp:positionV>
              <wp:extent cx="7562088" cy="758952"/>
              <wp:effectExtent l="0" t="0" r="1270" b="3175"/>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20"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69E4B" id="Group 19" o:spid="_x0000_s1026" alt="&quot;&quot;" style="position:absolute;margin-left:0;margin-top:0;width:595.45pt;height:59.75pt;z-index:251658249;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7BEB" w14:textId="77777777" w:rsidR="0010047F" w:rsidRDefault="0010047F" w:rsidP="004F7954">
    <w:pPr>
      <w:pStyle w:val="Header"/>
    </w:pPr>
    <w:r>
      <w:rPr>
        <w:noProof/>
      </w:rPr>
      <mc:AlternateContent>
        <mc:Choice Requires="wpg">
          <w:drawing>
            <wp:anchor distT="0" distB="0" distL="114300" distR="114300" simplePos="0" relativeHeight="251658250" behindDoc="0" locked="0" layoutInCell="1" allowOverlap="1" wp14:anchorId="133A7CAB" wp14:editId="45CD581B">
              <wp:simplePos x="0" y="0"/>
              <wp:positionH relativeFrom="page">
                <wp:posOffset>180340</wp:posOffset>
              </wp:positionH>
              <wp:positionV relativeFrom="page">
                <wp:posOffset>180340</wp:posOffset>
              </wp:positionV>
              <wp:extent cx="7214616" cy="612648"/>
              <wp:effectExtent l="0" t="0" r="5715" b="0"/>
              <wp:wrapNone/>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837193" id="Group 35" o:spid="_x0000_s1026" alt="&quot;&quot;" style="position:absolute;margin-left:14.2pt;margin-top:14.2pt;width:568.1pt;height:48.25pt;z-index:251658250;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">
              <v:shape id="Freeform: Shape 36"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path="m,l7210485,r,612140l,612140,,xe" fillcolor="#c2ebfa [3214]" stroked="f" strokeweight=".34711mm">
                <v:stroke joinstyle="miter"/>
                <v:path arrowok="t" o:connecttype="custom" o:connectlocs="0,0;7210485,0;7210485,612140;0,612140" o:connectangles="0,0,0,0"/>
              </v:shape>
              <v:shape id="Freeform: Shape 37"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path="m2001981,r-3750,l289570,,,612140r1752797,l2001981,85325r,-85325xe" fillcolor="#68cef2 [3205]" stroked="f" strokeweight=".34711mm">
                <v:stroke joinstyle="miter"/>
                <v:path arrowok="t" o:connecttype="custom" o:connectlocs="2001981,0;1998231,0;289570,0;0,612140;1752797,612140;2001981,85325" o:connectangles="0,0,0,0,0,0"/>
              </v:shape>
              <v:shape id="Freeform: Shape 38"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path="m1176658,l289694,,,612140r1176658,l1176658,xe" fillcolor="#0072ce [3204]" stroked="f" strokeweight=".34711mm">
                <v:stroke joinstyle="miter"/>
                <v:path arrowok="t" o:connecttype="custom" o:connectlocs="1176658,0;289694,0;0,612140;1176658,612140" o:connectangles="0,0,0,0"/>
              </v:shape>
              <v:shape id="Freeform: Shape 39"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path="m885713,l,,289570,612140r596143,l885713,xe" fillcolor="#232b39 [3213]" stroked="f" strokeweight=".34711mm">
                <v:stroke joinstyle="miter"/>
                <v:path arrowok="t" o:connecttype="custom" o:connectlocs="885713,0;0,0;289570,612140;885713,612140" o:connectangles="0,0,0,0"/>
              </v:shape>
              <v:shape id="Freeform: Shape 40"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3C5F" w14:textId="77777777" w:rsidR="0010047F" w:rsidRDefault="0010047F" w:rsidP="004F7954">
    <w:pPr>
      <w:pStyle w:val="Header"/>
    </w:pPr>
    <w:r>
      <w:rPr>
        <w:noProof/>
      </w:rPr>
      <mc:AlternateContent>
        <mc:Choice Requires="wpg">
          <w:drawing>
            <wp:anchor distT="0" distB="0" distL="114300" distR="114300" simplePos="0" relativeHeight="251658251" behindDoc="0" locked="0" layoutInCell="1" allowOverlap="1" wp14:anchorId="71B9CF2F" wp14:editId="004E33F1">
              <wp:simplePos x="0" y="0"/>
              <wp:positionH relativeFrom="page">
                <wp:posOffset>0</wp:posOffset>
              </wp:positionH>
              <wp:positionV relativeFrom="page">
                <wp:posOffset>0</wp:posOffset>
              </wp:positionV>
              <wp:extent cx="7562088" cy="758952"/>
              <wp:effectExtent l="0" t="0" r="1270" b="317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2088" cy="758952"/>
                        <a:chOff x="0" y="1419367"/>
                        <a:chExt cx="7559675" cy="758825"/>
                      </a:xfrm>
                    </wpg:grpSpPr>
                    <wps:wsp>
                      <wps:cNvPr id="3" name="Shape 5"/>
                      <wps:cNvSpPr/>
                      <wps:spPr>
                        <a:xfrm>
                          <a:off x="0" y="1419367"/>
                          <a:ext cx="7559674" cy="764010"/>
                        </a:xfrm>
                        <a:custGeom>
                          <a:avLst/>
                          <a:gdLst>
                            <a:gd name="connsiteX0" fmla="*/ 0 w 7559674"/>
                            <a:gd name="connsiteY0" fmla="*/ 0 h 764010"/>
                            <a:gd name="connsiteX1" fmla="*/ 7559675 w 7559674"/>
                            <a:gd name="connsiteY1" fmla="*/ 0 h 764010"/>
                            <a:gd name="connsiteX2" fmla="*/ 7559675 w 7559674"/>
                            <a:gd name="connsiteY2" fmla="*/ 764010 h 764010"/>
                            <a:gd name="connsiteX3" fmla="*/ 0 w 7559674"/>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7559674" h="764010">
                              <a:moveTo>
                                <a:pt x="0" y="0"/>
                              </a:moveTo>
                              <a:lnTo>
                                <a:pt x="7559675" y="0"/>
                              </a:lnTo>
                              <a:lnTo>
                                <a:pt x="7559675" y="764010"/>
                              </a:lnTo>
                              <a:lnTo>
                                <a:pt x="0" y="764010"/>
                              </a:lnTo>
                              <a:close/>
                            </a:path>
                          </a:pathLst>
                        </a:custGeom>
                        <a:solidFill>
                          <a:schemeClr val="bg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hape 4"/>
                      <wps:cNvSpPr/>
                      <wps:spPr>
                        <a:xfrm>
                          <a:off x="4937039" y="1419367"/>
                          <a:ext cx="2508287" cy="764010"/>
                        </a:xfrm>
                        <a:custGeom>
                          <a:avLst/>
                          <a:gdLst>
                            <a:gd name="connsiteX0" fmla="*/ 2508288 w 2508287"/>
                            <a:gd name="connsiteY0" fmla="*/ 0 h 764010"/>
                            <a:gd name="connsiteX1" fmla="*/ 2503587 w 2508287"/>
                            <a:gd name="connsiteY1" fmla="*/ 0 h 764010"/>
                            <a:gd name="connsiteX2" fmla="*/ 362865 w 2508287"/>
                            <a:gd name="connsiteY2" fmla="*/ 0 h 764010"/>
                            <a:gd name="connsiteX3" fmla="*/ 0 w 2508287"/>
                            <a:gd name="connsiteY3" fmla="*/ 764010 h 764010"/>
                            <a:gd name="connsiteX4" fmla="*/ 2196118 w 2508287"/>
                            <a:gd name="connsiteY4" fmla="*/ 764010 h 764010"/>
                            <a:gd name="connsiteX5" fmla="*/ 2508288 w 2508287"/>
                            <a:gd name="connsiteY5" fmla="*/ 106615 h 764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08287" h="764010">
                              <a:moveTo>
                                <a:pt x="2508288" y="0"/>
                              </a:moveTo>
                              <a:lnTo>
                                <a:pt x="2503587" y="0"/>
                              </a:lnTo>
                              <a:lnTo>
                                <a:pt x="362865" y="0"/>
                              </a:lnTo>
                              <a:lnTo>
                                <a:pt x="0" y="764010"/>
                              </a:lnTo>
                              <a:lnTo>
                                <a:pt x="2196118" y="764010"/>
                              </a:lnTo>
                              <a:lnTo>
                                <a:pt x="2508288" y="106615"/>
                              </a:lnTo>
                              <a:close/>
                            </a:path>
                          </a:pathLst>
                        </a:custGeom>
                        <a:solidFill>
                          <a:schemeClr val="accent2"/>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3"/>
                      <wps:cNvSpPr/>
                      <wps:spPr>
                        <a:xfrm>
                          <a:off x="5954991" y="1419367"/>
                          <a:ext cx="1474072" cy="764010"/>
                        </a:xfrm>
                        <a:custGeom>
                          <a:avLst/>
                          <a:gdLst>
                            <a:gd name="connsiteX0" fmla="*/ 1474073 w 1474072"/>
                            <a:gd name="connsiteY0" fmla="*/ 0 h 764010"/>
                            <a:gd name="connsiteX1" fmla="*/ 362864 w 1474072"/>
                            <a:gd name="connsiteY1" fmla="*/ 0 h 764010"/>
                            <a:gd name="connsiteX2" fmla="*/ 0 w 1474072"/>
                            <a:gd name="connsiteY2" fmla="*/ 764010 h 764010"/>
                            <a:gd name="connsiteX3" fmla="*/ 1474073 w 1474072"/>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474072" h="764010">
                              <a:moveTo>
                                <a:pt x="1474073" y="0"/>
                              </a:moveTo>
                              <a:lnTo>
                                <a:pt x="362864" y="0"/>
                              </a:lnTo>
                              <a:lnTo>
                                <a:pt x="0" y="764010"/>
                              </a:lnTo>
                              <a:lnTo>
                                <a:pt x="1474073" y="764010"/>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hape 2"/>
                      <wps:cNvSpPr/>
                      <wps:spPr>
                        <a:xfrm>
                          <a:off x="6317474" y="1419367"/>
                          <a:ext cx="1242200" cy="764010"/>
                        </a:xfrm>
                        <a:custGeom>
                          <a:avLst/>
                          <a:gdLst>
                            <a:gd name="connsiteX0" fmla="*/ 1242201 w 1242200"/>
                            <a:gd name="connsiteY0" fmla="*/ 0 h 764010"/>
                            <a:gd name="connsiteX1" fmla="*/ 0 w 1242200"/>
                            <a:gd name="connsiteY1" fmla="*/ 0 h 764010"/>
                            <a:gd name="connsiteX2" fmla="*/ 360450 w 1242200"/>
                            <a:gd name="connsiteY2" fmla="*/ 764010 h 764010"/>
                            <a:gd name="connsiteX3" fmla="*/ 1242201 w 1242200"/>
                            <a:gd name="connsiteY3" fmla="*/ 764010 h 764010"/>
                          </a:gdLst>
                          <a:ahLst/>
                          <a:cxnLst>
                            <a:cxn ang="0">
                              <a:pos x="connsiteX0" y="connsiteY0"/>
                            </a:cxn>
                            <a:cxn ang="0">
                              <a:pos x="connsiteX1" y="connsiteY1"/>
                            </a:cxn>
                            <a:cxn ang="0">
                              <a:pos x="connsiteX2" y="connsiteY2"/>
                            </a:cxn>
                            <a:cxn ang="0">
                              <a:pos x="connsiteX3" y="connsiteY3"/>
                            </a:cxn>
                          </a:cxnLst>
                          <a:rect l="l" t="t" r="r" b="b"/>
                          <a:pathLst>
                            <a:path w="1242200" h="764010">
                              <a:moveTo>
                                <a:pt x="1242201" y="0"/>
                              </a:moveTo>
                              <a:lnTo>
                                <a:pt x="0" y="0"/>
                              </a:lnTo>
                              <a:lnTo>
                                <a:pt x="360450" y="764010"/>
                              </a:lnTo>
                              <a:lnTo>
                                <a:pt x="1242201" y="764010"/>
                              </a:lnTo>
                              <a:close/>
                            </a:path>
                          </a:pathLst>
                        </a:custGeom>
                        <a:solidFill>
                          <a:schemeClr val="tx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hape 1"/>
                      <wps:cNvSpPr/>
                      <wps:spPr>
                        <a:xfrm>
                          <a:off x="4777333" y="1842917"/>
                          <a:ext cx="1177784" cy="340459"/>
                        </a:xfrm>
                        <a:custGeom>
                          <a:avLst/>
                          <a:gdLst>
                            <a:gd name="connsiteX0" fmla="*/ 1017062 w 1177784"/>
                            <a:gd name="connsiteY0" fmla="*/ 0 h 340459"/>
                            <a:gd name="connsiteX1" fmla="*/ 0 w 1177784"/>
                            <a:gd name="connsiteY1" fmla="*/ 0 h 340459"/>
                            <a:gd name="connsiteX2" fmla="*/ 160595 w 1177784"/>
                            <a:gd name="connsiteY2" fmla="*/ 340459 h 340459"/>
                            <a:gd name="connsiteX3" fmla="*/ 1177784 w 1177784"/>
                            <a:gd name="connsiteY3" fmla="*/ 340459 h 340459"/>
                          </a:gdLst>
                          <a:ahLst/>
                          <a:cxnLst>
                            <a:cxn ang="0">
                              <a:pos x="connsiteX0" y="connsiteY0"/>
                            </a:cxn>
                            <a:cxn ang="0">
                              <a:pos x="connsiteX1" y="connsiteY1"/>
                            </a:cxn>
                            <a:cxn ang="0">
                              <a:pos x="connsiteX2" y="connsiteY2"/>
                            </a:cxn>
                            <a:cxn ang="0">
                              <a:pos x="connsiteX3" y="connsiteY3"/>
                            </a:cxn>
                          </a:cxnLst>
                          <a:rect l="l" t="t" r="r" b="b"/>
                          <a:pathLst>
                            <a:path w="1177784" h="340459">
                              <a:moveTo>
                                <a:pt x="1017062" y="0"/>
                              </a:moveTo>
                              <a:lnTo>
                                <a:pt x="0" y="0"/>
                              </a:lnTo>
                              <a:lnTo>
                                <a:pt x="160595" y="340459"/>
                              </a:lnTo>
                              <a:lnTo>
                                <a:pt x="1177784" y="340459"/>
                              </a:lnTo>
                              <a:close/>
                            </a:path>
                          </a:pathLst>
                        </a:custGeom>
                        <a:solidFill>
                          <a:schemeClr val="bg1">
                            <a:alpha val="40000"/>
                          </a:schemeClr>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D7CF1" id="Group 1" o:spid="_x0000_s1026" alt="&quot;&quot;" style="position:absolute;margin-left:0;margin-top:0;width:595.45pt;height:59.75pt;z-index:251658251;mso-position-horizontal-relative:page;mso-position-vertical-relative:page;mso-width-relative:margin;mso-height-relative:margin" coordorigin=",14193" coordsize="75596,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">
              <v:shape id="Shape 5" o:spid="_x0000_s1027" style="position:absolute;top:14193;width:75596;height:7640;visibility:visible;mso-wrap-style:square;v-text-anchor:middle" coordsize="7559674,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" path="m,l7559675,r,764010l,764010,,xe" fillcolor="#c2ebfa [3214]" stroked="f" strokeweight=".35264mm">
                <v:stroke joinstyle="miter"/>
                <v:path arrowok="t" o:connecttype="custom" o:connectlocs="0,0;7559675,0;7559675,764010;0,764010" o:connectangles="0,0,0,0"/>
              </v:shape>
              <v:shape id="Shape 4" o:spid="_x0000_s1028" style="position:absolute;left:49370;top:14193;width:25083;height:7640;visibility:visible;mso-wrap-style:square;v-text-anchor:middle" coordsize="2508287,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" path="m2508288,r-4701,l362865,,,764010r2196118,l2508288,106615,2508288,xe" fillcolor="#68cef2 [3205]" stroked="f" strokeweight=".35264mm">
                <v:stroke joinstyle="miter"/>
                <v:path arrowok="t" o:connecttype="custom" o:connectlocs="2508288,0;2503587,0;362865,0;0,764010;2196118,764010;2508288,106615" o:connectangles="0,0,0,0,0,0"/>
              </v:shape>
              <v:shape id="Shape 3" o:spid="_x0000_s1029" style="position:absolute;left:59549;top:14193;width:14741;height:7640;visibility:visible;mso-wrap-style:square;v-text-anchor:middle" coordsize="1474072,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" path="m1474073,l362864,,,764010r1474073,l1474073,xe" fillcolor="#0072ce [3204]" stroked="f" strokeweight=".35264mm">
                <v:stroke joinstyle="miter"/>
                <v:path arrowok="t" o:connecttype="custom" o:connectlocs="1474073,0;362864,0;0,764010;1474073,764010" o:connectangles="0,0,0,0"/>
              </v:shape>
              <v:shape id="Shape 2" o:spid="_x0000_s1030" style="position:absolute;left:63174;top:14193;width:12422;height:7640;visibility:visible;mso-wrap-style:square;v-text-anchor:middle" coordsize="1242200,76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" path="m1242201,l,,360450,764010r881751,l1242201,xe" fillcolor="#232b39 [3213]" stroked="f" strokeweight=".35264mm">
                <v:stroke joinstyle="miter"/>
                <v:path arrowok="t" o:connecttype="custom" o:connectlocs="1242201,0;0,0;360450,764010;1242201,764010" o:connectangles="0,0,0,0"/>
              </v:shape>
              <v:shape id="Shape 1" o:spid="_x0000_s1031" style="position:absolute;left:47773;top:18429;width:11778;height:3404;visibility:visible;mso-wrap-style:square;v-text-anchor:middle" coordsize="1177784,34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" path="m1017062,l,,160595,340459r1017189,l1017062,xe" fillcolor="white [3212]" stroked="f" strokeweight=".35264mm">
                <v:fill opacity="26214f"/>
                <v:stroke joinstyle="miter"/>
                <v:path arrowok="t" o:connecttype="custom" o:connectlocs="1017062,0;0,0;160595,340459;1177784,340459" o:connectangles="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F42" w14:textId="77777777" w:rsidR="0010047F" w:rsidRDefault="0010047F" w:rsidP="004F7954">
    <w:pPr>
      <w:pStyle w:val="Header"/>
    </w:pPr>
    <w:r>
      <w:rPr>
        <w:noProof/>
      </w:rPr>
      <w:drawing>
        <wp:anchor distT="0" distB="0" distL="114300" distR="114300" simplePos="0" relativeHeight="251658252" behindDoc="1" locked="0" layoutInCell="1" allowOverlap="1" wp14:anchorId="48042748" wp14:editId="6263D61D">
          <wp:simplePos x="0" y="0"/>
          <wp:positionH relativeFrom="column">
            <wp:posOffset>-914400</wp:posOffset>
          </wp:positionH>
          <wp:positionV relativeFrom="page">
            <wp:posOffset>0</wp:posOffset>
          </wp:positionV>
          <wp:extent cx="7562088" cy="10698480"/>
          <wp:effectExtent l="0" t="0" r="1270" b="7620"/>
          <wp:wrapNone/>
          <wp:docPr id="65" name="Picture 6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04D7" w14:textId="77777777" w:rsidR="0010047F" w:rsidRDefault="0010047F" w:rsidP="004F7954">
    <w:pPr>
      <w:pStyle w:val="Header"/>
    </w:pPr>
    <w:r>
      <w:rPr>
        <w:noProof/>
      </w:rPr>
      <mc:AlternateContent>
        <mc:Choice Requires="wpg">
          <w:drawing>
            <wp:anchor distT="0" distB="0" distL="114300" distR="114300" simplePos="0" relativeHeight="251658253" behindDoc="0" locked="0" layoutInCell="1" allowOverlap="1" wp14:anchorId="2B19F206" wp14:editId="1D66A1B4">
              <wp:simplePos x="0" y="0"/>
              <wp:positionH relativeFrom="page">
                <wp:align>left</wp:align>
              </wp:positionH>
              <wp:positionV relativeFrom="page">
                <wp:posOffset>895033</wp:posOffset>
              </wp:positionV>
              <wp:extent cx="7560945" cy="7580312"/>
              <wp:effectExtent l="0" t="0" r="1905" b="190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945" cy="7580312"/>
                        <a:chOff x="914400" y="914400"/>
                        <a:chExt cx="5429250" cy="5438775"/>
                      </a:xfrm>
                    </wpg:grpSpPr>
                    <wps:wsp>
                      <wps:cNvPr id="9" name="Shape 2"/>
                      <wps:cNvSpPr/>
                      <wps:spPr>
                        <a:xfrm>
                          <a:off x="4105941" y="1619250"/>
                          <a:ext cx="2237708" cy="4733925"/>
                        </a:xfrm>
                        <a:custGeom>
                          <a:avLst/>
                          <a:gdLst>
                            <a:gd name="connsiteX0" fmla="*/ 2237708 w 2237708"/>
                            <a:gd name="connsiteY0" fmla="*/ 0 h 4733925"/>
                            <a:gd name="connsiteX1" fmla="*/ 0 w 2237708"/>
                            <a:gd name="connsiteY1" fmla="*/ 4733925 h 4733925"/>
                            <a:gd name="connsiteX2" fmla="*/ 2237708 w 2237708"/>
                            <a:gd name="connsiteY2" fmla="*/ 4733925 h 4733925"/>
                          </a:gdLst>
                          <a:ahLst/>
                          <a:cxnLst>
                            <a:cxn ang="0">
                              <a:pos x="connsiteX0" y="connsiteY0"/>
                            </a:cxn>
                            <a:cxn ang="0">
                              <a:pos x="connsiteX1" y="connsiteY1"/>
                            </a:cxn>
                            <a:cxn ang="0">
                              <a:pos x="connsiteX2" y="connsiteY2"/>
                            </a:cxn>
                          </a:cxnLst>
                          <a:rect l="l" t="t" r="r" b="b"/>
                          <a:pathLst>
                            <a:path w="2237708" h="4733925">
                              <a:moveTo>
                                <a:pt x="2237708" y="0"/>
                              </a:moveTo>
                              <a:lnTo>
                                <a:pt x="0" y="4733925"/>
                              </a:lnTo>
                              <a:lnTo>
                                <a:pt x="2237708" y="4733925"/>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1"/>
                      <wps:cNvSpPr/>
                      <wps:spPr>
                        <a:xfrm>
                          <a:off x="914400" y="914400"/>
                          <a:ext cx="5429250" cy="5438775"/>
                        </a:xfrm>
                        <a:custGeom>
                          <a:avLst/>
                          <a:gdLst>
                            <a:gd name="connsiteX0" fmla="*/ 4115181 w 5429250"/>
                            <a:gd name="connsiteY0" fmla="*/ 0 h 5438775"/>
                            <a:gd name="connsiteX1" fmla="*/ 0 w 5429250"/>
                            <a:gd name="connsiteY1" fmla="*/ 0 h 5438775"/>
                            <a:gd name="connsiteX2" fmla="*/ 0 w 5429250"/>
                            <a:gd name="connsiteY2" fmla="*/ 2717673 h 5438775"/>
                            <a:gd name="connsiteX3" fmla="*/ 1286256 w 5429250"/>
                            <a:gd name="connsiteY3" fmla="*/ 5438775 h 5438775"/>
                            <a:gd name="connsiteX4" fmla="*/ 5429250 w 5429250"/>
                            <a:gd name="connsiteY4" fmla="*/ 5438775 h 5438775"/>
                            <a:gd name="connsiteX5" fmla="*/ 5429250 w 5429250"/>
                            <a:gd name="connsiteY5" fmla="*/ 2779871 h 5438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29250" h="5438775">
                              <a:moveTo>
                                <a:pt x="4115181" y="0"/>
                              </a:moveTo>
                              <a:lnTo>
                                <a:pt x="0" y="0"/>
                              </a:lnTo>
                              <a:lnTo>
                                <a:pt x="0" y="2717673"/>
                              </a:lnTo>
                              <a:lnTo>
                                <a:pt x="1286256" y="5438775"/>
                              </a:lnTo>
                              <a:lnTo>
                                <a:pt x="5429250" y="5438775"/>
                              </a:lnTo>
                              <a:lnTo>
                                <a:pt x="5429250" y="2779871"/>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9A353" id="Group 8" o:spid="_x0000_s1026" alt="&quot;&quot;" style="position:absolute;margin-left:0;margin-top:70.5pt;width:595.35pt;height:596.85pt;z-index:251658253;mso-position-horizontal:left;mso-position-horizontal-relative:page;mso-position-vertical-relative:page;mso-width-relative:margin;mso-height-relative:margin" coordorigin="9144,9144" coordsize="54292,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">
              <v:shape id="Shape 2" o:spid="_x0000_s1027" style="position:absolute;left:41059;top:16192;width:22377;height:47339;visibility:visible;mso-wrap-style:square;v-text-anchor:middle" coordsize="2237708,473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" path="m2237708,l,4733925r2237708,l2237708,xe" fillcolor="#232b39 [3213]" stroked="f">
                <v:stroke joinstyle="miter"/>
                <v:path arrowok="t" o:connecttype="custom" o:connectlocs="2237708,0;0,4733925;2237708,4733925" o:connectangles="0,0,0"/>
              </v:shape>
              <v:shape id="Shape 1" o:spid="_x0000_s1028" style="position:absolute;left:9144;top:9144;width:54292;height:54387;visibility:visible;mso-wrap-style:square;v-text-anchor:middle" coordsize="5429250,54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" path="m4115181,l,,,2717673,1286256,5438775r4142994,l5429250,2779871,4115181,xe" fillcolor="#0072ce [3204]" stroked="f">
                <v:stroke joinstyle="miter"/>
                <v:path arrowok="t" o:connecttype="custom" o:connectlocs="4115181,0;0,0;0,2717673;1286256,5438775;5429250,5438775;5429250,2779871" o:connectangles="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DE5"/>
    <w:multiLevelType w:val="multilevel"/>
    <w:tmpl w:val="8F2041B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pStyle w:val="ListNumber4"/>
      <w:lvlText w:val="%4."/>
      <w:lvlJc w:val="left"/>
      <w:pPr>
        <w:ind w:left="1588" w:hanging="397"/>
      </w:pPr>
      <w:rPr>
        <w:rFonts w:hint="default"/>
      </w:rPr>
    </w:lvl>
    <w:lvl w:ilvl="4">
      <w:start w:val="1"/>
      <w:numFmt w:val="lowerLetter"/>
      <w:pStyle w:val="ListNumber5"/>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 w15:restartNumberingAfterBreak="0">
    <w:nsid w:val="0A202228"/>
    <w:multiLevelType w:val="hybridMultilevel"/>
    <w:tmpl w:val="0C3A7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545E2"/>
    <w:multiLevelType w:val="multilevel"/>
    <w:tmpl w:val="6298CC6A"/>
    <w:styleLink w:val="BulletListStyle"/>
    <w:lvl w:ilvl="0">
      <w:start w:val="1"/>
      <w:numFmt w:val="bullet"/>
      <w:lvlText w:val=""/>
      <w:lvlJc w:val="left"/>
      <w:pPr>
        <w:ind w:left="397" w:hanging="397"/>
      </w:pPr>
      <w:rPr>
        <w:rFonts w:ascii="Symbol" w:hAnsi="Symbol" w:hint="default"/>
      </w:rPr>
    </w:lvl>
    <w:lvl w:ilvl="1">
      <w:start w:val="1"/>
      <w:numFmt w:val="none"/>
      <w:pStyle w:val="ListBullet2"/>
      <w:lvlText w:val="–"/>
      <w:lvlJc w:val="left"/>
      <w:pPr>
        <w:ind w:left="794" w:hanging="397"/>
      </w:pPr>
      <w:rPr>
        <w:rFonts w:hint="default"/>
      </w:rPr>
    </w:lvl>
    <w:lvl w:ilvl="2">
      <w:start w:val="1"/>
      <w:numFmt w:val="bullet"/>
      <w:pStyle w:val="ListBullet3"/>
      <w:lvlText w:val=""/>
      <w:lvlJc w:val="left"/>
      <w:pPr>
        <w:ind w:left="1191" w:hanging="397"/>
      </w:pPr>
      <w:rPr>
        <w:rFonts w:ascii="Wingdings" w:hAnsi="Wingding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3" w15:restartNumberingAfterBreak="0">
    <w:nsid w:val="0D6A4162"/>
    <w:multiLevelType w:val="hybridMultilevel"/>
    <w:tmpl w:val="BCFCA902"/>
    <w:styleLink w:val="ListBulletAlphaStyle"/>
    <w:lvl w:ilvl="0" w:tplc="0C09000F">
      <w:start w:val="1"/>
      <w:numFmt w:val="decimal"/>
      <w:lvlText w:val="%1."/>
      <w:lvlJc w:val="left"/>
      <w:pPr>
        <w:tabs>
          <w:tab w:val="num" w:pos="284"/>
        </w:tabs>
        <w:ind w:left="284" w:hanging="284"/>
      </w:pPr>
      <w:rPr>
        <w:rFonts w:hint="default"/>
      </w:rPr>
    </w:lvl>
    <w:lvl w:ilvl="1" w:tplc="D6E6EAD6">
      <w:start w:val="1"/>
      <w:numFmt w:val="bullet"/>
      <w:lvlText w:val="o"/>
      <w:lvlJc w:val="left"/>
      <w:pPr>
        <w:ind w:left="567" w:hanging="283"/>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62B47"/>
    <w:multiLevelType w:val="singleLevel"/>
    <w:tmpl w:val="681A4F70"/>
    <w:styleLink w:val="ListContinueStyl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24C4243B"/>
    <w:multiLevelType w:val="multilevel"/>
    <w:tmpl w:val="948E73E2"/>
    <w:lvl w:ilvl="0">
      <w:start w:val="1"/>
      <w:numFmt w:val="lowerLetter"/>
      <w:pStyle w:val="ListAlpha"/>
      <w:lvlText w:val="(%1)"/>
      <w:lvlJc w:val="left"/>
      <w:pPr>
        <w:ind w:left="397" w:hanging="397"/>
      </w:pPr>
      <w:rPr>
        <w:rFonts w:hint="default"/>
      </w:rPr>
    </w:lvl>
    <w:lvl w:ilvl="1">
      <w:start w:val="1"/>
      <w:numFmt w:val="lowerRoman"/>
      <w:pStyle w:val="ListAlpha2"/>
      <w:lvlText w:val="(%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CB4264"/>
    <w:multiLevelType w:val="multilevel"/>
    <w:tmpl w:val="AA66B3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7FE42FC"/>
    <w:multiLevelType w:val="hybridMultilevel"/>
    <w:tmpl w:val="80804DE4"/>
    <w:styleLink w:val="ListBulletStyle"/>
    <w:lvl w:ilvl="0" w:tplc="0C090019">
      <w:start w:val="1"/>
      <w:numFmt w:val="lowerLetter"/>
      <w:lvlText w:val="%1."/>
      <w:lvlJc w:val="left"/>
      <w:pPr>
        <w:tabs>
          <w:tab w:val="num" w:pos="284"/>
        </w:tabs>
        <w:ind w:left="284" w:hanging="284"/>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B6367C4"/>
    <w:multiLevelType w:val="multilevel"/>
    <w:tmpl w:val="70AACC08"/>
    <w:styleLink w:val="NumberedHeadings"/>
    <w:lvl w:ilvl="0">
      <w:start w:val="1"/>
      <w:numFmt w:val="bullet"/>
      <w:lvlText w:val=""/>
      <w:lvlJc w:val="left"/>
      <w:pPr>
        <w:ind w:left="397" w:hanging="397"/>
      </w:pPr>
      <w:rPr>
        <w:rFonts w:ascii="Symbol" w:hAnsi="Symbol" w:hint="default"/>
        <w:color w:val="auto"/>
      </w:rPr>
    </w:lvl>
    <w:lvl w:ilvl="1">
      <w:start w:val="1"/>
      <w:numFmt w:val="none"/>
      <w:lvlText w:val="–"/>
      <w:lvlJc w:val="left"/>
      <w:pPr>
        <w:ind w:left="794" w:hanging="397"/>
      </w:pPr>
      <w:rPr>
        <w:rFonts w:hint="default"/>
      </w:r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11" w15:restartNumberingAfterBreak="0">
    <w:nsid w:val="5BBA2882"/>
    <w:multiLevelType w:val="multilevel"/>
    <w:tmpl w:val="6298CC6A"/>
    <w:numStyleLink w:val="BulletListStyle"/>
  </w:abstractNum>
  <w:abstractNum w:abstractNumId="1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588008563">
    <w:abstractNumId w:val="9"/>
  </w:num>
  <w:num w:numId="2" w16cid:durableId="1008289841">
    <w:abstractNumId w:val="13"/>
  </w:num>
  <w:num w:numId="3" w16cid:durableId="1558392331">
    <w:abstractNumId w:val="6"/>
  </w:num>
  <w:num w:numId="4" w16cid:durableId="2126852179">
    <w:abstractNumId w:val="12"/>
  </w:num>
  <w:num w:numId="5" w16cid:durableId="1496989735">
    <w:abstractNumId w:val="7"/>
  </w:num>
  <w:num w:numId="6" w16cid:durableId="1725906567">
    <w:abstractNumId w:val="2"/>
  </w:num>
  <w:num w:numId="7" w16cid:durableId="115949034">
    <w:abstractNumId w:val="0"/>
  </w:num>
  <w:num w:numId="8" w16cid:durableId="1760635983">
    <w:abstractNumId w:val="8"/>
  </w:num>
  <w:num w:numId="9" w16cid:durableId="388965895">
    <w:abstractNumId w:val="3"/>
  </w:num>
  <w:num w:numId="10" w16cid:durableId="1762218124">
    <w:abstractNumId w:val="4"/>
  </w:num>
  <w:num w:numId="11" w16cid:durableId="1617250383">
    <w:abstractNumId w:val="5"/>
  </w:num>
  <w:num w:numId="12" w16cid:durableId="1978215739">
    <w:abstractNumId w:val="10"/>
  </w:num>
  <w:num w:numId="13" w16cid:durableId="1584680576">
    <w:abstractNumId w:val="11"/>
    <w:lvlOverride w:ilvl="0">
      <w:lvl w:ilvl="0">
        <w:start w:val="1"/>
        <w:numFmt w:val="bullet"/>
        <w:lvlText w:val=""/>
        <w:lvlJc w:val="left"/>
        <w:pPr>
          <w:ind w:left="397" w:hanging="397"/>
        </w:pPr>
        <w:rPr>
          <w:rFonts w:ascii="Symbol" w:hAnsi="Symbol" w:hint="default"/>
          <w:color w:val="0072CE" w:themeColor="accent1"/>
        </w:rPr>
      </w:lvl>
    </w:lvlOverride>
  </w:num>
  <w:num w:numId="14" w16cid:durableId="55419786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7E"/>
    <w:rsid w:val="00002FFC"/>
    <w:rsid w:val="000031C6"/>
    <w:rsid w:val="00005676"/>
    <w:rsid w:val="00005C0B"/>
    <w:rsid w:val="00005F67"/>
    <w:rsid w:val="00006095"/>
    <w:rsid w:val="000079BB"/>
    <w:rsid w:val="00010336"/>
    <w:rsid w:val="00010678"/>
    <w:rsid w:val="00010BDE"/>
    <w:rsid w:val="00012F6F"/>
    <w:rsid w:val="000134FC"/>
    <w:rsid w:val="00013518"/>
    <w:rsid w:val="00014213"/>
    <w:rsid w:val="00014B55"/>
    <w:rsid w:val="00014E3B"/>
    <w:rsid w:val="00016C63"/>
    <w:rsid w:val="00016E50"/>
    <w:rsid w:val="00017A94"/>
    <w:rsid w:val="00020E3E"/>
    <w:rsid w:val="00021441"/>
    <w:rsid w:val="00021A3D"/>
    <w:rsid w:val="00023BF3"/>
    <w:rsid w:val="00023C25"/>
    <w:rsid w:val="00024852"/>
    <w:rsid w:val="00025CE4"/>
    <w:rsid w:val="000264CA"/>
    <w:rsid w:val="00026811"/>
    <w:rsid w:val="00027FD6"/>
    <w:rsid w:val="0003058C"/>
    <w:rsid w:val="00034416"/>
    <w:rsid w:val="0003636D"/>
    <w:rsid w:val="000367D5"/>
    <w:rsid w:val="000373E4"/>
    <w:rsid w:val="00037421"/>
    <w:rsid w:val="000374F2"/>
    <w:rsid w:val="00037BC2"/>
    <w:rsid w:val="0004185E"/>
    <w:rsid w:val="0004239C"/>
    <w:rsid w:val="00044939"/>
    <w:rsid w:val="00046BEF"/>
    <w:rsid w:val="000505DA"/>
    <w:rsid w:val="0005291B"/>
    <w:rsid w:val="00052E2D"/>
    <w:rsid w:val="00053EFF"/>
    <w:rsid w:val="00056988"/>
    <w:rsid w:val="00056EC9"/>
    <w:rsid w:val="00057DEC"/>
    <w:rsid w:val="00061D3E"/>
    <w:rsid w:val="00061E6B"/>
    <w:rsid w:val="000624DC"/>
    <w:rsid w:val="00063470"/>
    <w:rsid w:val="000635ED"/>
    <w:rsid w:val="00065663"/>
    <w:rsid w:val="00066857"/>
    <w:rsid w:val="00070B0E"/>
    <w:rsid w:val="00071C84"/>
    <w:rsid w:val="00071E69"/>
    <w:rsid w:val="00073399"/>
    <w:rsid w:val="00075267"/>
    <w:rsid w:val="00075E6C"/>
    <w:rsid w:val="000763A9"/>
    <w:rsid w:val="00077AB3"/>
    <w:rsid w:val="00081669"/>
    <w:rsid w:val="00081C12"/>
    <w:rsid w:val="00081E58"/>
    <w:rsid w:val="00082DDC"/>
    <w:rsid w:val="0008417B"/>
    <w:rsid w:val="000845CE"/>
    <w:rsid w:val="00087082"/>
    <w:rsid w:val="000928A1"/>
    <w:rsid w:val="00093557"/>
    <w:rsid w:val="000939AD"/>
    <w:rsid w:val="000956CA"/>
    <w:rsid w:val="000957A1"/>
    <w:rsid w:val="00096497"/>
    <w:rsid w:val="000A0EE8"/>
    <w:rsid w:val="000A2792"/>
    <w:rsid w:val="000A6DE5"/>
    <w:rsid w:val="000B29AD"/>
    <w:rsid w:val="000B7371"/>
    <w:rsid w:val="000C09DB"/>
    <w:rsid w:val="000C1F9F"/>
    <w:rsid w:val="000C2590"/>
    <w:rsid w:val="000C2FDB"/>
    <w:rsid w:val="000C4A95"/>
    <w:rsid w:val="000C6372"/>
    <w:rsid w:val="000C727B"/>
    <w:rsid w:val="000C761D"/>
    <w:rsid w:val="000C788D"/>
    <w:rsid w:val="000D1BBD"/>
    <w:rsid w:val="000D2324"/>
    <w:rsid w:val="000D2C20"/>
    <w:rsid w:val="000D46E0"/>
    <w:rsid w:val="000D53FC"/>
    <w:rsid w:val="000D63B9"/>
    <w:rsid w:val="000D6AE5"/>
    <w:rsid w:val="000D6DF5"/>
    <w:rsid w:val="000E1465"/>
    <w:rsid w:val="000E221A"/>
    <w:rsid w:val="000E392D"/>
    <w:rsid w:val="000E3D05"/>
    <w:rsid w:val="000E55A8"/>
    <w:rsid w:val="000E69CC"/>
    <w:rsid w:val="000E71C3"/>
    <w:rsid w:val="000F23D0"/>
    <w:rsid w:val="000F388D"/>
    <w:rsid w:val="000F4288"/>
    <w:rsid w:val="000F42B6"/>
    <w:rsid w:val="000F5A2A"/>
    <w:rsid w:val="000F5BFE"/>
    <w:rsid w:val="000F5C3D"/>
    <w:rsid w:val="000F65EC"/>
    <w:rsid w:val="000F692C"/>
    <w:rsid w:val="000F7030"/>
    <w:rsid w:val="000F7165"/>
    <w:rsid w:val="001002AD"/>
    <w:rsid w:val="0010047F"/>
    <w:rsid w:val="00100974"/>
    <w:rsid w:val="001020A3"/>
    <w:rsid w:val="00102379"/>
    <w:rsid w:val="00103722"/>
    <w:rsid w:val="001059E2"/>
    <w:rsid w:val="00106090"/>
    <w:rsid w:val="001065D6"/>
    <w:rsid w:val="001068D5"/>
    <w:rsid w:val="001074E9"/>
    <w:rsid w:val="001121CE"/>
    <w:rsid w:val="00112C92"/>
    <w:rsid w:val="00113BE1"/>
    <w:rsid w:val="00113DC0"/>
    <w:rsid w:val="00115EED"/>
    <w:rsid w:val="0011644C"/>
    <w:rsid w:val="00117C2D"/>
    <w:rsid w:val="001204B4"/>
    <w:rsid w:val="00121252"/>
    <w:rsid w:val="00124609"/>
    <w:rsid w:val="00124894"/>
    <w:rsid w:val="001254CE"/>
    <w:rsid w:val="00125AA9"/>
    <w:rsid w:val="00125EA9"/>
    <w:rsid w:val="0012640B"/>
    <w:rsid w:val="00133611"/>
    <w:rsid w:val="0013372D"/>
    <w:rsid w:val="001347CE"/>
    <w:rsid w:val="001348B2"/>
    <w:rsid w:val="001374C3"/>
    <w:rsid w:val="00141742"/>
    <w:rsid w:val="00141863"/>
    <w:rsid w:val="001422CC"/>
    <w:rsid w:val="00142397"/>
    <w:rsid w:val="00143468"/>
    <w:rsid w:val="00143DCA"/>
    <w:rsid w:val="00145ADF"/>
    <w:rsid w:val="0015144C"/>
    <w:rsid w:val="00151C1A"/>
    <w:rsid w:val="00152782"/>
    <w:rsid w:val="00154EAE"/>
    <w:rsid w:val="001617B6"/>
    <w:rsid w:val="00161A0D"/>
    <w:rsid w:val="00165E66"/>
    <w:rsid w:val="001712E4"/>
    <w:rsid w:val="00171D4A"/>
    <w:rsid w:val="00174982"/>
    <w:rsid w:val="0017639D"/>
    <w:rsid w:val="00180D54"/>
    <w:rsid w:val="00185AA1"/>
    <w:rsid w:val="001904A9"/>
    <w:rsid w:val="00190F4E"/>
    <w:rsid w:val="00193224"/>
    <w:rsid w:val="00195F56"/>
    <w:rsid w:val="00196143"/>
    <w:rsid w:val="001A1297"/>
    <w:rsid w:val="001A24FC"/>
    <w:rsid w:val="001A33FB"/>
    <w:rsid w:val="001A3D7F"/>
    <w:rsid w:val="001A55F7"/>
    <w:rsid w:val="001B1CDB"/>
    <w:rsid w:val="001B71D7"/>
    <w:rsid w:val="001C0568"/>
    <w:rsid w:val="001C141A"/>
    <w:rsid w:val="001C60B8"/>
    <w:rsid w:val="001C7BAE"/>
    <w:rsid w:val="001D4036"/>
    <w:rsid w:val="001D6C6B"/>
    <w:rsid w:val="001D76D3"/>
    <w:rsid w:val="001E18FE"/>
    <w:rsid w:val="001E1B92"/>
    <w:rsid w:val="001E1F45"/>
    <w:rsid w:val="001E2531"/>
    <w:rsid w:val="001E2F3B"/>
    <w:rsid w:val="001E31FA"/>
    <w:rsid w:val="001E38CD"/>
    <w:rsid w:val="001E48F9"/>
    <w:rsid w:val="001E4CE6"/>
    <w:rsid w:val="001E5307"/>
    <w:rsid w:val="001E64F6"/>
    <w:rsid w:val="001E65B7"/>
    <w:rsid w:val="001E7AEB"/>
    <w:rsid w:val="001E7F53"/>
    <w:rsid w:val="001F0328"/>
    <w:rsid w:val="001F0C6B"/>
    <w:rsid w:val="001F3F1D"/>
    <w:rsid w:val="001F5219"/>
    <w:rsid w:val="001F5AB7"/>
    <w:rsid w:val="001F7CC2"/>
    <w:rsid w:val="001F7D2B"/>
    <w:rsid w:val="00201358"/>
    <w:rsid w:val="00201B0C"/>
    <w:rsid w:val="00201B4B"/>
    <w:rsid w:val="00203688"/>
    <w:rsid w:val="00203963"/>
    <w:rsid w:val="002041B7"/>
    <w:rsid w:val="00204A0B"/>
    <w:rsid w:val="00204B82"/>
    <w:rsid w:val="00205263"/>
    <w:rsid w:val="00205AD9"/>
    <w:rsid w:val="0020690B"/>
    <w:rsid w:val="002131A1"/>
    <w:rsid w:val="0021465C"/>
    <w:rsid w:val="0022015A"/>
    <w:rsid w:val="00222BEB"/>
    <w:rsid w:val="00223D35"/>
    <w:rsid w:val="00225846"/>
    <w:rsid w:val="00225E60"/>
    <w:rsid w:val="002271D4"/>
    <w:rsid w:val="002274A1"/>
    <w:rsid w:val="00230F53"/>
    <w:rsid w:val="00231C6F"/>
    <w:rsid w:val="0023202C"/>
    <w:rsid w:val="00232FA4"/>
    <w:rsid w:val="002339D5"/>
    <w:rsid w:val="002352A1"/>
    <w:rsid w:val="0023710F"/>
    <w:rsid w:val="00237ABF"/>
    <w:rsid w:val="00240361"/>
    <w:rsid w:val="00242203"/>
    <w:rsid w:val="00242543"/>
    <w:rsid w:val="00245043"/>
    <w:rsid w:val="00245E8C"/>
    <w:rsid w:val="002508B4"/>
    <w:rsid w:val="00250AD5"/>
    <w:rsid w:val="00250E96"/>
    <w:rsid w:val="0025270A"/>
    <w:rsid w:val="002540CF"/>
    <w:rsid w:val="00254F20"/>
    <w:rsid w:val="00255F48"/>
    <w:rsid w:val="002578F5"/>
    <w:rsid w:val="002616D9"/>
    <w:rsid w:val="00262321"/>
    <w:rsid w:val="002636F8"/>
    <w:rsid w:val="00263C47"/>
    <w:rsid w:val="00267A2D"/>
    <w:rsid w:val="00267F15"/>
    <w:rsid w:val="00270595"/>
    <w:rsid w:val="00270C54"/>
    <w:rsid w:val="002733C9"/>
    <w:rsid w:val="00273FF9"/>
    <w:rsid w:val="00274563"/>
    <w:rsid w:val="0027460D"/>
    <w:rsid w:val="0027546A"/>
    <w:rsid w:val="002764C3"/>
    <w:rsid w:val="002801D3"/>
    <w:rsid w:val="00282212"/>
    <w:rsid w:val="00284FA2"/>
    <w:rsid w:val="002858D2"/>
    <w:rsid w:val="002864BC"/>
    <w:rsid w:val="0028693C"/>
    <w:rsid w:val="00287BE2"/>
    <w:rsid w:val="002906A0"/>
    <w:rsid w:val="00292339"/>
    <w:rsid w:val="00292761"/>
    <w:rsid w:val="00292A58"/>
    <w:rsid w:val="00292D36"/>
    <w:rsid w:val="0029591B"/>
    <w:rsid w:val="00295F8A"/>
    <w:rsid w:val="00297281"/>
    <w:rsid w:val="002A000B"/>
    <w:rsid w:val="002A0834"/>
    <w:rsid w:val="002A1989"/>
    <w:rsid w:val="002A2557"/>
    <w:rsid w:val="002A4966"/>
    <w:rsid w:val="002B03F1"/>
    <w:rsid w:val="002B1A90"/>
    <w:rsid w:val="002B5E2B"/>
    <w:rsid w:val="002B6DAA"/>
    <w:rsid w:val="002B7680"/>
    <w:rsid w:val="002C1677"/>
    <w:rsid w:val="002C1C46"/>
    <w:rsid w:val="002C5650"/>
    <w:rsid w:val="002C6E4A"/>
    <w:rsid w:val="002C7DBC"/>
    <w:rsid w:val="002D0F84"/>
    <w:rsid w:val="002D19FA"/>
    <w:rsid w:val="002D2479"/>
    <w:rsid w:val="002D5461"/>
    <w:rsid w:val="002D54EB"/>
    <w:rsid w:val="002D6152"/>
    <w:rsid w:val="002D6D1B"/>
    <w:rsid w:val="002D711A"/>
    <w:rsid w:val="002D7336"/>
    <w:rsid w:val="002E044D"/>
    <w:rsid w:val="002E0769"/>
    <w:rsid w:val="002E3396"/>
    <w:rsid w:val="002E35F5"/>
    <w:rsid w:val="002E3C12"/>
    <w:rsid w:val="002E5460"/>
    <w:rsid w:val="002F0DEB"/>
    <w:rsid w:val="002F161F"/>
    <w:rsid w:val="002F26FB"/>
    <w:rsid w:val="002F2953"/>
    <w:rsid w:val="002F2E02"/>
    <w:rsid w:val="002F7752"/>
    <w:rsid w:val="00304CE2"/>
    <w:rsid w:val="00305035"/>
    <w:rsid w:val="00306307"/>
    <w:rsid w:val="0030788B"/>
    <w:rsid w:val="0031051E"/>
    <w:rsid w:val="0031149C"/>
    <w:rsid w:val="00311D4E"/>
    <w:rsid w:val="00313498"/>
    <w:rsid w:val="00314C8B"/>
    <w:rsid w:val="00314D79"/>
    <w:rsid w:val="003150CB"/>
    <w:rsid w:val="003172BA"/>
    <w:rsid w:val="00317BF8"/>
    <w:rsid w:val="0032032A"/>
    <w:rsid w:val="00320F92"/>
    <w:rsid w:val="00321338"/>
    <w:rsid w:val="003215D8"/>
    <w:rsid w:val="00324871"/>
    <w:rsid w:val="0032523F"/>
    <w:rsid w:val="00334A78"/>
    <w:rsid w:val="00335C53"/>
    <w:rsid w:val="00337C45"/>
    <w:rsid w:val="00341B45"/>
    <w:rsid w:val="00343A6D"/>
    <w:rsid w:val="0034567D"/>
    <w:rsid w:val="003460FD"/>
    <w:rsid w:val="003468E4"/>
    <w:rsid w:val="0034784B"/>
    <w:rsid w:val="00347E72"/>
    <w:rsid w:val="0035096F"/>
    <w:rsid w:val="00350E46"/>
    <w:rsid w:val="00354A56"/>
    <w:rsid w:val="003568A6"/>
    <w:rsid w:val="0035730A"/>
    <w:rsid w:val="00360BBA"/>
    <w:rsid w:val="003618C7"/>
    <w:rsid w:val="00362251"/>
    <w:rsid w:val="0036414F"/>
    <w:rsid w:val="00365881"/>
    <w:rsid w:val="00366A51"/>
    <w:rsid w:val="0036778F"/>
    <w:rsid w:val="00370B92"/>
    <w:rsid w:val="0037188A"/>
    <w:rsid w:val="003741DF"/>
    <w:rsid w:val="00374ABF"/>
    <w:rsid w:val="0037735B"/>
    <w:rsid w:val="00381DA8"/>
    <w:rsid w:val="00386D2C"/>
    <w:rsid w:val="0038771C"/>
    <w:rsid w:val="0038773D"/>
    <w:rsid w:val="00390BB1"/>
    <w:rsid w:val="00392484"/>
    <w:rsid w:val="00392A1F"/>
    <w:rsid w:val="00392C09"/>
    <w:rsid w:val="00394273"/>
    <w:rsid w:val="00396E51"/>
    <w:rsid w:val="00397939"/>
    <w:rsid w:val="00397F59"/>
    <w:rsid w:val="003A13CF"/>
    <w:rsid w:val="003A430B"/>
    <w:rsid w:val="003A541A"/>
    <w:rsid w:val="003A6845"/>
    <w:rsid w:val="003A6923"/>
    <w:rsid w:val="003A6EE9"/>
    <w:rsid w:val="003B042A"/>
    <w:rsid w:val="003B3514"/>
    <w:rsid w:val="003B39C6"/>
    <w:rsid w:val="003B5B3A"/>
    <w:rsid w:val="003B7E38"/>
    <w:rsid w:val="003C0A4F"/>
    <w:rsid w:val="003C2C67"/>
    <w:rsid w:val="003C2D4C"/>
    <w:rsid w:val="003C37EF"/>
    <w:rsid w:val="003C3B3A"/>
    <w:rsid w:val="003C558E"/>
    <w:rsid w:val="003C5BA4"/>
    <w:rsid w:val="003C7119"/>
    <w:rsid w:val="003D017E"/>
    <w:rsid w:val="003D042E"/>
    <w:rsid w:val="003D63B4"/>
    <w:rsid w:val="003E0578"/>
    <w:rsid w:val="003E3E26"/>
    <w:rsid w:val="003E4AB3"/>
    <w:rsid w:val="003F0135"/>
    <w:rsid w:val="003F1295"/>
    <w:rsid w:val="003F1696"/>
    <w:rsid w:val="003F39C2"/>
    <w:rsid w:val="003F46E4"/>
    <w:rsid w:val="003F5102"/>
    <w:rsid w:val="003F60E0"/>
    <w:rsid w:val="003F66F0"/>
    <w:rsid w:val="003F7062"/>
    <w:rsid w:val="003F7464"/>
    <w:rsid w:val="003F76FC"/>
    <w:rsid w:val="004002EB"/>
    <w:rsid w:val="00401D63"/>
    <w:rsid w:val="004027B5"/>
    <w:rsid w:val="00402EB9"/>
    <w:rsid w:val="0040422F"/>
    <w:rsid w:val="00407A79"/>
    <w:rsid w:val="00407B48"/>
    <w:rsid w:val="00413D4D"/>
    <w:rsid w:val="00422BE6"/>
    <w:rsid w:val="00422DDC"/>
    <w:rsid w:val="004231B5"/>
    <w:rsid w:val="00423343"/>
    <w:rsid w:val="004236C8"/>
    <w:rsid w:val="00425DA1"/>
    <w:rsid w:val="0042603C"/>
    <w:rsid w:val="00427681"/>
    <w:rsid w:val="00430074"/>
    <w:rsid w:val="00433DB7"/>
    <w:rsid w:val="004343D3"/>
    <w:rsid w:val="0043746E"/>
    <w:rsid w:val="00437990"/>
    <w:rsid w:val="0044220A"/>
    <w:rsid w:val="00443003"/>
    <w:rsid w:val="004430E1"/>
    <w:rsid w:val="00444A73"/>
    <w:rsid w:val="00447A08"/>
    <w:rsid w:val="00453750"/>
    <w:rsid w:val="00453A68"/>
    <w:rsid w:val="0045525B"/>
    <w:rsid w:val="00456941"/>
    <w:rsid w:val="004600B9"/>
    <w:rsid w:val="00461445"/>
    <w:rsid w:val="00462199"/>
    <w:rsid w:val="00465415"/>
    <w:rsid w:val="00467877"/>
    <w:rsid w:val="004678C8"/>
    <w:rsid w:val="00467EDB"/>
    <w:rsid w:val="004702EA"/>
    <w:rsid w:val="00470962"/>
    <w:rsid w:val="00470B70"/>
    <w:rsid w:val="00473A1A"/>
    <w:rsid w:val="0047416A"/>
    <w:rsid w:val="00475C1A"/>
    <w:rsid w:val="004805F3"/>
    <w:rsid w:val="00481273"/>
    <w:rsid w:val="004815CC"/>
    <w:rsid w:val="004819C7"/>
    <w:rsid w:val="004824AD"/>
    <w:rsid w:val="0048259C"/>
    <w:rsid w:val="00482933"/>
    <w:rsid w:val="00482AF2"/>
    <w:rsid w:val="00482D02"/>
    <w:rsid w:val="00484B3B"/>
    <w:rsid w:val="0048610A"/>
    <w:rsid w:val="004875EE"/>
    <w:rsid w:val="00490369"/>
    <w:rsid w:val="00490ED9"/>
    <w:rsid w:val="004912FB"/>
    <w:rsid w:val="004918F3"/>
    <w:rsid w:val="00491C48"/>
    <w:rsid w:val="00495826"/>
    <w:rsid w:val="004975E9"/>
    <w:rsid w:val="00497AE2"/>
    <w:rsid w:val="00497D09"/>
    <w:rsid w:val="004A0403"/>
    <w:rsid w:val="004A0EDA"/>
    <w:rsid w:val="004A1CCE"/>
    <w:rsid w:val="004A1D3D"/>
    <w:rsid w:val="004A4D67"/>
    <w:rsid w:val="004A58FE"/>
    <w:rsid w:val="004A6727"/>
    <w:rsid w:val="004A7519"/>
    <w:rsid w:val="004B0A1A"/>
    <w:rsid w:val="004B0D77"/>
    <w:rsid w:val="004B1DF7"/>
    <w:rsid w:val="004B23AE"/>
    <w:rsid w:val="004B4A7E"/>
    <w:rsid w:val="004B61C4"/>
    <w:rsid w:val="004B7398"/>
    <w:rsid w:val="004C156A"/>
    <w:rsid w:val="004C1BB7"/>
    <w:rsid w:val="004C27E4"/>
    <w:rsid w:val="004C3DF3"/>
    <w:rsid w:val="004C4C68"/>
    <w:rsid w:val="004C5DA6"/>
    <w:rsid w:val="004C6468"/>
    <w:rsid w:val="004D01AC"/>
    <w:rsid w:val="004D0687"/>
    <w:rsid w:val="004D0D9D"/>
    <w:rsid w:val="004D11DD"/>
    <w:rsid w:val="004D3518"/>
    <w:rsid w:val="004D3E6E"/>
    <w:rsid w:val="004D62D6"/>
    <w:rsid w:val="004D6827"/>
    <w:rsid w:val="004D7433"/>
    <w:rsid w:val="004E0A99"/>
    <w:rsid w:val="004E20DD"/>
    <w:rsid w:val="004E44C8"/>
    <w:rsid w:val="004E5AF3"/>
    <w:rsid w:val="004E6E16"/>
    <w:rsid w:val="004E71FB"/>
    <w:rsid w:val="004F005F"/>
    <w:rsid w:val="004F1ECF"/>
    <w:rsid w:val="004F2645"/>
    <w:rsid w:val="004F2943"/>
    <w:rsid w:val="004F3F4E"/>
    <w:rsid w:val="004F44E1"/>
    <w:rsid w:val="004F72EA"/>
    <w:rsid w:val="004F777E"/>
    <w:rsid w:val="004F7954"/>
    <w:rsid w:val="00503ECC"/>
    <w:rsid w:val="00505BF1"/>
    <w:rsid w:val="00507104"/>
    <w:rsid w:val="0050757A"/>
    <w:rsid w:val="00507670"/>
    <w:rsid w:val="005079C0"/>
    <w:rsid w:val="00510167"/>
    <w:rsid w:val="00511D1F"/>
    <w:rsid w:val="005132B4"/>
    <w:rsid w:val="00513636"/>
    <w:rsid w:val="00515503"/>
    <w:rsid w:val="00516ACB"/>
    <w:rsid w:val="00517D04"/>
    <w:rsid w:val="00520DFF"/>
    <w:rsid w:val="00524D2F"/>
    <w:rsid w:val="005258C8"/>
    <w:rsid w:val="00527F25"/>
    <w:rsid w:val="005306A2"/>
    <w:rsid w:val="00530770"/>
    <w:rsid w:val="00531ED1"/>
    <w:rsid w:val="005324ED"/>
    <w:rsid w:val="005332D0"/>
    <w:rsid w:val="0053416C"/>
    <w:rsid w:val="005341AA"/>
    <w:rsid w:val="0053583C"/>
    <w:rsid w:val="00536312"/>
    <w:rsid w:val="005364E0"/>
    <w:rsid w:val="005377C5"/>
    <w:rsid w:val="00537E76"/>
    <w:rsid w:val="00541C2F"/>
    <w:rsid w:val="00543A93"/>
    <w:rsid w:val="005440B4"/>
    <w:rsid w:val="00544A24"/>
    <w:rsid w:val="0054503A"/>
    <w:rsid w:val="005458A9"/>
    <w:rsid w:val="005461C3"/>
    <w:rsid w:val="0055500A"/>
    <w:rsid w:val="0055640C"/>
    <w:rsid w:val="00556F39"/>
    <w:rsid w:val="00560A7A"/>
    <w:rsid w:val="005611E2"/>
    <w:rsid w:val="005615CE"/>
    <w:rsid w:val="00563527"/>
    <w:rsid w:val="00563CB7"/>
    <w:rsid w:val="00564F3F"/>
    <w:rsid w:val="0056711F"/>
    <w:rsid w:val="0057115B"/>
    <w:rsid w:val="005722AD"/>
    <w:rsid w:val="00575B70"/>
    <w:rsid w:val="0057680A"/>
    <w:rsid w:val="00580378"/>
    <w:rsid w:val="005806AD"/>
    <w:rsid w:val="0058124E"/>
    <w:rsid w:val="005817DA"/>
    <w:rsid w:val="005836C4"/>
    <w:rsid w:val="00583DD9"/>
    <w:rsid w:val="00586287"/>
    <w:rsid w:val="00586893"/>
    <w:rsid w:val="005875A3"/>
    <w:rsid w:val="005903D6"/>
    <w:rsid w:val="00591EA9"/>
    <w:rsid w:val="0059234F"/>
    <w:rsid w:val="005933C7"/>
    <w:rsid w:val="0059714D"/>
    <w:rsid w:val="005A3416"/>
    <w:rsid w:val="005A4DA7"/>
    <w:rsid w:val="005A5AFB"/>
    <w:rsid w:val="005A5B6E"/>
    <w:rsid w:val="005A64BF"/>
    <w:rsid w:val="005A7D1A"/>
    <w:rsid w:val="005B01B5"/>
    <w:rsid w:val="005B1277"/>
    <w:rsid w:val="005B27FE"/>
    <w:rsid w:val="005B4AA9"/>
    <w:rsid w:val="005B56C2"/>
    <w:rsid w:val="005B5B20"/>
    <w:rsid w:val="005B76DF"/>
    <w:rsid w:val="005B79CB"/>
    <w:rsid w:val="005C39E0"/>
    <w:rsid w:val="005C5708"/>
    <w:rsid w:val="005C58D4"/>
    <w:rsid w:val="005C5CB2"/>
    <w:rsid w:val="005D10D9"/>
    <w:rsid w:val="005D1828"/>
    <w:rsid w:val="005D44E0"/>
    <w:rsid w:val="005D64CB"/>
    <w:rsid w:val="005D6B5C"/>
    <w:rsid w:val="005D6E73"/>
    <w:rsid w:val="005D7CA2"/>
    <w:rsid w:val="005E1E8A"/>
    <w:rsid w:val="005E2397"/>
    <w:rsid w:val="005E33B6"/>
    <w:rsid w:val="005E34B5"/>
    <w:rsid w:val="005E3E7E"/>
    <w:rsid w:val="005E4993"/>
    <w:rsid w:val="005E4C16"/>
    <w:rsid w:val="005E675C"/>
    <w:rsid w:val="005E6926"/>
    <w:rsid w:val="005F18ED"/>
    <w:rsid w:val="005F2EB7"/>
    <w:rsid w:val="005F61DF"/>
    <w:rsid w:val="005F67C2"/>
    <w:rsid w:val="0060163A"/>
    <w:rsid w:val="00601836"/>
    <w:rsid w:val="006023F9"/>
    <w:rsid w:val="00602AF7"/>
    <w:rsid w:val="00603229"/>
    <w:rsid w:val="006050F2"/>
    <w:rsid w:val="006064A6"/>
    <w:rsid w:val="00610559"/>
    <w:rsid w:val="006134DD"/>
    <w:rsid w:val="00614076"/>
    <w:rsid w:val="006169DF"/>
    <w:rsid w:val="006177E8"/>
    <w:rsid w:val="00623AC1"/>
    <w:rsid w:val="00623D7D"/>
    <w:rsid w:val="00624BF8"/>
    <w:rsid w:val="00624DF3"/>
    <w:rsid w:val="006250C2"/>
    <w:rsid w:val="006257E3"/>
    <w:rsid w:val="00630082"/>
    <w:rsid w:val="00630270"/>
    <w:rsid w:val="006304CA"/>
    <w:rsid w:val="00631E68"/>
    <w:rsid w:val="006327C9"/>
    <w:rsid w:val="00632985"/>
    <w:rsid w:val="00632F2E"/>
    <w:rsid w:val="006332F6"/>
    <w:rsid w:val="00633376"/>
    <w:rsid w:val="00633AC4"/>
    <w:rsid w:val="00634868"/>
    <w:rsid w:val="0063615A"/>
    <w:rsid w:val="006364A8"/>
    <w:rsid w:val="00637720"/>
    <w:rsid w:val="006407C2"/>
    <w:rsid w:val="00640ABC"/>
    <w:rsid w:val="00640DE3"/>
    <w:rsid w:val="00640E33"/>
    <w:rsid w:val="006413F2"/>
    <w:rsid w:val="00642F7B"/>
    <w:rsid w:val="00644775"/>
    <w:rsid w:val="0064586C"/>
    <w:rsid w:val="00651506"/>
    <w:rsid w:val="006534B2"/>
    <w:rsid w:val="00653DBA"/>
    <w:rsid w:val="006550C5"/>
    <w:rsid w:val="0065615D"/>
    <w:rsid w:val="00657011"/>
    <w:rsid w:val="00663B10"/>
    <w:rsid w:val="00664E83"/>
    <w:rsid w:val="006650B5"/>
    <w:rsid w:val="006651B1"/>
    <w:rsid w:val="00665778"/>
    <w:rsid w:val="00666A5B"/>
    <w:rsid w:val="006675DF"/>
    <w:rsid w:val="00670BB6"/>
    <w:rsid w:val="00670CAB"/>
    <w:rsid w:val="00671CD4"/>
    <w:rsid w:val="006726E7"/>
    <w:rsid w:val="00673486"/>
    <w:rsid w:val="00673B20"/>
    <w:rsid w:val="00675BB7"/>
    <w:rsid w:val="00676E5F"/>
    <w:rsid w:val="00677165"/>
    <w:rsid w:val="00682A62"/>
    <w:rsid w:val="006866F8"/>
    <w:rsid w:val="00687C9B"/>
    <w:rsid w:val="006908F8"/>
    <w:rsid w:val="00690B94"/>
    <w:rsid w:val="0069220D"/>
    <w:rsid w:val="00693D51"/>
    <w:rsid w:val="006947B8"/>
    <w:rsid w:val="00694A7B"/>
    <w:rsid w:val="00695225"/>
    <w:rsid w:val="00697C53"/>
    <w:rsid w:val="006A08E5"/>
    <w:rsid w:val="006A171E"/>
    <w:rsid w:val="006A253A"/>
    <w:rsid w:val="006A305A"/>
    <w:rsid w:val="006A3248"/>
    <w:rsid w:val="006A3309"/>
    <w:rsid w:val="006A4522"/>
    <w:rsid w:val="006A5B34"/>
    <w:rsid w:val="006A6434"/>
    <w:rsid w:val="006B1FEF"/>
    <w:rsid w:val="006B4D76"/>
    <w:rsid w:val="006B7695"/>
    <w:rsid w:val="006C0752"/>
    <w:rsid w:val="006C69E5"/>
    <w:rsid w:val="006C77A9"/>
    <w:rsid w:val="006C7EBD"/>
    <w:rsid w:val="006D0A82"/>
    <w:rsid w:val="006D0C59"/>
    <w:rsid w:val="006D183F"/>
    <w:rsid w:val="006D3758"/>
    <w:rsid w:val="006D4720"/>
    <w:rsid w:val="006D59E2"/>
    <w:rsid w:val="006E2DCD"/>
    <w:rsid w:val="006E32EF"/>
    <w:rsid w:val="006E4872"/>
    <w:rsid w:val="006E5925"/>
    <w:rsid w:val="006E5A16"/>
    <w:rsid w:val="006E6CDF"/>
    <w:rsid w:val="006E7690"/>
    <w:rsid w:val="006F0436"/>
    <w:rsid w:val="006F0830"/>
    <w:rsid w:val="006F0DA5"/>
    <w:rsid w:val="006F22C9"/>
    <w:rsid w:val="006F37F2"/>
    <w:rsid w:val="006F57FB"/>
    <w:rsid w:val="006F6262"/>
    <w:rsid w:val="006F6693"/>
    <w:rsid w:val="00700281"/>
    <w:rsid w:val="00700D19"/>
    <w:rsid w:val="00704130"/>
    <w:rsid w:val="007042A0"/>
    <w:rsid w:val="00707983"/>
    <w:rsid w:val="00707FE8"/>
    <w:rsid w:val="007135AA"/>
    <w:rsid w:val="00714AAE"/>
    <w:rsid w:val="00716EEF"/>
    <w:rsid w:val="007178A1"/>
    <w:rsid w:val="0072162A"/>
    <w:rsid w:val="007220F2"/>
    <w:rsid w:val="00722366"/>
    <w:rsid w:val="00724962"/>
    <w:rsid w:val="00724A0F"/>
    <w:rsid w:val="00726D2F"/>
    <w:rsid w:val="0072748C"/>
    <w:rsid w:val="00727F9F"/>
    <w:rsid w:val="00730584"/>
    <w:rsid w:val="00730861"/>
    <w:rsid w:val="00730B46"/>
    <w:rsid w:val="00730B92"/>
    <w:rsid w:val="00730E37"/>
    <w:rsid w:val="00732E17"/>
    <w:rsid w:val="00733CFD"/>
    <w:rsid w:val="00736732"/>
    <w:rsid w:val="00736982"/>
    <w:rsid w:val="00740761"/>
    <w:rsid w:val="00743645"/>
    <w:rsid w:val="00745138"/>
    <w:rsid w:val="0074526D"/>
    <w:rsid w:val="00746426"/>
    <w:rsid w:val="00750608"/>
    <w:rsid w:val="0075076F"/>
    <w:rsid w:val="00750BF9"/>
    <w:rsid w:val="00750CBE"/>
    <w:rsid w:val="00751D14"/>
    <w:rsid w:val="00751DA9"/>
    <w:rsid w:val="0075270F"/>
    <w:rsid w:val="007534D2"/>
    <w:rsid w:val="00755235"/>
    <w:rsid w:val="00760F50"/>
    <w:rsid w:val="00761BAA"/>
    <w:rsid w:val="00761CB1"/>
    <w:rsid w:val="00763486"/>
    <w:rsid w:val="00763880"/>
    <w:rsid w:val="007650D2"/>
    <w:rsid w:val="0076586C"/>
    <w:rsid w:val="00766526"/>
    <w:rsid w:val="00766B5A"/>
    <w:rsid w:val="00767DAA"/>
    <w:rsid w:val="0077156F"/>
    <w:rsid w:val="0077631A"/>
    <w:rsid w:val="007770A5"/>
    <w:rsid w:val="00777F78"/>
    <w:rsid w:val="0078092A"/>
    <w:rsid w:val="00781C72"/>
    <w:rsid w:val="00781D7C"/>
    <w:rsid w:val="007823E0"/>
    <w:rsid w:val="007834F2"/>
    <w:rsid w:val="007836CC"/>
    <w:rsid w:val="0078370E"/>
    <w:rsid w:val="00784054"/>
    <w:rsid w:val="00784ECA"/>
    <w:rsid w:val="00787AC3"/>
    <w:rsid w:val="00791020"/>
    <w:rsid w:val="007930AF"/>
    <w:rsid w:val="00794584"/>
    <w:rsid w:val="00795EE0"/>
    <w:rsid w:val="007972BC"/>
    <w:rsid w:val="007A04D2"/>
    <w:rsid w:val="007A231B"/>
    <w:rsid w:val="007A585D"/>
    <w:rsid w:val="007A5F82"/>
    <w:rsid w:val="007A6711"/>
    <w:rsid w:val="007A7CDD"/>
    <w:rsid w:val="007B2BF4"/>
    <w:rsid w:val="007B4247"/>
    <w:rsid w:val="007B4D42"/>
    <w:rsid w:val="007B5588"/>
    <w:rsid w:val="007B6461"/>
    <w:rsid w:val="007C0838"/>
    <w:rsid w:val="007C1097"/>
    <w:rsid w:val="007C15A5"/>
    <w:rsid w:val="007C5BEA"/>
    <w:rsid w:val="007C779B"/>
    <w:rsid w:val="007C7B8F"/>
    <w:rsid w:val="007D0EBD"/>
    <w:rsid w:val="007D1DA7"/>
    <w:rsid w:val="007D1EDE"/>
    <w:rsid w:val="007D5F9E"/>
    <w:rsid w:val="007D68A3"/>
    <w:rsid w:val="007E0206"/>
    <w:rsid w:val="007E1DDE"/>
    <w:rsid w:val="007E2DC4"/>
    <w:rsid w:val="007E4D49"/>
    <w:rsid w:val="007E7CA1"/>
    <w:rsid w:val="007F1A4C"/>
    <w:rsid w:val="007F27C2"/>
    <w:rsid w:val="007F2F66"/>
    <w:rsid w:val="007F4F11"/>
    <w:rsid w:val="007F5F1B"/>
    <w:rsid w:val="007F63C4"/>
    <w:rsid w:val="007F723F"/>
    <w:rsid w:val="007F7A76"/>
    <w:rsid w:val="007F7DA8"/>
    <w:rsid w:val="007F7F98"/>
    <w:rsid w:val="0080071F"/>
    <w:rsid w:val="00800D0C"/>
    <w:rsid w:val="008022C3"/>
    <w:rsid w:val="008041E6"/>
    <w:rsid w:val="00805C80"/>
    <w:rsid w:val="0080659E"/>
    <w:rsid w:val="008065D2"/>
    <w:rsid w:val="008069C2"/>
    <w:rsid w:val="00807CB6"/>
    <w:rsid w:val="0081259C"/>
    <w:rsid w:val="00813FFD"/>
    <w:rsid w:val="00816216"/>
    <w:rsid w:val="00816CD0"/>
    <w:rsid w:val="00817EEA"/>
    <w:rsid w:val="0082194C"/>
    <w:rsid w:val="00822275"/>
    <w:rsid w:val="008222FF"/>
    <w:rsid w:val="00822407"/>
    <w:rsid w:val="008241FF"/>
    <w:rsid w:val="008252E4"/>
    <w:rsid w:val="00825CFD"/>
    <w:rsid w:val="0082606C"/>
    <w:rsid w:val="00827781"/>
    <w:rsid w:val="00830A21"/>
    <w:rsid w:val="00831FA5"/>
    <w:rsid w:val="00832044"/>
    <w:rsid w:val="00832230"/>
    <w:rsid w:val="00832638"/>
    <w:rsid w:val="0083265D"/>
    <w:rsid w:val="008328EF"/>
    <w:rsid w:val="00837962"/>
    <w:rsid w:val="0084083D"/>
    <w:rsid w:val="008411E9"/>
    <w:rsid w:val="00841617"/>
    <w:rsid w:val="0084200F"/>
    <w:rsid w:val="00842195"/>
    <w:rsid w:val="00843B2C"/>
    <w:rsid w:val="00844DF5"/>
    <w:rsid w:val="008450D1"/>
    <w:rsid w:val="00846DE9"/>
    <w:rsid w:val="008474A3"/>
    <w:rsid w:val="0085156C"/>
    <w:rsid w:val="00853AA2"/>
    <w:rsid w:val="00853BE2"/>
    <w:rsid w:val="00853D11"/>
    <w:rsid w:val="00855E55"/>
    <w:rsid w:val="0085600D"/>
    <w:rsid w:val="00856E27"/>
    <w:rsid w:val="00865435"/>
    <w:rsid w:val="008668A8"/>
    <w:rsid w:val="00866C42"/>
    <w:rsid w:val="008708CD"/>
    <w:rsid w:val="008730DA"/>
    <w:rsid w:val="0087310A"/>
    <w:rsid w:val="00873BA9"/>
    <w:rsid w:val="008749D4"/>
    <w:rsid w:val="0087544E"/>
    <w:rsid w:val="0087577C"/>
    <w:rsid w:val="0088099D"/>
    <w:rsid w:val="00880AC4"/>
    <w:rsid w:val="00881F23"/>
    <w:rsid w:val="00882157"/>
    <w:rsid w:val="0088255B"/>
    <w:rsid w:val="008849F4"/>
    <w:rsid w:val="00886472"/>
    <w:rsid w:val="00886B69"/>
    <w:rsid w:val="00892130"/>
    <w:rsid w:val="008923B8"/>
    <w:rsid w:val="00896AB6"/>
    <w:rsid w:val="00897447"/>
    <w:rsid w:val="008A4454"/>
    <w:rsid w:val="008A4900"/>
    <w:rsid w:val="008A4DCC"/>
    <w:rsid w:val="008A55FE"/>
    <w:rsid w:val="008A6C5E"/>
    <w:rsid w:val="008A7D56"/>
    <w:rsid w:val="008B146D"/>
    <w:rsid w:val="008B1552"/>
    <w:rsid w:val="008B2DDD"/>
    <w:rsid w:val="008B36B1"/>
    <w:rsid w:val="008B3C3D"/>
    <w:rsid w:val="008B42AD"/>
    <w:rsid w:val="008B48F7"/>
    <w:rsid w:val="008B5666"/>
    <w:rsid w:val="008B6F03"/>
    <w:rsid w:val="008C15D9"/>
    <w:rsid w:val="008C1F80"/>
    <w:rsid w:val="008C2455"/>
    <w:rsid w:val="008C3FE6"/>
    <w:rsid w:val="008C4CA0"/>
    <w:rsid w:val="008C731A"/>
    <w:rsid w:val="008D0281"/>
    <w:rsid w:val="008D6841"/>
    <w:rsid w:val="008E07B7"/>
    <w:rsid w:val="008E0CBB"/>
    <w:rsid w:val="008E16C9"/>
    <w:rsid w:val="008E16D9"/>
    <w:rsid w:val="008E2348"/>
    <w:rsid w:val="008E28F5"/>
    <w:rsid w:val="008E31DB"/>
    <w:rsid w:val="008E32C0"/>
    <w:rsid w:val="008E585A"/>
    <w:rsid w:val="008E6B45"/>
    <w:rsid w:val="008E7E87"/>
    <w:rsid w:val="008F0369"/>
    <w:rsid w:val="008F1515"/>
    <w:rsid w:val="008F186F"/>
    <w:rsid w:val="008F2100"/>
    <w:rsid w:val="008F243C"/>
    <w:rsid w:val="008F43C4"/>
    <w:rsid w:val="008F5B2A"/>
    <w:rsid w:val="008F6398"/>
    <w:rsid w:val="008F6D45"/>
    <w:rsid w:val="008F76E4"/>
    <w:rsid w:val="00907FB0"/>
    <w:rsid w:val="009100DB"/>
    <w:rsid w:val="00910AE7"/>
    <w:rsid w:val="00911D91"/>
    <w:rsid w:val="009137BC"/>
    <w:rsid w:val="00913F47"/>
    <w:rsid w:val="0091470E"/>
    <w:rsid w:val="00914F34"/>
    <w:rsid w:val="00916651"/>
    <w:rsid w:val="009175A2"/>
    <w:rsid w:val="00917C20"/>
    <w:rsid w:val="00922944"/>
    <w:rsid w:val="00923368"/>
    <w:rsid w:val="00923A53"/>
    <w:rsid w:val="009256F3"/>
    <w:rsid w:val="00930665"/>
    <w:rsid w:val="009339B2"/>
    <w:rsid w:val="00935F96"/>
    <w:rsid w:val="009369DB"/>
    <w:rsid w:val="0093746F"/>
    <w:rsid w:val="00937A10"/>
    <w:rsid w:val="0094165C"/>
    <w:rsid w:val="00944118"/>
    <w:rsid w:val="00944182"/>
    <w:rsid w:val="00946BAD"/>
    <w:rsid w:val="00947741"/>
    <w:rsid w:val="00947BD0"/>
    <w:rsid w:val="0095203F"/>
    <w:rsid w:val="0095237C"/>
    <w:rsid w:val="009524C9"/>
    <w:rsid w:val="00952ADB"/>
    <w:rsid w:val="00953D59"/>
    <w:rsid w:val="0095636A"/>
    <w:rsid w:val="00956E7B"/>
    <w:rsid w:val="009572B6"/>
    <w:rsid w:val="009633BE"/>
    <w:rsid w:val="00964261"/>
    <w:rsid w:val="00966115"/>
    <w:rsid w:val="009700D1"/>
    <w:rsid w:val="009715D5"/>
    <w:rsid w:val="00972014"/>
    <w:rsid w:val="00973AD6"/>
    <w:rsid w:val="00974B5E"/>
    <w:rsid w:val="00976255"/>
    <w:rsid w:val="00976791"/>
    <w:rsid w:val="00977E7C"/>
    <w:rsid w:val="009834C0"/>
    <w:rsid w:val="00983C0F"/>
    <w:rsid w:val="00984180"/>
    <w:rsid w:val="009841A6"/>
    <w:rsid w:val="00986AAC"/>
    <w:rsid w:val="00991FD1"/>
    <w:rsid w:val="0099412F"/>
    <w:rsid w:val="00995526"/>
    <w:rsid w:val="00996751"/>
    <w:rsid w:val="00997729"/>
    <w:rsid w:val="009A1DA2"/>
    <w:rsid w:val="009A2EA7"/>
    <w:rsid w:val="009A3704"/>
    <w:rsid w:val="009A4739"/>
    <w:rsid w:val="009A674F"/>
    <w:rsid w:val="009A6D22"/>
    <w:rsid w:val="009A7D13"/>
    <w:rsid w:val="009B199C"/>
    <w:rsid w:val="009B418B"/>
    <w:rsid w:val="009B5109"/>
    <w:rsid w:val="009B61F1"/>
    <w:rsid w:val="009B62E0"/>
    <w:rsid w:val="009C08F2"/>
    <w:rsid w:val="009C2978"/>
    <w:rsid w:val="009C2DF9"/>
    <w:rsid w:val="009C3D88"/>
    <w:rsid w:val="009C4A8E"/>
    <w:rsid w:val="009C4EE5"/>
    <w:rsid w:val="009C5B8C"/>
    <w:rsid w:val="009D163E"/>
    <w:rsid w:val="009D169B"/>
    <w:rsid w:val="009D1BE2"/>
    <w:rsid w:val="009D3782"/>
    <w:rsid w:val="009D55A4"/>
    <w:rsid w:val="009D5ED0"/>
    <w:rsid w:val="009D786E"/>
    <w:rsid w:val="009D7D0E"/>
    <w:rsid w:val="009E008B"/>
    <w:rsid w:val="009E1346"/>
    <w:rsid w:val="009E3858"/>
    <w:rsid w:val="009E467D"/>
    <w:rsid w:val="009E530F"/>
    <w:rsid w:val="009E5BEE"/>
    <w:rsid w:val="009E695C"/>
    <w:rsid w:val="009E6C49"/>
    <w:rsid w:val="009E6C77"/>
    <w:rsid w:val="009E70DD"/>
    <w:rsid w:val="009E7884"/>
    <w:rsid w:val="009E7FE9"/>
    <w:rsid w:val="009F0877"/>
    <w:rsid w:val="009F0C39"/>
    <w:rsid w:val="009F0F71"/>
    <w:rsid w:val="009F2ED9"/>
    <w:rsid w:val="009F3231"/>
    <w:rsid w:val="009F41EA"/>
    <w:rsid w:val="009F4D41"/>
    <w:rsid w:val="009F5C58"/>
    <w:rsid w:val="00A023A0"/>
    <w:rsid w:val="00A02C8E"/>
    <w:rsid w:val="00A03913"/>
    <w:rsid w:val="00A04688"/>
    <w:rsid w:val="00A049CB"/>
    <w:rsid w:val="00A04A4B"/>
    <w:rsid w:val="00A04D57"/>
    <w:rsid w:val="00A05C82"/>
    <w:rsid w:val="00A07647"/>
    <w:rsid w:val="00A07AA8"/>
    <w:rsid w:val="00A10283"/>
    <w:rsid w:val="00A10411"/>
    <w:rsid w:val="00A11862"/>
    <w:rsid w:val="00A1211F"/>
    <w:rsid w:val="00A12B37"/>
    <w:rsid w:val="00A12F47"/>
    <w:rsid w:val="00A130C1"/>
    <w:rsid w:val="00A14A80"/>
    <w:rsid w:val="00A1562B"/>
    <w:rsid w:val="00A16A64"/>
    <w:rsid w:val="00A16C8B"/>
    <w:rsid w:val="00A170F4"/>
    <w:rsid w:val="00A17B0D"/>
    <w:rsid w:val="00A17D5A"/>
    <w:rsid w:val="00A202FE"/>
    <w:rsid w:val="00A209C3"/>
    <w:rsid w:val="00A21254"/>
    <w:rsid w:val="00A21408"/>
    <w:rsid w:val="00A21CFD"/>
    <w:rsid w:val="00A229FC"/>
    <w:rsid w:val="00A23B6A"/>
    <w:rsid w:val="00A23D27"/>
    <w:rsid w:val="00A24184"/>
    <w:rsid w:val="00A24317"/>
    <w:rsid w:val="00A25A55"/>
    <w:rsid w:val="00A25B78"/>
    <w:rsid w:val="00A262C7"/>
    <w:rsid w:val="00A317BD"/>
    <w:rsid w:val="00A32376"/>
    <w:rsid w:val="00A33402"/>
    <w:rsid w:val="00A35784"/>
    <w:rsid w:val="00A36D44"/>
    <w:rsid w:val="00A4008E"/>
    <w:rsid w:val="00A4048E"/>
    <w:rsid w:val="00A405ED"/>
    <w:rsid w:val="00A41C85"/>
    <w:rsid w:val="00A42994"/>
    <w:rsid w:val="00A46BA8"/>
    <w:rsid w:val="00A47634"/>
    <w:rsid w:val="00A55985"/>
    <w:rsid w:val="00A56AE6"/>
    <w:rsid w:val="00A56B5A"/>
    <w:rsid w:val="00A57C96"/>
    <w:rsid w:val="00A60217"/>
    <w:rsid w:val="00A60D3F"/>
    <w:rsid w:val="00A612FE"/>
    <w:rsid w:val="00A631E3"/>
    <w:rsid w:val="00A63768"/>
    <w:rsid w:val="00A65C25"/>
    <w:rsid w:val="00A67FD6"/>
    <w:rsid w:val="00A72BFD"/>
    <w:rsid w:val="00A730BE"/>
    <w:rsid w:val="00A73599"/>
    <w:rsid w:val="00A75A58"/>
    <w:rsid w:val="00A769B8"/>
    <w:rsid w:val="00A77941"/>
    <w:rsid w:val="00A804DC"/>
    <w:rsid w:val="00A80881"/>
    <w:rsid w:val="00A821C2"/>
    <w:rsid w:val="00A82B03"/>
    <w:rsid w:val="00A82F1E"/>
    <w:rsid w:val="00A838D1"/>
    <w:rsid w:val="00A86379"/>
    <w:rsid w:val="00A90BCB"/>
    <w:rsid w:val="00A91F24"/>
    <w:rsid w:val="00A9209D"/>
    <w:rsid w:val="00A93D21"/>
    <w:rsid w:val="00A95925"/>
    <w:rsid w:val="00A95D5E"/>
    <w:rsid w:val="00A96A25"/>
    <w:rsid w:val="00A97A3B"/>
    <w:rsid w:val="00A97E32"/>
    <w:rsid w:val="00A97EA4"/>
    <w:rsid w:val="00AA26B8"/>
    <w:rsid w:val="00AA277D"/>
    <w:rsid w:val="00AA344D"/>
    <w:rsid w:val="00AA3853"/>
    <w:rsid w:val="00AA52CE"/>
    <w:rsid w:val="00AB0E3E"/>
    <w:rsid w:val="00AB1DE2"/>
    <w:rsid w:val="00AB2873"/>
    <w:rsid w:val="00AB31AE"/>
    <w:rsid w:val="00AB3B9A"/>
    <w:rsid w:val="00AB507A"/>
    <w:rsid w:val="00AC0B87"/>
    <w:rsid w:val="00AC2624"/>
    <w:rsid w:val="00AC30A7"/>
    <w:rsid w:val="00AC416F"/>
    <w:rsid w:val="00AC6594"/>
    <w:rsid w:val="00AC6D35"/>
    <w:rsid w:val="00AC77A5"/>
    <w:rsid w:val="00AD1BDF"/>
    <w:rsid w:val="00AD291B"/>
    <w:rsid w:val="00AD2B9D"/>
    <w:rsid w:val="00AD398C"/>
    <w:rsid w:val="00AD4ABB"/>
    <w:rsid w:val="00AD7155"/>
    <w:rsid w:val="00AD7E4E"/>
    <w:rsid w:val="00AE20C2"/>
    <w:rsid w:val="00AE2713"/>
    <w:rsid w:val="00AE4610"/>
    <w:rsid w:val="00AE518D"/>
    <w:rsid w:val="00AE6869"/>
    <w:rsid w:val="00AF0159"/>
    <w:rsid w:val="00AF0C30"/>
    <w:rsid w:val="00AF30DC"/>
    <w:rsid w:val="00AF323B"/>
    <w:rsid w:val="00AF3E61"/>
    <w:rsid w:val="00AF4D58"/>
    <w:rsid w:val="00AF571C"/>
    <w:rsid w:val="00AF6666"/>
    <w:rsid w:val="00AF7D06"/>
    <w:rsid w:val="00B02D5D"/>
    <w:rsid w:val="00B02E77"/>
    <w:rsid w:val="00B040C0"/>
    <w:rsid w:val="00B078B4"/>
    <w:rsid w:val="00B1050C"/>
    <w:rsid w:val="00B13059"/>
    <w:rsid w:val="00B13176"/>
    <w:rsid w:val="00B13FDC"/>
    <w:rsid w:val="00B16279"/>
    <w:rsid w:val="00B204A9"/>
    <w:rsid w:val="00B2615A"/>
    <w:rsid w:val="00B263EC"/>
    <w:rsid w:val="00B2671F"/>
    <w:rsid w:val="00B26C51"/>
    <w:rsid w:val="00B27991"/>
    <w:rsid w:val="00B314BA"/>
    <w:rsid w:val="00B35BE8"/>
    <w:rsid w:val="00B3619C"/>
    <w:rsid w:val="00B36EB9"/>
    <w:rsid w:val="00B37B50"/>
    <w:rsid w:val="00B37C1B"/>
    <w:rsid w:val="00B400D0"/>
    <w:rsid w:val="00B404D0"/>
    <w:rsid w:val="00B47945"/>
    <w:rsid w:val="00B47C8A"/>
    <w:rsid w:val="00B47ECF"/>
    <w:rsid w:val="00B51E4A"/>
    <w:rsid w:val="00B52644"/>
    <w:rsid w:val="00B530C1"/>
    <w:rsid w:val="00B53DF2"/>
    <w:rsid w:val="00B54E9F"/>
    <w:rsid w:val="00B55511"/>
    <w:rsid w:val="00B61B54"/>
    <w:rsid w:val="00B61C97"/>
    <w:rsid w:val="00B65406"/>
    <w:rsid w:val="00B6590C"/>
    <w:rsid w:val="00B6748A"/>
    <w:rsid w:val="00B676DA"/>
    <w:rsid w:val="00B70624"/>
    <w:rsid w:val="00B71D19"/>
    <w:rsid w:val="00B720D7"/>
    <w:rsid w:val="00B7303A"/>
    <w:rsid w:val="00B732F0"/>
    <w:rsid w:val="00B735A1"/>
    <w:rsid w:val="00B749C0"/>
    <w:rsid w:val="00B74BC2"/>
    <w:rsid w:val="00B76660"/>
    <w:rsid w:val="00B773D3"/>
    <w:rsid w:val="00B774D6"/>
    <w:rsid w:val="00B81A5D"/>
    <w:rsid w:val="00B81B44"/>
    <w:rsid w:val="00B82242"/>
    <w:rsid w:val="00B8477A"/>
    <w:rsid w:val="00B86AC7"/>
    <w:rsid w:val="00B87B1D"/>
    <w:rsid w:val="00B900AE"/>
    <w:rsid w:val="00B9053B"/>
    <w:rsid w:val="00B90841"/>
    <w:rsid w:val="00B92364"/>
    <w:rsid w:val="00B9395F"/>
    <w:rsid w:val="00B96B4B"/>
    <w:rsid w:val="00B97250"/>
    <w:rsid w:val="00BA0EC0"/>
    <w:rsid w:val="00BA11B4"/>
    <w:rsid w:val="00BA32C7"/>
    <w:rsid w:val="00BA3C09"/>
    <w:rsid w:val="00BA62C2"/>
    <w:rsid w:val="00BB071B"/>
    <w:rsid w:val="00BB1059"/>
    <w:rsid w:val="00BB38AF"/>
    <w:rsid w:val="00BB4D98"/>
    <w:rsid w:val="00BB4E8E"/>
    <w:rsid w:val="00BB4EBF"/>
    <w:rsid w:val="00BB59E0"/>
    <w:rsid w:val="00BB67A9"/>
    <w:rsid w:val="00BC022E"/>
    <w:rsid w:val="00BC1024"/>
    <w:rsid w:val="00BC2339"/>
    <w:rsid w:val="00BC3422"/>
    <w:rsid w:val="00BC3D85"/>
    <w:rsid w:val="00BC4331"/>
    <w:rsid w:val="00BC5D5F"/>
    <w:rsid w:val="00BC6E19"/>
    <w:rsid w:val="00BC6FED"/>
    <w:rsid w:val="00BC71E1"/>
    <w:rsid w:val="00BD1792"/>
    <w:rsid w:val="00BD3C8B"/>
    <w:rsid w:val="00BD4A37"/>
    <w:rsid w:val="00BD4D70"/>
    <w:rsid w:val="00BD57AA"/>
    <w:rsid w:val="00BD7CCF"/>
    <w:rsid w:val="00BE03FB"/>
    <w:rsid w:val="00BE1A52"/>
    <w:rsid w:val="00BE2A78"/>
    <w:rsid w:val="00BE2DC0"/>
    <w:rsid w:val="00BE3155"/>
    <w:rsid w:val="00BE4276"/>
    <w:rsid w:val="00BE4D7D"/>
    <w:rsid w:val="00BE4F3E"/>
    <w:rsid w:val="00BE7EEC"/>
    <w:rsid w:val="00BF041F"/>
    <w:rsid w:val="00BF2FE3"/>
    <w:rsid w:val="00BF4F96"/>
    <w:rsid w:val="00C01289"/>
    <w:rsid w:val="00C015B9"/>
    <w:rsid w:val="00C0198F"/>
    <w:rsid w:val="00C022F9"/>
    <w:rsid w:val="00C023C4"/>
    <w:rsid w:val="00C02644"/>
    <w:rsid w:val="00C02AD3"/>
    <w:rsid w:val="00C02BAC"/>
    <w:rsid w:val="00C032A5"/>
    <w:rsid w:val="00C032EA"/>
    <w:rsid w:val="00C03FFD"/>
    <w:rsid w:val="00C05D4C"/>
    <w:rsid w:val="00C06EB5"/>
    <w:rsid w:val="00C100B1"/>
    <w:rsid w:val="00C1145F"/>
    <w:rsid w:val="00C11901"/>
    <w:rsid w:val="00C11CD1"/>
    <w:rsid w:val="00C13DD9"/>
    <w:rsid w:val="00C17ACC"/>
    <w:rsid w:val="00C20146"/>
    <w:rsid w:val="00C21966"/>
    <w:rsid w:val="00C21C19"/>
    <w:rsid w:val="00C22DAA"/>
    <w:rsid w:val="00C240F4"/>
    <w:rsid w:val="00C33AD3"/>
    <w:rsid w:val="00C33B64"/>
    <w:rsid w:val="00C33F19"/>
    <w:rsid w:val="00C34A52"/>
    <w:rsid w:val="00C34F90"/>
    <w:rsid w:val="00C41C2E"/>
    <w:rsid w:val="00C42DD5"/>
    <w:rsid w:val="00C43F06"/>
    <w:rsid w:val="00C447C1"/>
    <w:rsid w:val="00C449B2"/>
    <w:rsid w:val="00C455A6"/>
    <w:rsid w:val="00C45E9D"/>
    <w:rsid w:val="00C460A1"/>
    <w:rsid w:val="00C47E89"/>
    <w:rsid w:val="00C50D83"/>
    <w:rsid w:val="00C51365"/>
    <w:rsid w:val="00C51C01"/>
    <w:rsid w:val="00C51D5B"/>
    <w:rsid w:val="00C53BED"/>
    <w:rsid w:val="00C55FC8"/>
    <w:rsid w:val="00C6076D"/>
    <w:rsid w:val="00C61263"/>
    <w:rsid w:val="00C637E1"/>
    <w:rsid w:val="00C64560"/>
    <w:rsid w:val="00C6510F"/>
    <w:rsid w:val="00C66E2E"/>
    <w:rsid w:val="00C6784B"/>
    <w:rsid w:val="00C67EAC"/>
    <w:rsid w:val="00C70D50"/>
    <w:rsid w:val="00C70DAB"/>
    <w:rsid w:val="00C71D37"/>
    <w:rsid w:val="00C72252"/>
    <w:rsid w:val="00C816F0"/>
    <w:rsid w:val="00C83ABE"/>
    <w:rsid w:val="00C8490F"/>
    <w:rsid w:val="00C904C0"/>
    <w:rsid w:val="00C907D7"/>
    <w:rsid w:val="00C91AEA"/>
    <w:rsid w:val="00C91B95"/>
    <w:rsid w:val="00C92338"/>
    <w:rsid w:val="00C930C3"/>
    <w:rsid w:val="00C93200"/>
    <w:rsid w:val="00C944A0"/>
    <w:rsid w:val="00C94CB0"/>
    <w:rsid w:val="00C9528D"/>
    <w:rsid w:val="00CA1467"/>
    <w:rsid w:val="00CA1EB9"/>
    <w:rsid w:val="00CA223A"/>
    <w:rsid w:val="00CA3506"/>
    <w:rsid w:val="00CA44B1"/>
    <w:rsid w:val="00CA5969"/>
    <w:rsid w:val="00CA65CF"/>
    <w:rsid w:val="00CA76B3"/>
    <w:rsid w:val="00CA7A66"/>
    <w:rsid w:val="00CB15A1"/>
    <w:rsid w:val="00CB227C"/>
    <w:rsid w:val="00CB25DD"/>
    <w:rsid w:val="00CB363C"/>
    <w:rsid w:val="00CB3900"/>
    <w:rsid w:val="00CB3976"/>
    <w:rsid w:val="00CB3DCF"/>
    <w:rsid w:val="00CB718A"/>
    <w:rsid w:val="00CB73DB"/>
    <w:rsid w:val="00CC216B"/>
    <w:rsid w:val="00CC67AB"/>
    <w:rsid w:val="00CD0307"/>
    <w:rsid w:val="00CD1278"/>
    <w:rsid w:val="00CD223F"/>
    <w:rsid w:val="00CD24C2"/>
    <w:rsid w:val="00CD3CE1"/>
    <w:rsid w:val="00CD3D1B"/>
    <w:rsid w:val="00CD40D0"/>
    <w:rsid w:val="00CD6C16"/>
    <w:rsid w:val="00CE6141"/>
    <w:rsid w:val="00CF10A2"/>
    <w:rsid w:val="00CF1618"/>
    <w:rsid w:val="00CF28C0"/>
    <w:rsid w:val="00D02663"/>
    <w:rsid w:val="00D02C4F"/>
    <w:rsid w:val="00D0325F"/>
    <w:rsid w:val="00D03D59"/>
    <w:rsid w:val="00D04944"/>
    <w:rsid w:val="00D0633E"/>
    <w:rsid w:val="00D1041C"/>
    <w:rsid w:val="00D11771"/>
    <w:rsid w:val="00D12547"/>
    <w:rsid w:val="00D12CB4"/>
    <w:rsid w:val="00D12E2F"/>
    <w:rsid w:val="00D12E74"/>
    <w:rsid w:val="00D13187"/>
    <w:rsid w:val="00D15E8B"/>
    <w:rsid w:val="00D16E19"/>
    <w:rsid w:val="00D16FFC"/>
    <w:rsid w:val="00D21348"/>
    <w:rsid w:val="00D22500"/>
    <w:rsid w:val="00D22D7F"/>
    <w:rsid w:val="00D2312F"/>
    <w:rsid w:val="00D23150"/>
    <w:rsid w:val="00D269C1"/>
    <w:rsid w:val="00D317A4"/>
    <w:rsid w:val="00D33E21"/>
    <w:rsid w:val="00D3765F"/>
    <w:rsid w:val="00D41635"/>
    <w:rsid w:val="00D41B2F"/>
    <w:rsid w:val="00D41FC5"/>
    <w:rsid w:val="00D44953"/>
    <w:rsid w:val="00D461CF"/>
    <w:rsid w:val="00D462BC"/>
    <w:rsid w:val="00D468DF"/>
    <w:rsid w:val="00D53017"/>
    <w:rsid w:val="00D542F3"/>
    <w:rsid w:val="00D54513"/>
    <w:rsid w:val="00D54950"/>
    <w:rsid w:val="00D54AAE"/>
    <w:rsid w:val="00D5644B"/>
    <w:rsid w:val="00D56730"/>
    <w:rsid w:val="00D56DA2"/>
    <w:rsid w:val="00D56E25"/>
    <w:rsid w:val="00D57E89"/>
    <w:rsid w:val="00D62D5A"/>
    <w:rsid w:val="00D63D77"/>
    <w:rsid w:val="00D6560D"/>
    <w:rsid w:val="00D65D77"/>
    <w:rsid w:val="00D67122"/>
    <w:rsid w:val="00D70957"/>
    <w:rsid w:val="00D718D7"/>
    <w:rsid w:val="00D71DF9"/>
    <w:rsid w:val="00D758BB"/>
    <w:rsid w:val="00D814B7"/>
    <w:rsid w:val="00D831B2"/>
    <w:rsid w:val="00D833BE"/>
    <w:rsid w:val="00D8475A"/>
    <w:rsid w:val="00D855F9"/>
    <w:rsid w:val="00D8797B"/>
    <w:rsid w:val="00D90688"/>
    <w:rsid w:val="00D91F9E"/>
    <w:rsid w:val="00D92366"/>
    <w:rsid w:val="00D9238D"/>
    <w:rsid w:val="00D92AC1"/>
    <w:rsid w:val="00D9420A"/>
    <w:rsid w:val="00D95610"/>
    <w:rsid w:val="00D958A9"/>
    <w:rsid w:val="00D95D61"/>
    <w:rsid w:val="00D961AB"/>
    <w:rsid w:val="00D96A65"/>
    <w:rsid w:val="00DA05B9"/>
    <w:rsid w:val="00DA20F7"/>
    <w:rsid w:val="00DA241E"/>
    <w:rsid w:val="00DA2843"/>
    <w:rsid w:val="00DA2E63"/>
    <w:rsid w:val="00DA38D7"/>
    <w:rsid w:val="00DA3AAD"/>
    <w:rsid w:val="00DA3D4F"/>
    <w:rsid w:val="00DA3E24"/>
    <w:rsid w:val="00DA63FC"/>
    <w:rsid w:val="00DA6F53"/>
    <w:rsid w:val="00DB2DAA"/>
    <w:rsid w:val="00DB312B"/>
    <w:rsid w:val="00DB4465"/>
    <w:rsid w:val="00DB50F2"/>
    <w:rsid w:val="00DB53AC"/>
    <w:rsid w:val="00DB6230"/>
    <w:rsid w:val="00DB73AE"/>
    <w:rsid w:val="00DB7C41"/>
    <w:rsid w:val="00DC0561"/>
    <w:rsid w:val="00DC2BD7"/>
    <w:rsid w:val="00DC5654"/>
    <w:rsid w:val="00DC658F"/>
    <w:rsid w:val="00DC674A"/>
    <w:rsid w:val="00DC6FD7"/>
    <w:rsid w:val="00DD1156"/>
    <w:rsid w:val="00DD1B19"/>
    <w:rsid w:val="00DD392A"/>
    <w:rsid w:val="00DD5472"/>
    <w:rsid w:val="00DD62B0"/>
    <w:rsid w:val="00DD7CE9"/>
    <w:rsid w:val="00DE1603"/>
    <w:rsid w:val="00DE25A8"/>
    <w:rsid w:val="00DE60CC"/>
    <w:rsid w:val="00DE7C7A"/>
    <w:rsid w:val="00DF3891"/>
    <w:rsid w:val="00DF4BEC"/>
    <w:rsid w:val="00E00B46"/>
    <w:rsid w:val="00E00FFB"/>
    <w:rsid w:val="00E01A50"/>
    <w:rsid w:val="00E0437E"/>
    <w:rsid w:val="00E04D90"/>
    <w:rsid w:val="00E04EC8"/>
    <w:rsid w:val="00E06359"/>
    <w:rsid w:val="00E06D68"/>
    <w:rsid w:val="00E06F79"/>
    <w:rsid w:val="00E07145"/>
    <w:rsid w:val="00E07EFA"/>
    <w:rsid w:val="00E108CC"/>
    <w:rsid w:val="00E109BF"/>
    <w:rsid w:val="00E133CC"/>
    <w:rsid w:val="00E13B33"/>
    <w:rsid w:val="00E15A3F"/>
    <w:rsid w:val="00E163A2"/>
    <w:rsid w:val="00E17C94"/>
    <w:rsid w:val="00E17F84"/>
    <w:rsid w:val="00E242F3"/>
    <w:rsid w:val="00E244BC"/>
    <w:rsid w:val="00E254F4"/>
    <w:rsid w:val="00E268EE"/>
    <w:rsid w:val="00E26B32"/>
    <w:rsid w:val="00E27028"/>
    <w:rsid w:val="00E30512"/>
    <w:rsid w:val="00E364C3"/>
    <w:rsid w:val="00E37D39"/>
    <w:rsid w:val="00E407B6"/>
    <w:rsid w:val="00E41EF1"/>
    <w:rsid w:val="00E42942"/>
    <w:rsid w:val="00E42F70"/>
    <w:rsid w:val="00E43ABC"/>
    <w:rsid w:val="00E44B67"/>
    <w:rsid w:val="00E45A24"/>
    <w:rsid w:val="00E45CAA"/>
    <w:rsid w:val="00E50692"/>
    <w:rsid w:val="00E50D52"/>
    <w:rsid w:val="00E51922"/>
    <w:rsid w:val="00E5530D"/>
    <w:rsid w:val="00E60CE1"/>
    <w:rsid w:val="00E60D60"/>
    <w:rsid w:val="00E61BA9"/>
    <w:rsid w:val="00E61BBE"/>
    <w:rsid w:val="00E61E92"/>
    <w:rsid w:val="00E6346D"/>
    <w:rsid w:val="00E63811"/>
    <w:rsid w:val="00E63CEC"/>
    <w:rsid w:val="00E642CA"/>
    <w:rsid w:val="00E65752"/>
    <w:rsid w:val="00E65A0A"/>
    <w:rsid w:val="00E66489"/>
    <w:rsid w:val="00E70EAD"/>
    <w:rsid w:val="00E71123"/>
    <w:rsid w:val="00E71173"/>
    <w:rsid w:val="00E71ABC"/>
    <w:rsid w:val="00E71BDF"/>
    <w:rsid w:val="00E744EF"/>
    <w:rsid w:val="00E7472A"/>
    <w:rsid w:val="00E75690"/>
    <w:rsid w:val="00E75CCB"/>
    <w:rsid w:val="00E8245B"/>
    <w:rsid w:val="00E82C21"/>
    <w:rsid w:val="00E82F59"/>
    <w:rsid w:val="00E83CA7"/>
    <w:rsid w:val="00E84AEC"/>
    <w:rsid w:val="00E85DC5"/>
    <w:rsid w:val="00E902D6"/>
    <w:rsid w:val="00E9066A"/>
    <w:rsid w:val="00E91128"/>
    <w:rsid w:val="00E92192"/>
    <w:rsid w:val="00E92DD8"/>
    <w:rsid w:val="00E93087"/>
    <w:rsid w:val="00E938C2"/>
    <w:rsid w:val="00E9499B"/>
    <w:rsid w:val="00E94F59"/>
    <w:rsid w:val="00E95A71"/>
    <w:rsid w:val="00E95CD0"/>
    <w:rsid w:val="00E9679A"/>
    <w:rsid w:val="00EA0058"/>
    <w:rsid w:val="00EA1000"/>
    <w:rsid w:val="00EA3178"/>
    <w:rsid w:val="00EA3A43"/>
    <w:rsid w:val="00EA3BBF"/>
    <w:rsid w:val="00EA4DC2"/>
    <w:rsid w:val="00EA6AE5"/>
    <w:rsid w:val="00EA6E04"/>
    <w:rsid w:val="00EA749A"/>
    <w:rsid w:val="00EB26C4"/>
    <w:rsid w:val="00EB42EB"/>
    <w:rsid w:val="00EB494E"/>
    <w:rsid w:val="00EB67F1"/>
    <w:rsid w:val="00EB7014"/>
    <w:rsid w:val="00EB7499"/>
    <w:rsid w:val="00EC2182"/>
    <w:rsid w:val="00EC297A"/>
    <w:rsid w:val="00EC3253"/>
    <w:rsid w:val="00EC3D75"/>
    <w:rsid w:val="00EC5CDE"/>
    <w:rsid w:val="00EC6550"/>
    <w:rsid w:val="00EC6EF5"/>
    <w:rsid w:val="00EC7914"/>
    <w:rsid w:val="00ED318A"/>
    <w:rsid w:val="00ED3703"/>
    <w:rsid w:val="00ED487E"/>
    <w:rsid w:val="00ED52A7"/>
    <w:rsid w:val="00ED5D27"/>
    <w:rsid w:val="00ED7337"/>
    <w:rsid w:val="00EE101E"/>
    <w:rsid w:val="00EE2A3F"/>
    <w:rsid w:val="00EE33A1"/>
    <w:rsid w:val="00EE7A0D"/>
    <w:rsid w:val="00EF049E"/>
    <w:rsid w:val="00EF1E16"/>
    <w:rsid w:val="00EF2115"/>
    <w:rsid w:val="00EF50B9"/>
    <w:rsid w:val="00F004AF"/>
    <w:rsid w:val="00F007CA"/>
    <w:rsid w:val="00F014B5"/>
    <w:rsid w:val="00F0222C"/>
    <w:rsid w:val="00F0396B"/>
    <w:rsid w:val="00F04408"/>
    <w:rsid w:val="00F04583"/>
    <w:rsid w:val="00F046D4"/>
    <w:rsid w:val="00F06E04"/>
    <w:rsid w:val="00F110D9"/>
    <w:rsid w:val="00F12312"/>
    <w:rsid w:val="00F1244B"/>
    <w:rsid w:val="00F1309D"/>
    <w:rsid w:val="00F15DC2"/>
    <w:rsid w:val="00F16C9A"/>
    <w:rsid w:val="00F16F39"/>
    <w:rsid w:val="00F17CAD"/>
    <w:rsid w:val="00F17CE1"/>
    <w:rsid w:val="00F2115C"/>
    <w:rsid w:val="00F21558"/>
    <w:rsid w:val="00F21599"/>
    <w:rsid w:val="00F222A8"/>
    <w:rsid w:val="00F22ABA"/>
    <w:rsid w:val="00F22FDD"/>
    <w:rsid w:val="00F243F4"/>
    <w:rsid w:val="00F26577"/>
    <w:rsid w:val="00F303A0"/>
    <w:rsid w:val="00F33AA0"/>
    <w:rsid w:val="00F3429F"/>
    <w:rsid w:val="00F34F85"/>
    <w:rsid w:val="00F350B8"/>
    <w:rsid w:val="00F356F5"/>
    <w:rsid w:val="00F36B12"/>
    <w:rsid w:val="00F36D4B"/>
    <w:rsid w:val="00F36E6F"/>
    <w:rsid w:val="00F37640"/>
    <w:rsid w:val="00F37918"/>
    <w:rsid w:val="00F40017"/>
    <w:rsid w:val="00F43FBB"/>
    <w:rsid w:val="00F44680"/>
    <w:rsid w:val="00F4489C"/>
    <w:rsid w:val="00F45D17"/>
    <w:rsid w:val="00F463C5"/>
    <w:rsid w:val="00F471D0"/>
    <w:rsid w:val="00F5152E"/>
    <w:rsid w:val="00F52051"/>
    <w:rsid w:val="00F53C70"/>
    <w:rsid w:val="00F540D0"/>
    <w:rsid w:val="00F54CA8"/>
    <w:rsid w:val="00F571E3"/>
    <w:rsid w:val="00F575B7"/>
    <w:rsid w:val="00F6083B"/>
    <w:rsid w:val="00F60F9F"/>
    <w:rsid w:val="00F64A89"/>
    <w:rsid w:val="00F64F08"/>
    <w:rsid w:val="00F66524"/>
    <w:rsid w:val="00F66E89"/>
    <w:rsid w:val="00F70055"/>
    <w:rsid w:val="00F734F5"/>
    <w:rsid w:val="00F73B5B"/>
    <w:rsid w:val="00F835AC"/>
    <w:rsid w:val="00F9034C"/>
    <w:rsid w:val="00F91AE0"/>
    <w:rsid w:val="00F91F5A"/>
    <w:rsid w:val="00F966B1"/>
    <w:rsid w:val="00F96CDB"/>
    <w:rsid w:val="00F97D48"/>
    <w:rsid w:val="00FA0311"/>
    <w:rsid w:val="00FA132F"/>
    <w:rsid w:val="00FA1D86"/>
    <w:rsid w:val="00FA2611"/>
    <w:rsid w:val="00FA2654"/>
    <w:rsid w:val="00FA3375"/>
    <w:rsid w:val="00FA3FD9"/>
    <w:rsid w:val="00FA430E"/>
    <w:rsid w:val="00FA6732"/>
    <w:rsid w:val="00FB1CD1"/>
    <w:rsid w:val="00FB2E8C"/>
    <w:rsid w:val="00FB66BF"/>
    <w:rsid w:val="00FB6E0B"/>
    <w:rsid w:val="00FB7D24"/>
    <w:rsid w:val="00FC025F"/>
    <w:rsid w:val="00FC1680"/>
    <w:rsid w:val="00FC1C39"/>
    <w:rsid w:val="00FC58E5"/>
    <w:rsid w:val="00FC59D0"/>
    <w:rsid w:val="00FD2C20"/>
    <w:rsid w:val="00FD2DF9"/>
    <w:rsid w:val="00FD4081"/>
    <w:rsid w:val="00FD41B0"/>
    <w:rsid w:val="00FD518C"/>
    <w:rsid w:val="00FD640F"/>
    <w:rsid w:val="00FD6B4C"/>
    <w:rsid w:val="00FD7F58"/>
    <w:rsid w:val="00FE0553"/>
    <w:rsid w:val="00FE12B3"/>
    <w:rsid w:val="00FE1B87"/>
    <w:rsid w:val="00FE2033"/>
    <w:rsid w:val="00FE6084"/>
    <w:rsid w:val="00FF1737"/>
    <w:rsid w:val="00FF187B"/>
    <w:rsid w:val="00FF4E99"/>
    <w:rsid w:val="00FF6617"/>
    <w:rsid w:val="00FF6F15"/>
    <w:rsid w:val="00FF72E7"/>
    <w:rsid w:val="00FF7581"/>
    <w:rsid w:val="0A47095F"/>
    <w:rsid w:val="1BE65721"/>
    <w:rsid w:val="3B3F442B"/>
    <w:rsid w:val="55AF9ED2"/>
    <w:rsid w:val="7A0A1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D671"/>
  <w15:docId w15:val="{6B5F03D2-06A7-4FE0-97F0-17A3F0A2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0" w:unhideWhenUsed="1" w:qFormat="1"/>
    <w:lsdException w:name="footnote text" w:semiHidden="1" w:unhideWhenUsed="1" w:qFormat="1"/>
    <w:lsdException w:name="annotation text" w:semiHidden="1" w:unhideWhenUsed="1"/>
    <w:lsdException w:name="header" w:unhideWhenUsed="1"/>
    <w:lsdException w:name="footer" w:unhideWhenUsed="1"/>
    <w:lsdException w:name="index heading"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24"/>
    <w:lsdException w:name="List Number" w:semiHidden="1" w:uiPriority="2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8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iPriority="26" w:unhideWhenUsed="1"/>
    <w:lsdException w:name="List Continue 2" w:semiHidden="1" w:uiPriority="26"/>
    <w:lsdException w:name="List Continue 3" w:semiHidden="1" w:uiPriority="26"/>
    <w:lsdException w:name="List Continue 4" w:semiHidden="1" w:uiPriority="26"/>
    <w:lsdException w:name="List Continue 5" w:semiHidden="1" w:uiPriority="26"/>
    <w:lsdException w:name="Message Header" w:semiHidden="1" w:unhideWhenUsed="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53"/>
    <w:pPr>
      <w:spacing w:before="120" w:after="120" w:line="264" w:lineRule="auto"/>
    </w:pPr>
    <w:rPr>
      <w:color w:val="232B39" w:themeColor="text1"/>
    </w:rPr>
  </w:style>
  <w:style w:type="paragraph" w:styleId="Heading1">
    <w:name w:val="heading 1"/>
    <w:next w:val="Normal"/>
    <w:link w:val="Heading1Char"/>
    <w:uiPriority w:val="9"/>
    <w:qFormat/>
    <w:rsid w:val="00392484"/>
    <w:pPr>
      <w:keepNext/>
      <w:keepLines/>
      <w:spacing w:before="360" w:after="120"/>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uiPriority w:val="9"/>
    <w:qFormat/>
    <w:rsid w:val="00392484"/>
    <w:pPr>
      <w:keepNext/>
      <w:keepLines/>
      <w:spacing w:before="280"/>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uiPriority w:val="9"/>
    <w:qFormat/>
    <w:rsid w:val="004F7954"/>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uiPriority w:val="9"/>
    <w:qFormat/>
    <w:rsid w:val="00A631E3"/>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uiPriority w:val="9"/>
    <w:qFormat/>
    <w:rsid w:val="00A631E3"/>
    <w:pPr>
      <w:keepNext/>
      <w:keepLines/>
      <w:spacing w:before="60" w:after="60"/>
      <w:outlineLvl w:val="4"/>
    </w:pPr>
    <w:rPr>
      <w:rFonts w:asciiTheme="majorHAnsi" w:eastAsiaTheme="majorEastAsia" w:hAnsiTheme="majorHAnsi" w:cstheme="majorBidi"/>
      <w:color w:val="3A3467" w:themeColor="text2"/>
    </w:rPr>
  </w:style>
  <w:style w:type="paragraph" w:styleId="Heading6">
    <w:name w:val="heading 6"/>
    <w:basedOn w:val="Normal"/>
    <w:next w:val="Normal"/>
    <w:link w:val="Heading6Char"/>
    <w:uiPriority w:val="9"/>
    <w:semiHidden/>
    <w:unhideWhenUsed/>
    <w:qFormat/>
    <w:rsid w:val="008F43C4"/>
    <w:pPr>
      <w:keepNext/>
      <w:keepLines/>
      <w:numPr>
        <w:ilvl w:val="5"/>
        <w:numId w:val="5"/>
      </w:numPr>
      <w:spacing w:before="40" w:after="0"/>
      <w:outlineLvl w:val="5"/>
    </w:pPr>
    <w:rPr>
      <w:rFonts w:asciiTheme="majorHAnsi" w:eastAsiaTheme="majorEastAsia" w:hAnsiTheme="majorHAnsi" w:cstheme="majorBidi"/>
      <w:color w:val="003866" w:themeColor="accent1" w:themeShade="7F"/>
      <w:sz w:val="18"/>
      <w:szCs w:val="18"/>
      <w:lang w:eastAsia="en-US"/>
    </w:rPr>
  </w:style>
  <w:style w:type="paragraph" w:styleId="Heading7">
    <w:name w:val="heading 7"/>
    <w:basedOn w:val="Normal"/>
    <w:next w:val="Normal"/>
    <w:link w:val="Heading7Char"/>
    <w:uiPriority w:val="9"/>
    <w:semiHidden/>
    <w:unhideWhenUsed/>
    <w:qFormat/>
    <w:rsid w:val="008F43C4"/>
    <w:pPr>
      <w:keepNext/>
      <w:keepLines/>
      <w:numPr>
        <w:ilvl w:val="6"/>
        <w:numId w:val="5"/>
      </w:numPr>
      <w:spacing w:before="40" w:after="0"/>
      <w:outlineLvl w:val="6"/>
    </w:pPr>
    <w:rPr>
      <w:rFonts w:asciiTheme="majorHAnsi" w:eastAsiaTheme="majorEastAsia" w:hAnsiTheme="majorHAnsi" w:cstheme="majorBidi"/>
      <w:i/>
      <w:iCs/>
      <w:color w:val="003866" w:themeColor="accent1" w:themeShade="7F"/>
      <w:sz w:val="18"/>
      <w:szCs w:val="18"/>
      <w:lang w:eastAsia="en-US"/>
    </w:rPr>
  </w:style>
  <w:style w:type="paragraph" w:styleId="Heading8">
    <w:name w:val="heading 8"/>
    <w:basedOn w:val="Normal"/>
    <w:next w:val="Normal"/>
    <w:link w:val="Heading8Char"/>
    <w:uiPriority w:val="9"/>
    <w:semiHidden/>
    <w:unhideWhenUsed/>
    <w:qFormat/>
    <w:rsid w:val="008F43C4"/>
    <w:pPr>
      <w:keepNext/>
      <w:keepLines/>
      <w:numPr>
        <w:ilvl w:val="7"/>
        <w:numId w:val="5"/>
      </w:numPr>
      <w:spacing w:before="40" w:after="0"/>
      <w:outlineLvl w:val="7"/>
    </w:pPr>
    <w:rPr>
      <w:rFonts w:asciiTheme="majorHAnsi" w:eastAsiaTheme="majorEastAsia" w:hAnsiTheme="majorHAnsi" w:cstheme="majorBidi"/>
      <w:color w:val="3B4860" w:themeColor="text1" w:themeTint="D8"/>
      <w:sz w:val="21"/>
      <w:szCs w:val="21"/>
      <w:lang w:eastAsia="en-US"/>
    </w:rPr>
  </w:style>
  <w:style w:type="paragraph" w:styleId="Heading9">
    <w:name w:val="heading 9"/>
    <w:basedOn w:val="Normal"/>
    <w:next w:val="Normal"/>
    <w:link w:val="Heading9Char"/>
    <w:uiPriority w:val="9"/>
    <w:semiHidden/>
    <w:unhideWhenUsed/>
    <w:qFormat/>
    <w:rsid w:val="008F43C4"/>
    <w:pPr>
      <w:keepNext/>
      <w:keepLines/>
      <w:numPr>
        <w:ilvl w:val="8"/>
        <w:numId w:val="5"/>
      </w:numPr>
      <w:spacing w:before="40" w:after="0"/>
      <w:outlineLvl w:val="8"/>
    </w:pPr>
    <w:rPr>
      <w:rFonts w:asciiTheme="majorHAnsi" w:eastAsiaTheme="majorEastAsia" w:hAnsiTheme="majorHAnsi" w:cstheme="majorBidi"/>
      <w:i/>
      <w:iCs/>
      <w:color w:val="3B4860"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B35BE8"/>
    <w:pPr>
      <w:pBdr>
        <w:bottom w:val="single" w:sz="12" w:space="4" w:color="auto"/>
      </w:pBdr>
      <w:tabs>
        <w:tab w:val="right" w:pos="9000"/>
      </w:tabs>
      <w:ind w:right="26"/>
    </w:pPr>
    <w:rPr>
      <w:sz w:val="24"/>
      <w:szCs w:val="24"/>
    </w:rPr>
  </w:style>
  <w:style w:type="paragraph" w:styleId="TOC2">
    <w:name w:val="toc 2"/>
    <w:next w:val="Normal"/>
    <w:uiPriority w:val="39"/>
    <w:rsid w:val="00B35BE8"/>
    <w:pPr>
      <w:tabs>
        <w:tab w:val="right" w:pos="9000"/>
      </w:tabs>
      <w:spacing w:after="100"/>
      <w:ind w:left="446" w:right="432"/>
      <w:contextualSpacing/>
    </w:pPr>
    <w:rPr>
      <w:noProof/>
      <w:spacing w:val="2"/>
    </w:rPr>
  </w:style>
  <w:style w:type="paragraph" w:styleId="TOC3">
    <w:name w:val="toc 3"/>
    <w:basedOn w:val="Normal"/>
    <w:next w:val="Normal"/>
    <w:uiPriority w:val="39"/>
    <w:rsid w:val="00B35BE8"/>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697C53"/>
    <w:rPr>
      <w:color w:val="004C97" w:themeColor="accent3"/>
      <w:u w:val="none"/>
    </w:rPr>
  </w:style>
  <w:style w:type="character" w:customStyle="1" w:styleId="Heading1Char">
    <w:name w:val="Heading 1 Char"/>
    <w:basedOn w:val="DefaultParagraphFont"/>
    <w:link w:val="Heading1"/>
    <w:uiPriority w:val="9"/>
    <w:rsid w:val="00392484"/>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uiPriority w:val="9"/>
    <w:rsid w:val="00392484"/>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3F46E4"/>
    <w:pPr>
      <w:numPr>
        <w:numId w:val="1"/>
      </w:numPr>
      <w:spacing w:before="100" w:after="100" w:line="264" w:lineRule="auto"/>
      <w:contextualSpacing/>
    </w:pPr>
    <w:rPr>
      <w:rFonts w:eastAsia="Times New Roman" w:cs="Calibri"/>
      <w:color w:val="232B39" w:themeColor="text1"/>
    </w:rPr>
  </w:style>
  <w:style w:type="paragraph" w:customStyle="1" w:styleId="Bullet2">
    <w:name w:val="Bullet 2"/>
    <w:basedOn w:val="Bullet1"/>
    <w:uiPriority w:val="1"/>
    <w:qFormat/>
    <w:rsid w:val="009E6C49"/>
    <w:pPr>
      <w:numPr>
        <w:ilvl w:val="1"/>
      </w:numPr>
    </w:pPr>
  </w:style>
  <w:style w:type="paragraph" w:customStyle="1" w:styleId="Bulletindent">
    <w:name w:val="Bullet indent"/>
    <w:basedOn w:val="Bullet2"/>
    <w:uiPriority w:val="9"/>
    <w:qFormat/>
    <w:rsid w:val="0023202C"/>
    <w:pPr>
      <w:numPr>
        <w:ilvl w:val="2"/>
      </w:numPr>
    </w:pPr>
  </w:style>
  <w:style w:type="paragraph" w:customStyle="1" w:styleId="Heading1numbered">
    <w:name w:val="Heading 1 numbered"/>
    <w:basedOn w:val="Heading1"/>
    <w:next w:val="NormalIndent"/>
    <w:uiPriority w:val="8"/>
    <w:qFormat/>
    <w:rsid w:val="004F7954"/>
    <w:pPr>
      <w:numPr>
        <w:ilvl w:val="2"/>
        <w:numId w:val="2"/>
      </w:numPr>
    </w:pPr>
  </w:style>
  <w:style w:type="paragraph" w:customStyle="1" w:styleId="Heading2numbered">
    <w:name w:val="Heading 2 numbered"/>
    <w:basedOn w:val="Heading2"/>
    <w:next w:val="NormalIndent"/>
    <w:uiPriority w:val="8"/>
    <w:qFormat/>
    <w:rsid w:val="0023202C"/>
    <w:pPr>
      <w:numPr>
        <w:ilvl w:val="3"/>
        <w:numId w:val="2"/>
      </w:numPr>
    </w:pPr>
  </w:style>
  <w:style w:type="paragraph" w:customStyle="1" w:styleId="Heading3numbered">
    <w:name w:val="Heading 3 numbered"/>
    <w:basedOn w:val="Heading3"/>
    <w:next w:val="NormalIndent"/>
    <w:uiPriority w:val="8"/>
    <w:qFormat/>
    <w:rsid w:val="0023202C"/>
    <w:pPr>
      <w:numPr>
        <w:ilvl w:val="4"/>
        <w:numId w:val="2"/>
      </w:numPr>
    </w:pPr>
  </w:style>
  <w:style w:type="character" w:customStyle="1" w:styleId="Heading3Char">
    <w:name w:val="Heading 3 Char"/>
    <w:basedOn w:val="DefaultParagraphFont"/>
    <w:link w:val="Heading3"/>
    <w:uiPriority w:val="9"/>
    <w:rsid w:val="004F7954"/>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366A51"/>
    <w:pPr>
      <w:numPr>
        <w:ilvl w:val="5"/>
        <w:numId w:val="2"/>
      </w:numPr>
    </w:pPr>
  </w:style>
  <w:style w:type="character" w:customStyle="1" w:styleId="Heading4Char">
    <w:name w:val="Heading 4 Char"/>
    <w:basedOn w:val="DefaultParagraphFont"/>
    <w:link w:val="Heading4"/>
    <w:uiPriority w:val="9"/>
    <w:rsid w:val="00A631E3"/>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255F48"/>
    <w:pPr>
      <w:ind w:left="792"/>
    </w:pPr>
  </w:style>
  <w:style w:type="paragraph" w:customStyle="1" w:styleId="NoteNormal">
    <w:name w:val="Note Normal"/>
    <w:basedOn w:val="Normal"/>
    <w:rsid w:val="00C032A5"/>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165E66"/>
    <w:pPr>
      <w:spacing w:before="0" w:after="0" w:line="120" w:lineRule="atLeast"/>
    </w:pPr>
    <w:rPr>
      <w:rFonts w:eastAsia="Times New Roman" w:cs="Calibri"/>
      <w:sz w:val="10"/>
      <w:szCs w:val="22"/>
    </w:rPr>
  </w:style>
  <w:style w:type="paragraph" w:styleId="Subtitle">
    <w:name w:val="Subtitle"/>
    <w:next w:val="TertiaryTitle"/>
    <w:link w:val="SubtitleChar"/>
    <w:uiPriority w:val="45"/>
    <w:rsid w:val="008730DA"/>
    <w:pPr>
      <w:spacing w:before="1400" w:after="120" w:line="440" w:lineRule="exact"/>
      <w:ind w:right="2995"/>
      <w:jc w:val="right"/>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rsid w:val="00D833BE"/>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8F0369"/>
    <w:pPr>
      <w:spacing w:before="2200" w:after="300" w:line="264" w:lineRule="auto"/>
      <w:ind w:right="2909"/>
      <w:jc w:val="right"/>
    </w:pPr>
    <w:rPr>
      <w:rFonts w:asciiTheme="majorHAnsi" w:eastAsia="Times New Roman" w:hAnsiTheme="majorHAnsi" w:cstheme="majorHAnsi"/>
      <w:b/>
      <w:color w:val="3A3467" w:themeColor="text2"/>
      <w:sz w:val="56"/>
      <w:szCs w:val="56"/>
    </w:rPr>
  </w:style>
  <w:style w:type="character" w:customStyle="1" w:styleId="TitleChar">
    <w:name w:val="Title Char"/>
    <w:basedOn w:val="DefaultParagraphFont"/>
    <w:link w:val="Title"/>
    <w:uiPriority w:val="44"/>
    <w:rsid w:val="008F0369"/>
    <w:rPr>
      <w:rFonts w:asciiTheme="majorHAnsi" w:eastAsia="Times New Roman" w:hAnsiTheme="majorHAnsi" w:cstheme="majorHAnsi"/>
      <w:b/>
      <w:color w:val="3A3467" w:themeColor="text2"/>
      <w:sz w:val="56"/>
      <w:szCs w:val="5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1"/>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1FF"/>
    <w:rPr>
      <w:spacing w:val="2"/>
    </w:rPr>
  </w:style>
  <w:style w:type="paragraph" w:styleId="Footer">
    <w:name w:val="footer"/>
    <w:basedOn w:val="Normal"/>
    <w:link w:val="FooterChar"/>
    <w:uiPriority w:val="99"/>
    <w:rsid w:val="0054503A"/>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54503A"/>
    <w:rPr>
      <w:noProof/>
      <w:color w:val="232B39" w:themeColor="text1"/>
      <w:sz w:val="18"/>
      <w:szCs w:val="18"/>
    </w:rPr>
  </w:style>
  <w:style w:type="character" w:styleId="PageNumber">
    <w:name w:val="page number"/>
    <w:rsid w:val="00BB59E0"/>
    <w:rPr>
      <w:rFonts w:asciiTheme="minorHAnsi" w:hAnsiTheme="minorHAnsi"/>
      <w:b w:val="0"/>
      <w:color w:val="232B39" w:themeColor="text1"/>
    </w:rPr>
  </w:style>
  <w:style w:type="paragraph" w:styleId="TOCHeading">
    <w:name w:val="TOC Heading"/>
    <w:basedOn w:val="Heading1"/>
    <w:next w:val="Normal"/>
    <w:uiPriority w:val="38"/>
    <w:semiHidden/>
    <w:rsid w:val="00BA0EC0"/>
    <w:pPr>
      <w:spacing w:before="440" w:after="44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1F0C6B"/>
    <w:pPr>
      <w:spacing w:before="3800"/>
      <w:ind w:right="1382"/>
    </w:pPr>
  </w:style>
  <w:style w:type="paragraph" w:styleId="TOC4">
    <w:name w:val="toc 4"/>
    <w:basedOn w:val="TOC1"/>
    <w:next w:val="Normal"/>
    <w:uiPriority w:val="39"/>
    <w:rsid w:val="00B35BE8"/>
    <w:pPr>
      <w:spacing w:before="280"/>
      <w:ind w:left="446" w:right="29" w:hanging="446"/>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Normal"/>
    <w:uiPriority w:val="99"/>
    <w:rsid w:val="00242543"/>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42543"/>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9"/>
    <w:qFormat/>
    <w:rsid w:val="00102379"/>
    <w:pPr>
      <w:numPr>
        <w:ilvl w:val="7"/>
        <w:numId w:val="2"/>
      </w:numPr>
      <w:spacing w:before="100"/>
      <w:contextualSpacing/>
    </w:pPr>
  </w:style>
  <w:style w:type="paragraph" w:customStyle="1" w:styleId="Listnumindent">
    <w:name w:val="List num indent"/>
    <w:basedOn w:val="Normal"/>
    <w:uiPriority w:val="9"/>
    <w:qFormat/>
    <w:rsid w:val="00102379"/>
    <w:pPr>
      <w:numPr>
        <w:ilvl w:val="6"/>
        <w:numId w:val="2"/>
      </w:numPr>
      <w:spacing w:before="100"/>
    </w:pPr>
  </w:style>
  <w:style w:type="paragraph" w:customStyle="1" w:styleId="Listnum">
    <w:name w:val="List num"/>
    <w:basedOn w:val="Normal"/>
    <w:uiPriority w:val="2"/>
    <w:qFormat/>
    <w:rsid w:val="004A7519"/>
    <w:pPr>
      <w:numPr>
        <w:numId w:val="2"/>
      </w:numPr>
    </w:pPr>
  </w:style>
  <w:style w:type="paragraph" w:customStyle="1" w:styleId="Listnum2">
    <w:name w:val="List num 2"/>
    <w:basedOn w:val="Normal"/>
    <w:uiPriority w:val="2"/>
    <w:qFormat/>
    <w:rsid w:val="004A7519"/>
    <w:pPr>
      <w:numPr>
        <w:ilvl w:val="1"/>
        <w:numId w:val="2"/>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C21966"/>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937A10"/>
    <w:pPr>
      <w:numPr>
        <w:numId w:val="3"/>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link w:val="ListParagraphChar"/>
    <w:uiPriority w:val="34"/>
    <w:qFormat/>
    <w:rsid w:val="004231B5"/>
    <w:pPr>
      <w:ind w:left="720"/>
      <w:contextualSpacing/>
    </w:pPr>
  </w:style>
  <w:style w:type="paragraph" w:customStyle="1" w:styleId="Numpara">
    <w:name w:val="Num para"/>
    <w:basedOn w:val="ListParagraph"/>
    <w:uiPriority w:val="2"/>
    <w:qFormat/>
    <w:rsid w:val="00C72252"/>
    <w:pPr>
      <w:numPr>
        <w:numId w:val="4"/>
      </w:numPr>
      <w:tabs>
        <w:tab w:val="left" w:pos="540"/>
      </w:tabs>
      <w:ind w:left="504" w:hanging="504"/>
    </w:pPr>
  </w:style>
  <w:style w:type="paragraph" w:styleId="FootnoteText">
    <w:name w:val="footnote text"/>
    <w:basedOn w:val="Normal"/>
    <w:link w:val="FootnoteTextChar"/>
    <w:uiPriority w:val="99"/>
    <w:qFormat/>
    <w:rsid w:val="00BC6E19"/>
    <w:pPr>
      <w:spacing w:before="0" w:after="0" w:line="240" w:lineRule="auto"/>
    </w:pPr>
    <w:rPr>
      <w:sz w:val="17"/>
    </w:rPr>
  </w:style>
  <w:style w:type="character" w:customStyle="1" w:styleId="FootnoteTextChar">
    <w:name w:val="Footnote Text Char"/>
    <w:basedOn w:val="DefaultParagraphFont"/>
    <w:link w:val="FootnoteText"/>
    <w:uiPriority w:val="99"/>
    <w:rsid w:val="00BC6E19"/>
    <w:rPr>
      <w:spacing w:val="2"/>
      <w:sz w:val="17"/>
    </w:rPr>
  </w:style>
  <w:style w:type="character" w:styleId="FootnoteReference">
    <w:name w:val="footnote reference"/>
    <w:basedOn w:val="DefaultParagraphFont"/>
    <w:uiPriority w:val="99"/>
    <w:rsid w:val="00726D2F"/>
    <w:rPr>
      <w:vertAlign w:val="superscript"/>
    </w:rPr>
  </w:style>
  <w:style w:type="table" w:customStyle="1" w:styleId="DTFtexttableindent">
    <w:name w:val="DTF text table indent"/>
    <w:basedOn w:val="DTFtext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242543"/>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ilvl w:val="8"/>
        <w:numId w:val="2"/>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3"/>
      </w:numPr>
      <w:spacing w:before="60" w:after="60"/>
    </w:pPr>
    <w:rPr>
      <w:sz w:val="17"/>
    </w:rPr>
  </w:style>
  <w:style w:type="paragraph" w:customStyle="1" w:styleId="Tablenum2">
    <w:name w:val="Table num 2"/>
    <w:basedOn w:val="Normal"/>
    <w:uiPriority w:val="6"/>
    <w:rsid w:val="007F723F"/>
    <w:pPr>
      <w:numPr>
        <w:ilvl w:val="3"/>
        <w:numId w:val="3"/>
      </w:numPr>
      <w:spacing w:before="60" w:after="60"/>
    </w:pPr>
    <w:rPr>
      <w:sz w:val="17"/>
    </w:rPr>
  </w:style>
  <w:style w:type="paragraph" w:styleId="Caption">
    <w:name w:val="caption"/>
    <w:basedOn w:val="Normal"/>
    <w:next w:val="Normal"/>
    <w:uiPriority w:val="34"/>
    <w:qFormat/>
    <w:rsid w:val="006E7690"/>
    <w:pPr>
      <w:keepNext/>
      <w:spacing w:before="200" w:after="60" w:line="240" w:lineRule="auto"/>
    </w:pPr>
    <w:rPr>
      <w:b/>
      <w:bCs/>
      <w:sz w:val="18"/>
      <w:szCs w:val="18"/>
    </w:rPr>
  </w:style>
  <w:style w:type="character" w:styleId="PlaceholderText">
    <w:name w:val="Placeholder Text"/>
    <w:basedOn w:val="DefaultParagraphFont"/>
    <w:uiPriority w:val="99"/>
    <w:semiHidden/>
    <w:rsid w:val="00966115"/>
    <w:rPr>
      <w:color w:val="808080"/>
    </w:rPr>
  </w:style>
  <w:style w:type="paragraph" w:customStyle="1" w:styleId="ReportDate">
    <w:name w:val="ReportDate"/>
    <w:uiPriority w:val="79"/>
    <w:semiHidden/>
    <w:rsid w:val="008730DA"/>
    <w:pPr>
      <w:spacing w:before="160" w:after="60" w:line="240" w:lineRule="auto"/>
      <w:ind w:right="2909"/>
      <w:jc w:val="right"/>
    </w:pPr>
    <w:rPr>
      <w:b/>
      <w:bCs/>
      <w:caps/>
    </w:rPr>
  </w:style>
  <w:style w:type="paragraph" w:customStyle="1" w:styleId="CM">
    <w:name w:val="CM"/>
    <w:next w:val="Title"/>
    <w:uiPriority w:val="79"/>
    <w:semiHidden/>
    <w:rsid w:val="008F0369"/>
    <w:pPr>
      <w:spacing w:after="2200" w:line="240" w:lineRule="auto"/>
      <w:ind w:right="2909"/>
      <w:jc w:val="right"/>
    </w:pPr>
    <w:rPr>
      <w:caps/>
    </w:rPr>
  </w:style>
  <w:style w:type="character" w:customStyle="1" w:styleId="Heading5Char">
    <w:name w:val="Heading 5 Char"/>
    <w:basedOn w:val="DefaultParagraphFont"/>
    <w:link w:val="Heading5"/>
    <w:uiPriority w:val="9"/>
    <w:rsid w:val="00A631E3"/>
    <w:rPr>
      <w:rFonts w:asciiTheme="majorHAnsi" w:eastAsiaTheme="majorEastAsia" w:hAnsiTheme="majorHAnsi" w:cstheme="majorBidi"/>
      <w:color w:val="3A3467" w:themeColor="text2"/>
    </w:rPr>
  </w:style>
  <w:style w:type="paragraph" w:customStyle="1" w:styleId="CoverSpacer">
    <w:name w:val="CoverSpacer"/>
    <w:basedOn w:val="Normal"/>
    <w:semiHidden/>
    <w:qFormat/>
    <w:rsid w:val="00B2671F"/>
    <w:pPr>
      <w:spacing w:before="4600" w:after="0"/>
    </w:pPr>
  </w:style>
  <w:style w:type="table" w:styleId="PlainTable4">
    <w:name w:val="Plain Table 4"/>
    <w:basedOn w:val="TableNormal"/>
    <w:uiPriority w:val="44"/>
    <w:rsid w:val="004027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1211F"/>
    <w:pPr>
      <w:spacing w:before="240"/>
      <w:ind w:left="792"/>
    </w:pPr>
  </w:style>
  <w:style w:type="paragraph" w:styleId="Quote">
    <w:name w:val="Quote"/>
    <w:basedOn w:val="Normal"/>
    <w:next w:val="Normal"/>
    <w:link w:val="QuoteChar"/>
    <w:uiPriority w:val="39"/>
    <w:qFormat/>
    <w:rsid w:val="0054503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39"/>
    <w:rsid w:val="0054503A"/>
    <w:rPr>
      <w:i/>
      <w:iCs/>
      <w:color w:val="232B39" w:themeColor="text1"/>
      <w:sz w:val="18"/>
      <w:szCs w:val="18"/>
    </w:rPr>
  </w:style>
  <w:style w:type="character" w:styleId="FollowedHyperlink">
    <w:name w:val="FollowedHyperlink"/>
    <w:basedOn w:val="DefaultParagraphFont"/>
    <w:uiPriority w:val="99"/>
    <w:semiHidden/>
    <w:rsid w:val="00CD24C2"/>
    <w:rPr>
      <w:color w:val="808080" w:themeColor="background1" w:themeShade="80"/>
      <w:u w:val="none"/>
    </w:rPr>
  </w:style>
  <w:style w:type="paragraph" w:customStyle="1" w:styleId="Reference-new">
    <w:name w:val="Reference - new"/>
    <w:basedOn w:val="Normal"/>
    <w:link w:val="Reference-newChar"/>
    <w:qFormat/>
    <w:rsid w:val="004C6468"/>
    <w:pPr>
      <w:spacing w:before="0" w:after="200" w:line="276" w:lineRule="auto"/>
    </w:pPr>
    <w:rPr>
      <w:rFonts w:ascii="Arial" w:eastAsia="Times New Roman" w:hAnsi="Arial" w:cs="Times New Roman"/>
      <w:color w:val="70AD47"/>
      <w:sz w:val="16"/>
    </w:rPr>
  </w:style>
  <w:style w:type="paragraph" w:customStyle="1" w:styleId="Reference-revised">
    <w:name w:val="Reference - revised"/>
    <w:basedOn w:val="Normal"/>
    <w:link w:val="Reference-revisedChar"/>
    <w:qFormat/>
    <w:rsid w:val="004C6468"/>
    <w:pPr>
      <w:spacing w:before="0" w:after="200" w:line="276" w:lineRule="auto"/>
    </w:pPr>
    <w:rPr>
      <w:rFonts w:ascii="Arial" w:eastAsia="Times New Roman" w:hAnsi="Arial" w:cs="Times New Roman"/>
      <w:color w:val="7030A0"/>
      <w:sz w:val="16"/>
    </w:rPr>
  </w:style>
  <w:style w:type="character" w:customStyle="1" w:styleId="Reference-newChar">
    <w:name w:val="Reference - new Char"/>
    <w:basedOn w:val="DefaultParagraphFont"/>
    <w:link w:val="Reference-new"/>
    <w:rsid w:val="004C6468"/>
    <w:rPr>
      <w:rFonts w:ascii="Arial" w:eastAsia="Times New Roman" w:hAnsi="Arial" w:cs="Times New Roman"/>
      <w:color w:val="70AD47"/>
      <w:sz w:val="16"/>
    </w:rPr>
  </w:style>
  <w:style w:type="character" w:customStyle="1" w:styleId="Reference-revisedChar">
    <w:name w:val="Reference - revised Char"/>
    <w:basedOn w:val="DefaultParagraphFont"/>
    <w:link w:val="Reference-revised"/>
    <w:rsid w:val="004C6468"/>
    <w:rPr>
      <w:rFonts w:ascii="Arial" w:eastAsia="Times New Roman" w:hAnsi="Arial" w:cs="Times New Roman"/>
      <w:color w:val="7030A0"/>
      <w:sz w:val="16"/>
    </w:rPr>
  </w:style>
  <w:style w:type="character" w:styleId="CommentReference">
    <w:name w:val="annotation reference"/>
    <w:basedOn w:val="DefaultParagraphFont"/>
    <w:uiPriority w:val="99"/>
    <w:semiHidden/>
    <w:unhideWhenUsed/>
    <w:rsid w:val="000C761D"/>
    <w:rPr>
      <w:sz w:val="16"/>
      <w:szCs w:val="16"/>
    </w:rPr>
  </w:style>
  <w:style w:type="paragraph" w:styleId="CommentText">
    <w:name w:val="annotation text"/>
    <w:basedOn w:val="Normal"/>
    <w:link w:val="CommentTextChar"/>
    <w:uiPriority w:val="99"/>
    <w:unhideWhenUsed/>
    <w:rsid w:val="000C761D"/>
    <w:pPr>
      <w:spacing w:line="240" w:lineRule="auto"/>
    </w:pPr>
  </w:style>
  <w:style w:type="character" w:customStyle="1" w:styleId="CommentTextChar">
    <w:name w:val="Comment Text Char"/>
    <w:basedOn w:val="DefaultParagraphFont"/>
    <w:link w:val="CommentText"/>
    <w:uiPriority w:val="99"/>
    <w:rsid w:val="000C761D"/>
    <w:rPr>
      <w:color w:val="232B39" w:themeColor="text1"/>
    </w:rPr>
  </w:style>
  <w:style w:type="paragraph" w:styleId="CommentSubject">
    <w:name w:val="annotation subject"/>
    <w:basedOn w:val="CommentText"/>
    <w:next w:val="CommentText"/>
    <w:link w:val="CommentSubjectChar"/>
    <w:uiPriority w:val="99"/>
    <w:semiHidden/>
    <w:unhideWhenUsed/>
    <w:rsid w:val="000C761D"/>
    <w:rPr>
      <w:b/>
      <w:bCs/>
    </w:rPr>
  </w:style>
  <w:style w:type="character" w:customStyle="1" w:styleId="CommentSubjectChar">
    <w:name w:val="Comment Subject Char"/>
    <w:basedOn w:val="CommentTextChar"/>
    <w:link w:val="CommentSubject"/>
    <w:uiPriority w:val="99"/>
    <w:semiHidden/>
    <w:rsid w:val="000C761D"/>
    <w:rPr>
      <w:b/>
      <w:bCs/>
      <w:color w:val="232B39" w:themeColor="text1"/>
    </w:rPr>
  </w:style>
  <w:style w:type="paragraph" w:styleId="Revision">
    <w:name w:val="Revision"/>
    <w:hidden/>
    <w:uiPriority w:val="99"/>
    <w:semiHidden/>
    <w:rsid w:val="00071E69"/>
    <w:pPr>
      <w:spacing w:after="0" w:line="240" w:lineRule="auto"/>
    </w:pPr>
    <w:rPr>
      <w:color w:val="232B39" w:themeColor="text1"/>
    </w:rPr>
  </w:style>
  <w:style w:type="character" w:styleId="UnresolvedMention">
    <w:name w:val="Unresolved Mention"/>
    <w:basedOn w:val="DefaultParagraphFont"/>
    <w:uiPriority w:val="99"/>
    <w:unhideWhenUsed/>
    <w:rsid w:val="00B02E77"/>
    <w:rPr>
      <w:color w:val="605E5C"/>
      <w:shd w:val="clear" w:color="auto" w:fill="E1DFDD"/>
    </w:rPr>
  </w:style>
  <w:style w:type="character" w:customStyle="1" w:styleId="Heading6Char">
    <w:name w:val="Heading 6 Char"/>
    <w:basedOn w:val="DefaultParagraphFont"/>
    <w:link w:val="Heading6"/>
    <w:uiPriority w:val="9"/>
    <w:semiHidden/>
    <w:rsid w:val="008F43C4"/>
    <w:rPr>
      <w:rFonts w:asciiTheme="majorHAnsi" w:eastAsiaTheme="majorEastAsia" w:hAnsiTheme="majorHAnsi" w:cstheme="majorBidi"/>
      <w:color w:val="003866" w:themeColor="accent1" w:themeShade="7F"/>
      <w:sz w:val="18"/>
      <w:szCs w:val="18"/>
      <w:lang w:eastAsia="en-US"/>
    </w:rPr>
  </w:style>
  <w:style w:type="character" w:customStyle="1" w:styleId="Heading7Char">
    <w:name w:val="Heading 7 Char"/>
    <w:basedOn w:val="DefaultParagraphFont"/>
    <w:link w:val="Heading7"/>
    <w:uiPriority w:val="9"/>
    <w:semiHidden/>
    <w:rsid w:val="008F43C4"/>
    <w:rPr>
      <w:rFonts w:asciiTheme="majorHAnsi" w:eastAsiaTheme="majorEastAsia" w:hAnsiTheme="majorHAnsi" w:cstheme="majorBidi"/>
      <w:i/>
      <w:iCs/>
      <w:color w:val="003866" w:themeColor="accent1" w:themeShade="7F"/>
      <w:sz w:val="18"/>
      <w:szCs w:val="18"/>
      <w:lang w:eastAsia="en-US"/>
    </w:rPr>
  </w:style>
  <w:style w:type="character" w:customStyle="1" w:styleId="Heading8Char">
    <w:name w:val="Heading 8 Char"/>
    <w:basedOn w:val="DefaultParagraphFont"/>
    <w:link w:val="Heading8"/>
    <w:uiPriority w:val="9"/>
    <w:semiHidden/>
    <w:rsid w:val="008F43C4"/>
    <w:rPr>
      <w:rFonts w:asciiTheme="majorHAnsi" w:eastAsiaTheme="majorEastAsia" w:hAnsiTheme="majorHAnsi" w:cstheme="majorBidi"/>
      <w:color w:val="3B4860" w:themeColor="text1" w:themeTint="D8"/>
      <w:sz w:val="21"/>
      <w:szCs w:val="21"/>
      <w:lang w:eastAsia="en-US"/>
    </w:rPr>
  </w:style>
  <w:style w:type="character" w:customStyle="1" w:styleId="Heading9Char">
    <w:name w:val="Heading 9 Char"/>
    <w:basedOn w:val="DefaultParagraphFont"/>
    <w:link w:val="Heading9"/>
    <w:uiPriority w:val="9"/>
    <w:semiHidden/>
    <w:rsid w:val="008F43C4"/>
    <w:rPr>
      <w:rFonts w:asciiTheme="majorHAnsi" w:eastAsiaTheme="majorEastAsia" w:hAnsiTheme="majorHAnsi" w:cstheme="majorBidi"/>
      <w:i/>
      <w:iCs/>
      <w:color w:val="3B4860" w:themeColor="text1" w:themeTint="D8"/>
      <w:sz w:val="21"/>
      <w:szCs w:val="21"/>
      <w:lang w:eastAsia="en-US"/>
    </w:rPr>
  </w:style>
  <w:style w:type="paragraph" w:styleId="ListBullet">
    <w:name w:val="List Bullet"/>
    <w:basedOn w:val="ListContinue"/>
    <w:link w:val="ListBulletChar"/>
    <w:uiPriority w:val="24"/>
    <w:rsid w:val="008F43C4"/>
    <w:pPr>
      <w:tabs>
        <w:tab w:val="num" w:pos="360"/>
      </w:tabs>
      <w:ind w:hanging="397"/>
    </w:pPr>
  </w:style>
  <w:style w:type="numbering" w:customStyle="1" w:styleId="BulletListStyle">
    <w:name w:val="Bullet List Style"/>
    <w:uiPriority w:val="99"/>
    <w:rsid w:val="008F43C4"/>
    <w:pPr>
      <w:numPr>
        <w:numId w:val="6"/>
      </w:numPr>
    </w:pPr>
  </w:style>
  <w:style w:type="paragraph" w:styleId="ListBullet2">
    <w:name w:val="List Bullet 2"/>
    <w:basedOn w:val="ListContinue2"/>
    <w:link w:val="ListBullet2Char"/>
    <w:uiPriority w:val="24"/>
    <w:unhideWhenUsed/>
    <w:rsid w:val="008F43C4"/>
    <w:pPr>
      <w:numPr>
        <w:ilvl w:val="1"/>
        <w:numId w:val="13"/>
      </w:numPr>
      <w:spacing w:after="40"/>
      <w:contextualSpacing w:val="0"/>
    </w:pPr>
  </w:style>
  <w:style w:type="paragraph" w:styleId="ListContinue">
    <w:name w:val="List Continue"/>
    <w:basedOn w:val="Normal"/>
    <w:link w:val="ListContinueChar"/>
    <w:uiPriority w:val="26"/>
    <w:rsid w:val="008F43C4"/>
    <w:pPr>
      <w:keepLines/>
      <w:spacing w:before="40" w:after="80"/>
      <w:ind w:left="397"/>
    </w:pPr>
    <w:rPr>
      <w:rFonts w:eastAsiaTheme="minorHAnsi"/>
      <w:color w:val="auto"/>
      <w:sz w:val="18"/>
      <w:szCs w:val="18"/>
      <w:lang w:eastAsia="en-US"/>
    </w:rPr>
  </w:style>
  <w:style w:type="paragraph" w:styleId="ListContinue2">
    <w:name w:val="List Continue 2"/>
    <w:basedOn w:val="ListContinue"/>
    <w:link w:val="ListContinue2Char"/>
    <w:uiPriority w:val="26"/>
    <w:semiHidden/>
    <w:unhideWhenUsed/>
    <w:rsid w:val="008F43C4"/>
    <w:pPr>
      <w:spacing w:after="120"/>
      <w:ind w:left="566"/>
      <w:contextualSpacing/>
    </w:pPr>
  </w:style>
  <w:style w:type="paragraph" w:styleId="ListContinue3">
    <w:name w:val="List Continue 3"/>
    <w:basedOn w:val="ListContinue2"/>
    <w:uiPriority w:val="26"/>
    <w:semiHidden/>
    <w:unhideWhenUsed/>
    <w:rsid w:val="008F43C4"/>
    <w:pPr>
      <w:ind w:left="849"/>
    </w:pPr>
  </w:style>
  <w:style w:type="paragraph" w:styleId="ListBullet3">
    <w:name w:val="List Bullet 3"/>
    <w:basedOn w:val="ListContinue3"/>
    <w:uiPriority w:val="24"/>
    <w:unhideWhenUsed/>
    <w:rsid w:val="008F43C4"/>
    <w:pPr>
      <w:numPr>
        <w:ilvl w:val="2"/>
        <w:numId w:val="13"/>
      </w:numPr>
      <w:tabs>
        <w:tab w:val="num" w:pos="360"/>
      </w:tabs>
      <w:ind w:left="849" w:firstLine="0"/>
    </w:pPr>
  </w:style>
  <w:style w:type="paragraph" w:styleId="ListBullet4">
    <w:name w:val="List Bullet 4"/>
    <w:basedOn w:val="ListContinue4"/>
    <w:uiPriority w:val="24"/>
    <w:semiHidden/>
    <w:unhideWhenUsed/>
    <w:rsid w:val="008F43C4"/>
    <w:pPr>
      <w:ind w:left="1588" w:hanging="397"/>
    </w:pPr>
  </w:style>
  <w:style w:type="paragraph" w:styleId="ListContinue4">
    <w:name w:val="List Continue 4"/>
    <w:basedOn w:val="ListContinue3"/>
    <w:uiPriority w:val="26"/>
    <w:semiHidden/>
    <w:unhideWhenUsed/>
    <w:rsid w:val="008F43C4"/>
    <w:pPr>
      <w:ind w:left="1132"/>
    </w:pPr>
  </w:style>
  <w:style w:type="paragraph" w:styleId="ListBullet5">
    <w:name w:val="List Bullet 5"/>
    <w:basedOn w:val="ListContinue5"/>
    <w:uiPriority w:val="24"/>
    <w:semiHidden/>
    <w:unhideWhenUsed/>
    <w:rsid w:val="008F43C4"/>
    <w:pPr>
      <w:ind w:left="1985" w:hanging="397"/>
    </w:pPr>
  </w:style>
  <w:style w:type="paragraph" w:styleId="ListContinue5">
    <w:name w:val="List Continue 5"/>
    <w:basedOn w:val="ListContinue4"/>
    <w:uiPriority w:val="26"/>
    <w:semiHidden/>
    <w:unhideWhenUsed/>
    <w:rsid w:val="008F43C4"/>
    <w:pPr>
      <w:ind w:left="1415"/>
    </w:pPr>
  </w:style>
  <w:style w:type="paragraph" w:styleId="ListNumber2">
    <w:name w:val="List Number 2"/>
    <w:basedOn w:val="ListContinue2"/>
    <w:uiPriority w:val="25"/>
    <w:semiHidden/>
    <w:unhideWhenUsed/>
    <w:rsid w:val="008F43C4"/>
    <w:pPr>
      <w:numPr>
        <w:ilvl w:val="1"/>
        <w:numId w:val="7"/>
      </w:numPr>
      <w:tabs>
        <w:tab w:val="num" w:pos="360"/>
      </w:tabs>
      <w:ind w:left="566" w:firstLine="0"/>
    </w:pPr>
  </w:style>
  <w:style w:type="paragraph" w:styleId="ListNumber3">
    <w:name w:val="List Number 3"/>
    <w:basedOn w:val="ListContinue3"/>
    <w:uiPriority w:val="25"/>
    <w:semiHidden/>
    <w:unhideWhenUsed/>
    <w:rsid w:val="008F43C4"/>
    <w:pPr>
      <w:numPr>
        <w:ilvl w:val="2"/>
        <w:numId w:val="7"/>
      </w:numPr>
      <w:tabs>
        <w:tab w:val="num" w:pos="360"/>
      </w:tabs>
      <w:ind w:left="849" w:firstLine="0"/>
    </w:pPr>
  </w:style>
  <w:style w:type="paragraph" w:styleId="ListNumber4">
    <w:name w:val="List Number 4"/>
    <w:basedOn w:val="ListContinue4"/>
    <w:uiPriority w:val="25"/>
    <w:semiHidden/>
    <w:unhideWhenUsed/>
    <w:rsid w:val="008F43C4"/>
    <w:pPr>
      <w:numPr>
        <w:ilvl w:val="3"/>
        <w:numId w:val="7"/>
      </w:numPr>
      <w:tabs>
        <w:tab w:val="num" w:pos="360"/>
      </w:tabs>
      <w:ind w:left="1132" w:firstLine="0"/>
    </w:pPr>
  </w:style>
  <w:style w:type="paragraph" w:styleId="ListNumber5">
    <w:name w:val="List Number 5"/>
    <w:basedOn w:val="ListContinue5"/>
    <w:uiPriority w:val="25"/>
    <w:semiHidden/>
    <w:unhideWhenUsed/>
    <w:rsid w:val="008F43C4"/>
    <w:pPr>
      <w:numPr>
        <w:ilvl w:val="4"/>
        <w:numId w:val="7"/>
      </w:numPr>
      <w:tabs>
        <w:tab w:val="num" w:pos="360"/>
      </w:tabs>
      <w:ind w:left="1415" w:firstLine="0"/>
    </w:pPr>
  </w:style>
  <w:style w:type="paragraph" w:styleId="ListNumber">
    <w:name w:val="List Number"/>
    <w:basedOn w:val="ListContinue"/>
    <w:uiPriority w:val="25"/>
    <w:rsid w:val="008F43C4"/>
    <w:pPr>
      <w:numPr>
        <w:numId w:val="7"/>
      </w:numPr>
      <w:tabs>
        <w:tab w:val="num" w:pos="360"/>
      </w:tabs>
      <w:ind w:firstLine="0"/>
    </w:pPr>
  </w:style>
  <w:style w:type="paragraph" w:customStyle="1" w:styleId="Source">
    <w:name w:val="Source"/>
    <w:basedOn w:val="Normal"/>
    <w:next w:val="Normal"/>
    <w:uiPriority w:val="35"/>
    <w:qFormat/>
    <w:rsid w:val="008F43C4"/>
    <w:pPr>
      <w:keepLines/>
      <w:spacing w:before="40" w:after="60" w:line="240" w:lineRule="auto"/>
    </w:pPr>
    <w:rPr>
      <w:rFonts w:eastAsiaTheme="minorHAnsi"/>
      <w:i/>
      <w:color w:val="auto"/>
      <w:sz w:val="14"/>
      <w:szCs w:val="18"/>
      <w:lang w:eastAsia="en-US"/>
    </w:rPr>
  </w:style>
  <w:style w:type="table" w:styleId="GridTable4">
    <w:name w:val="Grid Table 4"/>
    <w:basedOn w:val="TableNormal"/>
    <w:uiPriority w:val="49"/>
    <w:rsid w:val="008F43C4"/>
    <w:pPr>
      <w:spacing w:before="160" w:after="0" w:line="240" w:lineRule="auto"/>
    </w:pPr>
    <w:rPr>
      <w:rFonts w:eastAsiaTheme="minorHAnsi"/>
      <w:sz w:val="18"/>
      <w:szCs w:val="18"/>
      <w:lang w:eastAsia="en-US"/>
    </w:rPr>
    <w:tblPr>
      <w:tblStyleRowBandSize w:val="1"/>
      <w:tblStyleColBandSize w:val="1"/>
      <w:tblBorders>
        <w:top w:val="single" w:sz="4" w:space="0" w:color="63799F" w:themeColor="text1" w:themeTint="99"/>
        <w:left w:val="single" w:sz="4" w:space="0" w:color="63799F" w:themeColor="text1" w:themeTint="99"/>
        <w:bottom w:val="single" w:sz="4" w:space="0" w:color="63799F" w:themeColor="text1" w:themeTint="99"/>
        <w:right w:val="single" w:sz="4" w:space="0" w:color="63799F" w:themeColor="text1" w:themeTint="99"/>
        <w:insideH w:val="single" w:sz="4" w:space="0" w:color="63799F" w:themeColor="text1" w:themeTint="99"/>
        <w:insideV w:val="single" w:sz="4" w:space="0" w:color="63799F" w:themeColor="text1" w:themeTint="99"/>
      </w:tblBorders>
    </w:tblPr>
    <w:tblStylePr w:type="firstRow">
      <w:rPr>
        <w:b/>
        <w:bCs/>
        <w:color w:val="FFFFFF" w:themeColor="background1"/>
      </w:rPr>
      <w:tblPr/>
      <w:tcPr>
        <w:tcBorders>
          <w:top w:val="single" w:sz="4" w:space="0" w:color="232B39" w:themeColor="text1"/>
          <w:left w:val="single" w:sz="4" w:space="0" w:color="232B39" w:themeColor="text1"/>
          <w:bottom w:val="single" w:sz="4" w:space="0" w:color="232B39" w:themeColor="text1"/>
          <w:right w:val="single" w:sz="4" w:space="0" w:color="232B39" w:themeColor="text1"/>
          <w:insideH w:val="nil"/>
          <w:insideV w:val="nil"/>
        </w:tcBorders>
        <w:shd w:val="clear" w:color="auto" w:fill="232B39" w:themeFill="text1"/>
      </w:tcPr>
    </w:tblStylePr>
    <w:tblStylePr w:type="lastRow">
      <w:rPr>
        <w:b/>
        <w:bCs/>
      </w:rPr>
      <w:tblPr/>
      <w:tcPr>
        <w:tcBorders>
          <w:top w:val="double" w:sz="4" w:space="0" w:color="232B39" w:themeColor="text1"/>
        </w:tcBorders>
      </w:tcPr>
    </w:tblStylePr>
    <w:tblStylePr w:type="firstCol">
      <w:rPr>
        <w:b/>
        <w:bCs/>
      </w:rPr>
    </w:tblStylePr>
    <w:tblStylePr w:type="lastCol">
      <w:rPr>
        <w:b/>
        <w:bCs/>
      </w:rPr>
    </w:tblStylePr>
    <w:tblStylePr w:type="band1Vert">
      <w:tblPr/>
      <w:tcPr>
        <w:shd w:val="clear" w:color="auto" w:fill="CBD2DF" w:themeFill="text1" w:themeFillTint="33"/>
      </w:tcPr>
    </w:tblStylePr>
    <w:tblStylePr w:type="band1Horz">
      <w:tblPr/>
      <w:tcPr>
        <w:shd w:val="clear" w:color="auto" w:fill="CBD2DF" w:themeFill="text1" w:themeFillTint="33"/>
      </w:tcPr>
    </w:tblStylePr>
  </w:style>
  <w:style w:type="table" w:styleId="TableGrid">
    <w:name w:val="Table Grid"/>
    <w:basedOn w:val="TableNormal"/>
    <w:uiPriority w:val="39"/>
    <w:rsid w:val="008F43C4"/>
    <w:pPr>
      <w:spacing w:before="160" w:after="0" w:line="240" w:lineRule="auto"/>
    </w:pPr>
    <w:rPr>
      <w:rFonts w:eastAsiaTheme="minorHAnsi"/>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0">
    <w:name w:val="DTF Text Table"/>
    <w:basedOn w:val="PlainTable4"/>
    <w:uiPriority w:val="99"/>
    <w:rsid w:val="008F43C4"/>
    <w:pPr>
      <w:spacing w:before="60" w:after="60"/>
    </w:pPr>
    <w:rPr>
      <w:rFonts w:eastAsiaTheme="minorHAnsi"/>
      <w:sz w:val="18"/>
      <w:szCs w:val="18"/>
      <w:lang w:eastAsia="en-US"/>
    </w:rPr>
    <w:tblPr>
      <w:tblBorders>
        <w:bottom w:val="single" w:sz="12" w:space="0" w:color="auto"/>
      </w:tblBorders>
    </w:tblPr>
    <w:tblStylePr w:type="firstRow">
      <w:pPr>
        <w:jc w:val="left"/>
      </w:pPr>
      <w:rPr>
        <w:b w:val="0"/>
        <w:bCs/>
        <w:i/>
      </w:rPr>
      <w:tblPr/>
      <w:tcPr>
        <w:shd w:val="clear" w:color="auto" w:fill="232B39" w:themeFill="text1"/>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GuidanceBox">
    <w:name w:val="Guidance Box"/>
    <w:basedOn w:val="Normal"/>
    <w:uiPriority w:val="31"/>
    <w:qFormat/>
    <w:rsid w:val="008F43C4"/>
    <w:pPr>
      <w:keepLines/>
      <w:pBdr>
        <w:top w:val="single" w:sz="6" w:space="1" w:color="0072CE" w:themeColor="accent1"/>
        <w:left w:val="single" w:sz="6" w:space="4" w:color="0072CE" w:themeColor="accent1"/>
        <w:bottom w:val="single" w:sz="6" w:space="1" w:color="0072CE" w:themeColor="accent1"/>
        <w:right w:val="single" w:sz="6" w:space="4" w:color="0072CE" w:themeColor="accent1"/>
      </w:pBdr>
      <w:spacing w:before="160" w:after="80"/>
    </w:pPr>
    <w:rPr>
      <w:rFonts w:eastAsiaTheme="minorHAnsi"/>
      <w:color w:val="0072CE" w:themeColor="accent1"/>
      <w:sz w:val="18"/>
      <w:szCs w:val="18"/>
      <w:lang w:eastAsia="en-US"/>
    </w:rPr>
  </w:style>
  <w:style w:type="character" w:customStyle="1" w:styleId="Reference">
    <w:name w:val="Reference"/>
    <w:uiPriority w:val="29"/>
    <w:qFormat/>
    <w:rsid w:val="008F43C4"/>
    <w:rPr>
      <w:b w:val="0"/>
      <w:i w:val="0"/>
      <w:color w:val="C00000"/>
      <w:sz w:val="16"/>
    </w:rPr>
  </w:style>
  <w:style w:type="paragraph" w:customStyle="1" w:styleId="GuidanceBlockHeading">
    <w:name w:val="Guidance Block Heading"/>
    <w:basedOn w:val="Heading4"/>
    <w:next w:val="Normal"/>
    <w:uiPriority w:val="30"/>
    <w:qFormat/>
    <w:rsid w:val="008F43C4"/>
    <w:pPr>
      <w:pBdr>
        <w:top w:val="single" w:sz="6" w:space="3" w:color="0072CE" w:themeColor="accent1"/>
        <w:left w:val="single" w:sz="6" w:space="4" w:color="0072CE" w:themeColor="accent1"/>
        <w:bottom w:val="single" w:sz="6" w:space="3" w:color="0072CE" w:themeColor="accent1"/>
        <w:right w:val="single" w:sz="6" w:space="4" w:color="0072CE" w:themeColor="accent1"/>
      </w:pBdr>
      <w:shd w:val="clear" w:color="auto" w:fill="0072CE" w:themeFill="accent1"/>
      <w:spacing w:before="160"/>
    </w:pPr>
    <w:rPr>
      <w:color w:val="FFFFFF" w:themeColor="background1"/>
      <w:sz w:val="20"/>
      <w:szCs w:val="24"/>
      <w:lang w:eastAsia="en-US"/>
    </w:rPr>
  </w:style>
  <w:style w:type="table" w:customStyle="1" w:styleId="DTFFinancialTable0">
    <w:name w:val="DTF Financial Table"/>
    <w:basedOn w:val="DTFTextTable0"/>
    <w:uiPriority w:val="99"/>
    <w:rsid w:val="008F43C4"/>
    <w:pPr>
      <w:spacing w:before="20" w:after="20"/>
      <w:jc w:val="right"/>
    </w:pPr>
    <w:rPr>
      <w:sz w:val="17"/>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232B39"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ote">
    <w:name w:val="Note"/>
    <w:basedOn w:val="Source"/>
    <w:link w:val="NoteChar"/>
    <w:uiPriority w:val="52"/>
    <w:qFormat/>
    <w:rsid w:val="008F43C4"/>
    <w:pPr>
      <w:tabs>
        <w:tab w:val="left" w:pos="397"/>
      </w:tabs>
      <w:spacing w:before="60" w:after="160"/>
      <w:ind w:left="397" w:hanging="397"/>
      <w:contextualSpacing/>
    </w:pPr>
  </w:style>
  <w:style w:type="paragraph" w:styleId="NoSpacing">
    <w:name w:val="No Spacing"/>
    <w:uiPriority w:val="1"/>
    <w:qFormat/>
    <w:rsid w:val="008F43C4"/>
    <w:pPr>
      <w:spacing w:after="0" w:line="240" w:lineRule="auto"/>
    </w:pPr>
    <w:rPr>
      <w:rFonts w:eastAsiaTheme="minorHAnsi"/>
      <w:sz w:val="18"/>
      <w:szCs w:val="18"/>
      <w:lang w:eastAsia="en-US"/>
    </w:rPr>
  </w:style>
  <w:style w:type="character" w:customStyle="1" w:styleId="Reference-Revised0">
    <w:name w:val="Reference - Revised"/>
    <w:basedOn w:val="Reference"/>
    <w:uiPriority w:val="29"/>
    <w:qFormat/>
    <w:rsid w:val="008F43C4"/>
    <w:rPr>
      <w:b w:val="0"/>
      <w:i w:val="0"/>
      <w:color w:val="7030A0"/>
      <w:sz w:val="16"/>
    </w:rPr>
  </w:style>
  <w:style w:type="character" w:customStyle="1" w:styleId="Guidance">
    <w:name w:val="Guidance"/>
    <w:uiPriority w:val="31"/>
    <w:qFormat/>
    <w:rsid w:val="008F43C4"/>
    <w:rPr>
      <w:color w:val="0072CE" w:themeColor="accent1"/>
    </w:rPr>
  </w:style>
  <w:style w:type="paragraph" w:customStyle="1" w:styleId="GuidanceHeading">
    <w:name w:val="Guidance Heading"/>
    <w:basedOn w:val="Normal"/>
    <w:next w:val="Normal"/>
    <w:uiPriority w:val="30"/>
    <w:qFormat/>
    <w:rsid w:val="008F43C4"/>
    <w:pPr>
      <w:keepNext/>
      <w:keepLines/>
      <w:spacing w:before="160" w:after="80"/>
    </w:pPr>
    <w:rPr>
      <w:rFonts w:eastAsiaTheme="minorHAnsi"/>
      <w:b/>
      <w:color w:val="0072CE" w:themeColor="accent1"/>
      <w:szCs w:val="18"/>
      <w:lang w:eastAsia="en-US"/>
    </w:rPr>
  </w:style>
  <w:style w:type="character" w:customStyle="1" w:styleId="Reference-New0">
    <w:name w:val="Reference - New"/>
    <w:basedOn w:val="Reference"/>
    <w:uiPriority w:val="29"/>
    <w:qFormat/>
    <w:rsid w:val="008F43C4"/>
    <w:rPr>
      <w:b w:val="0"/>
      <w:i w:val="0"/>
      <w:color w:val="D4E15F" w:themeColor="accent6"/>
      <w:sz w:val="16"/>
    </w:rPr>
  </w:style>
  <w:style w:type="paragraph" w:customStyle="1" w:styleId="GuidanceEnd">
    <w:name w:val="Guidance End"/>
    <w:basedOn w:val="Normal"/>
    <w:next w:val="Normal"/>
    <w:uiPriority w:val="30"/>
    <w:qFormat/>
    <w:rsid w:val="008F43C4"/>
    <w:pPr>
      <w:keepLines/>
      <w:pBdr>
        <w:top w:val="single" w:sz="36" w:space="1" w:color="0072CE" w:themeColor="accent1"/>
      </w:pBdr>
      <w:spacing w:before="0" w:after="0" w:line="240" w:lineRule="auto"/>
    </w:pPr>
    <w:rPr>
      <w:rFonts w:eastAsiaTheme="minorHAnsi"/>
      <w:color w:val="auto"/>
      <w:sz w:val="18"/>
      <w:szCs w:val="18"/>
      <w:lang w:eastAsia="en-US"/>
    </w:rPr>
  </w:style>
  <w:style w:type="numbering" w:customStyle="1" w:styleId="ListBulletStyle">
    <w:name w:val="List Bullet Style"/>
    <w:uiPriority w:val="99"/>
    <w:rsid w:val="008F43C4"/>
    <w:pPr>
      <w:numPr>
        <w:numId w:val="8"/>
      </w:numPr>
    </w:pPr>
  </w:style>
  <w:style w:type="numbering" w:customStyle="1" w:styleId="ListBulletAlphaStyle">
    <w:name w:val="List Bullet/Alpha Style"/>
    <w:uiPriority w:val="99"/>
    <w:rsid w:val="008F43C4"/>
    <w:pPr>
      <w:numPr>
        <w:numId w:val="9"/>
      </w:numPr>
    </w:pPr>
  </w:style>
  <w:style w:type="numbering" w:customStyle="1" w:styleId="ListContinueStyle">
    <w:name w:val="List Continue Style"/>
    <w:uiPriority w:val="99"/>
    <w:rsid w:val="008F43C4"/>
    <w:pPr>
      <w:numPr>
        <w:numId w:val="10"/>
      </w:numPr>
    </w:pPr>
  </w:style>
  <w:style w:type="character" w:customStyle="1" w:styleId="NoteChar">
    <w:name w:val="Note Char"/>
    <w:basedOn w:val="DefaultParagraphFont"/>
    <w:link w:val="Note"/>
    <w:uiPriority w:val="52"/>
    <w:rsid w:val="008F43C4"/>
    <w:rPr>
      <w:rFonts w:eastAsiaTheme="minorHAnsi"/>
      <w:i/>
      <w:sz w:val="14"/>
      <w:szCs w:val="18"/>
      <w:lang w:eastAsia="en-US"/>
    </w:rPr>
  </w:style>
  <w:style w:type="table" w:customStyle="1" w:styleId="DTFTable">
    <w:name w:val="DTF Table"/>
    <w:basedOn w:val="DTFTextTable0"/>
    <w:uiPriority w:val="99"/>
    <w:rsid w:val="008F43C4"/>
    <w:pPr>
      <w:spacing w:before="20" w:after="20"/>
      <w:jc w:val="right"/>
    </w:pPr>
    <w:rPr>
      <w:sz w:val="16"/>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232B39"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Units">
    <w:name w:val="Table Units"/>
    <w:basedOn w:val="Caption"/>
    <w:uiPriority w:val="34"/>
    <w:qFormat/>
    <w:rsid w:val="008F43C4"/>
    <w:pPr>
      <w:keepLines/>
      <w:tabs>
        <w:tab w:val="left" w:pos="964"/>
        <w:tab w:val="right" w:pos="9639"/>
        <w:tab w:val="right" w:pos="14572"/>
        <w:tab w:val="right" w:pos="14742"/>
      </w:tabs>
      <w:spacing w:before="160" w:after="80"/>
      <w:jc w:val="right"/>
    </w:pPr>
    <w:rPr>
      <w:rFonts w:eastAsiaTheme="minorHAnsi"/>
      <w:bCs w:val="0"/>
      <w:iCs/>
      <w:color w:val="4B5B79" w:themeColor="text1" w:themeTint="BF"/>
      <w:lang w:eastAsia="en-US"/>
    </w:rPr>
  </w:style>
  <w:style w:type="paragraph" w:customStyle="1" w:styleId="ListAlpha">
    <w:name w:val="List Alpha"/>
    <w:basedOn w:val="Normal"/>
    <w:uiPriority w:val="26"/>
    <w:rsid w:val="008F43C4"/>
    <w:pPr>
      <w:keepLines/>
      <w:numPr>
        <w:numId w:val="11"/>
      </w:numPr>
      <w:spacing w:before="40" w:after="80"/>
    </w:pPr>
    <w:rPr>
      <w:rFonts w:eastAsiaTheme="minorHAnsi"/>
      <w:color w:val="auto"/>
      <w:sz w:val="18"/>
      <w:szCs w:val="18"/>
      <w:lang w:eastAsia="en-US"/>
    </w:rPr>
  </w:style>
  <w:style w:type="paragraph" w:customStyle="1" w:styleId="ListAlpha2">
    <w:name w:val="List Alpha 2"/>
    <w:basedOn w:val="Normal"/>
    <w:uiPriority w:val="26"/>
    <w:rsid w:val="008F43C4"/>
    <w:pPr>
      <w:keepLines/>
      <w:numPr>
        <w:ilvl w:val="1"/>
        <w:numId w:val="11"/>
      </w:numPr>
      <w:spacing w:before="40" w:after="40"/>
    </w:pPr>
    <w:rPr>
      <w:rFonts w:eastAsiaTheme="minorHAnsi"/>
      <w:color w:val="auto"/>
      <w:sz w:val="18"/>
      <w:szCs w:val="18"/>
      <w:lang w:eastAsia="en-US"/>
    </w:rPr>
  </w:style>
  <w:style w:type="paragraph" w:styleId="NormalWeb">
    <w:name w:val="Normal (Web)"/>
    <w:basedOn w:val="Normal"/>
    <w:uiPriority w:val="99"/>
    <w:unhideWhenUsed/>
    <w:rsid w:val="008F43C4"/>
    <w:pPr>
      <w:keepLines/>
      <w:spacing w:after="0" w:line="240" w:lineRule="auto"/>
    </w:pPr>
    <w:rPr>
      <w:rFonts w:ascii="Times New Roman" w:eastAsiaTheme="minorHAnsi" w:hAnsi="Times New Roman" w:cs="Times New Roman"/>
      <w:color w:val="auto"/>
      <w:spacing w:val="2"/>
      <w:sz w:val="24"/>
      <w:szCs w:val="24"/>
      <w:lang w:eastAsia="en-US"/>
    </w:rPr>
  </w:style>
  <w:style w:type="paragraph" w:styleId="TOC9">
    <w:name w:val="toc 9"/>
    <w:basedOn w:val="Normal"/>
    <w:next w:val="Normal"/>
    <w:autoRedefine/>
    <w:uiPriority w:val="39"/>
    <w:unhideWhenUsed/>
    <w:rsid w:val="008F43C4"/>
    <w:pPr>
      <w:tabs>
        <w:tab w:val="left" w:pos="567"/>
        <w:tab w:val="right" w:leader="dot" w:pos="4536"/>
      </w:tabs>
      <w:spacing w:after="0" w:line="259" w:lineRule="auto"/>
      <w:ind w:left="567" w:right="340" w:hanging="567"/>
    </w:pPr>
    <w:rPr>
      <w:color w:val="auto"/>
      <w:sz w:val="18"/>
      <w:szCs w:val="22"/>
    </w:rPr>
  </w:style>
  <w:style w:type="table" w:customStyle="1" w:styleId="DTFTable1">
    <w:name w:val="DTF Table1"/>
    <w:basedOn w:val="TableNormal"/>
    <w:uiPriority w:val="99"/>
    <w:rsid w:val="008F43C4"/>
    <w:pPr>
      <w:spacing w:before="20" w:after="20" w:line="240" w:lineRule="auto"/>
      <w:jc w:val="right"/>
    </w:pPr>
    <w:rPr>
      <w:rFonts w:asciiTheme="majorHAnsi" w:eastAsiaTheme="minorHAnsi" w:hAnsiTheme="majorHAnsi"/>
      <w:sz w:val="17"/>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232B39" w:themeFill="text1"/>
        <w:vAlign w:val="bottom"/>
      </w:tcPr>
    </w:tblStylePr>
    <w:tblStylePr w:type="lastRow">
      <w:rPr>
        <w:b/>
      </w:rPr>
      <w:tblPr/>
      <w:tcPr>
        <w:tcBorders>
          <w:top w:val="single" w:sz="6" w:space="0" w:color="232B39" w:themeColor="text1"/>
          <w:left w:val="nil"/>
          <w:bottom w:val="single" w:sz="12" w:space="0" w:color="232B39"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C2EBFA" w:themeFill="background2"/>
      </w:tcPr>
    </w:tblStylePr>
    <w:tblStylePr w:type="band1Horz">
      <w:tblPr/>
      <w:tcPr>
        <w:shd w:val="clear" w:color="auto" w:fill="C2EBFA" w:themeFill="background2"/>
      </w:tcPr>
    </w:tblStylePr>
    <w:tblStylePr w:type="band2Horz">
      <w:tblPr/>
      <w:tcPr>
        <w:shd w:val="clear" w:color="auto" w:fill="FFFFFF" w:themeFill="background1"/>
      </w:tcPr>
    </w:tblStylePr>
  </w:style>
  <w:style w:type="paragraph" w:styleId="TOC8">
    <w:name w:val="toc 8"/>
    <w:basedOn w:val="Normal"/>
    <w:next w:val="Normal"/>
    <w:autoRedefine/>
    <w:uiPriority w:val="39"/>
    <w:unhideWhenUsed/>
    <w:rsid w:val="008F43C4"/>
    <w:pPr>
      <w:keepLines/>
      <w:tabs>
        <w:tab w:val="left" w:pos="567"/>
        <w:tab w:val="right" w:pos="8108"/>
      </w:tabs>
      <w:spacing w:before="60" w:after="40" w:line="240" w:lineRule="auto"/>
    </w:pPr>
    <w:rPr>
      <w:rFonts w:eastAsiaTheme="minorHAnsi"/>
      <w:color w:val="auto"/>
      <w:sz w:val="18"/>
      <w:szCs w:val="18"/>
      <w:lang w:eastAsia="en-US"/>
    </w:rPr>
  </w:style>
  <w:style w:type="paragraph" w:styleId="TOC7">
    <w:name w:val="toc 7"/>
    <w:basedOn w:val="Normal"/>
    <w:next w:val="Normal"/>
    <w:autoRedefine/>
    <w:uiPriority w:val="39"/>
    <w:unhideWhenUsed/>
    <w:rsid w:val="008F43C4"/>
    <w:pPr>
      <w:spacing w:before="0" w:after="100" w:line="259" w:lineRule="auto"/>
      <w:ind w:left="1320"/>
    </w:pPr>
    <w:rPr>
      <w:color w:val="auto"/>
      <w:sz w:val="22"/>
      <w:szCs w:val="22"/>
    </w:rPr>
  </w:style>
  <w:style w:type="paragraph" w:customStyle="1" w:styleId="SectionTitle">
    <w:name w:val="Section Title"/>
    <w:basedOn w:val="Heading1"/>
    <w:uiPriority w:val="45"/>
    <w:qFormat/>
    <w:rsid w:val="008F43C4"/>
    <w:pPr>
      <w:pBdr>
        <w:bottom w:val="single" w:sz="12" w:space="1" w:color="auto"/>
      </w:pBdr>
      <w:spacing w:before="160" w:after="320" w:line="264" w:lineRule="auto"/>
    </w:pPr>
    <w:rPr>
      <w:bCs w:val="0"/>
      <w:caps/>
      <w:color w:val="auto"/>
      <w:sz w:val="32"/>
      <w:szCs w:val="32"/>
      <w:lang w:eastAsia="en-US"/>
    </w:rPr>
  </w:style>
  <w:style w:type="paragraph" w:customStyle="1" w:styleId="Footereven">
    <w:name w:val="Footer (even)"/>
    <w:basedOn w:val="Normal"/>
    <w:link w:val="FooterevenChar"/>
    <w:uiPriority w:val="84"/>
    <w:rsid w:val="008F43C4"/>
    <w:pPr>
      <w:keepLines/>
      <w:pBdr>
        <w:top w:val="single" w:sz="6" w:space="1" w:color="auto"/>
      </w:pBdr>
      <w:tabs>
        <w:tab w:val="right" w:pos="9639"/>
        <w:tab w:val="right" w:pos="14742"/>
      </w:tabs>
      <w:spacing w:before="0" w:after="0" w:line="240" w:lineRule="auto"/>
    </w:pPr>
    <w:rPr>
      <w:rFonts w:asciiTheme="majorHAnsi" w:eastAsiaTheme="minorHAnsi" w:hAnsiTheme="majorHAnsi"/>
      <w:color w:val="auto"/>
      <w:spacing w:val="2"/>
      <w:sz w:val="18"/>
      <w:szCs w:val="18"/>
      <w:lang w:eastAsia="en-US"/>
    </w:rPr>
  </w:style>
  <w:style w:type="character" w:customStyle="1" w:styleId="FooterevenChar">
    <w:name w:val="Footer (even) Char"/>
    <w:basedOn w:val="DefaultParagraphFont"/>
    <w:link w:val="Footereven"/>
    <w:uiPriority w:val="84"/>
    <w:rsid w:val="008F43C4"/>
    <w:rPr>
      <w:rFonts w:asciiTheme="majorHAnsi" w:eastAsiaTheme="minorHAnsi" w:hAnsiTheme="majorHAnsi"/>
      <w:spacing w:val="2"/>
      <w:sz w:val="18"/>
      <w:szCs w:val="18"/>
      <w:lang w:eastAsia="en-US"/>
    </w:rPr>
  </w:style>
  <w:style w:type="numbering" w:customStyle="1" w:styleId="NumberedHeadings">
    <w:name w:val="Numbered Headings"/>
    <w:uiPriority w:val="99"/>
    <w:rsid w:val="008F43C4"/>
    <w:pPr>
      <w:numPr>
        <w:numId w:val="12"/>
      </w:numPr>
    </w:pPr>
  </w:style>
  <w:style w:type="character" w:styleId="Mention">
    <w:name w:val="Mention"/>
    <w:basedOn w:val="DefaultParagraphFont"/>
    <w:uiPriority w:val="99"/>
    <w:unhideWhenUsed/>
    <w:rsid w:val="008F43C4"/>
    <w:rPr>
      <w:color w:val="2B579A"/>
      <w:shd w:val="clear" w:color="auto" w:fill="E1DFDD"/>
    </w:rPr>
  </w:style>
  <w:style w:type="character" w:customStyle="1" w:styleId="ListContinueChar">
    <w:name w:val="List Continue Char"/>
    <w:basedOn w:val="DefaultParagraphFont"/>
    <w:link w:val="ListContinue"/>
    <w:uiPriority w:val="26"/>
    <w:rsid w:val="008F43C4"/>
    <w:rPr>
      <w:rFonts w:eastAsiaTheme="minorHAnsi"/>
      <w:sz w:val="18"/>
      <w:szCs w:val="18"/>
      <w:lang w:eastAsia="en-US"/>
    </w:rPr>
  </w:style>
  <w:style w:type="character" w:customStyle="1" w:styleId="ListContinue2Char">
    <w:name w:val="List Continue 2 Char"/>
    <w:basedOn w:val="ListContinueChar"/>
    <w:link w:val="ListContinue2"/>
    <w:uiPriority w:val="26"/>
    <w:semiHidden/>
    <w:rsid w:val="008F43C4"/>
    <w:rPr>
      <w:rFonts w:eastAsiaTheme="minorHAnsi"/>
      <w:sz w:val="18"/>
      <w:szCs w:val="18"/>
      <w:lang w:eastAsia="en-US"/>
    </w:rPr>
  </w:style>
  <w:style w:type="character" w:customStyle="1" w:styleId="ListBullet2Char">
    <w:name w:val="List Bullet 2 Char"/>
    <w:basedOn w:val="ListContinue2Char"/>
    <w:link w:val="ListBullet2"/>
    <w:uiPriority w:val="24"/>
    <w:rsid w:val="008F43C4"/>
    <w:rPr>
      <w:rFonts w:eastAsiaTheme="minorHAnsi"/>
      <w:sz w:val="18"/>
      <w:szCs w:val="18"/>
      <w:lang w:eastAsia="en-US"/>
    </w:rPr>
  </w:style>
  <w:style w:type="character" w:customStyle="1" w:styleId="ListBulletChar">
    <w:name w:val="List Bullet Char"/>
    <w:basedOn w:val="ListContinueChar"/>
    <w:link w:val="ListBullet"/>
    <w:uiPriority w:val="24"/>
    <w:rsid w:val="008F43C4"/>
    <w:rPr>
      <w:rFonts w:eastAsiaTheme="minorHAnsi"/>
      <w:sz w:val="18"/>
      <w:szCs w:val="18"/>
      <w:lang w:eastAsia="en-US"/>
    </w:rPr>
  </w:style>
  <w:style w:type="character" w:customStyle="1" w:styleId="ListParagraphChar">
    <w:name w:val="List Paragraph Char"/>
    <w:basedOn w:val="DefaultParagraphFont"/>
    <w:link w:val="ListParagraph"/>
    <w:uiPriority w:val="25"/>
    <w:rsid w:val="008F43C4"/>
    <w:rPr>
      <w:color w:val="232B39" w:themeColor="text1"/>
    </w:rPr>
  </w:style>
  <w:style w:type="table" w:styleId="TableGridLight">
    <w:name w:val="Grid Table Light"/>
    <w:basedOn w:val="TableNormal"/>
    <w:uiPriority w:val="40"/>
    <w:rsid w:val="00037421"/>
    <w:pPr>
      <w:spacing w:after="0" w:line="240" w:lineRule="auto"/>
    </w:pPr>
    <w:rPr>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037421"/>
  </w:style>
  <w:style w:type="character" w:customStyle="1" w:styleId="eop">
    <w:name w:val="eop"/>
    <w:basedOn w:val="DefaultParagraphFont"/>
    <w:rsid w:val="00037421"/>
  </w:style>
  <w:style w:type="paragraph" w:customStyle="1" w:styleId="paragraph">
    <w:name w:val="paragraph"/>
    <w:basedOn w:val="Normal"/>
    <w:rsid w:val="00037421"/>
    <w:pPr>
      <w:spacing w:before="100" w:beforeAutospacing="1" w:after="100" w:afterAutospacing="1" w:line="240" w:lineRule="auto"/>
    </w:pPr>
    <w:rPr>
      <w:rFonts w:ascii="Times New Roman" w:eastAsia="Times New Roman" w:hAnsi="Times New Roman" w:cs="Times New Roman"/>
      <w:color w:val="auto"/>
      <w:sz w:val="24"/>
      <w:szCs w:val="24"/>
      <w:lang w:eastAsia="ja-JP"/>
    </w:rPr>
  </w:style>
  <w:style w:type="paragraph" w:customStyle="1" w:styleId="heading10">
    <w:name w:val="heading 10"/>
    <w:basedOn w:val="Heading1"/>
    <w:uiPriority w:val="14"/>
    <w:rsid w:val="008F43C4"/>
    <w:pPr>
      <w:pBdr>
        <w:bottom w:val="single" w:sz="12" w:space="1" w:color="auto"/>
      </w:pBdr>
      <w:spacing w:before="160" w:after="320" w:line="264" w:lineRule="auto"/>
      <w:ind w:left="432" w:hanging="432"/>
    </w:pPr>
    <w:rPr>
      <w:bCs w:val="0"/>
      <w:caps/>
      <w:color w:val="auto"/>
      <w:sz w:val="32"/>
      <w:szCs w:val="32"/>
      <w:lang w:eastAsia="en-US"/>
    </w:rPr>
  </w:style>
  <w:style w:type="paragraph" w:customStyle="1" w:styleId="heading20">
    <w:name w:val="heading 20"/>
    <w:basedOn w:val="Heading2"/>
    <w:uiPriority w:val="14"/>
    <w:rsid w:val="008F43C4"/>
    <w:pPr>
      <w:spacing w:before="200"/>
      <w:ind w:left="576" w:hanging="576"/>
    </w:pPr>
    <w:rPr>
      <w:bCs w:val="0"/>
      <w:color w:val="auto"/>
      <w:sz w:val="26"/>
      <w:lang w:eastAsia="en-US"/>
    </w:rPr>
  </w:style>
  <w:style w:type="paragraph" w:customStyle="1" w:styleId="heading30">
    <w:name w:val="heading 30"/>
    <w:basedOn w:val="Heading3"/>
    <w:uiPriority w:val="14"/>
    <w:rsid w:val="008F43C4"/>
    <w:pPr>
      <w:spacing w:before="160"/>
      <w:ind w:left="720" w:hanging="720"/>
    </w:pPr>
    <w:rPr>
      <w:bCs w:val="0"/>
      <w:color w:val="auto"/>
      <w:sz w:val="22"/>
      <w:lang w:eastAsia="en-US"/>
    </w:rPr>
  </w:style>
  <w:style w:type="paragraph" w:customStyle="1" w:styleId="heading40">
    <w:name w:val="heading 40"/>
    <w:basedOn w:val="Normal"/>
    <w:next w:val="Heading4"/>
    <w:uiPriority w:val="14"/>
    <w:rsid w:val="008F43C4"/>
    <w:pPr>
      <w:keepLines/>
      <w:spacing w:before="160" w:after="80"/>
      <w:ind w:left="864" w:hanging="864"/>
    </w:pPr>
    <w:rPr>
      <w:rFonts w:eastAsiaTheme="minorHAnsi"/>
      <w:color w:val="auto"/>
      <w:sz w:val="18"/>
      <w:szCs w:val="18"/>
      <w:lang w:eastAsia="en-US"/>
    </w:rPr>
  </w:style>
  <w:style w:type="paragraph" w:customStyle="1" w:styleId="heading100">
    <w:name w:val="heading 100"/>
    <w:basedOn w:val="Heading1"/>
    <w:uiPriority w:val="14"/>
    <w:rsid w:val="00365881"/>
    <w:pPr>
      <w:pBdr>
        <w:bottom w:val="single" w:sz="12" w:space="1" w:color="auto"/>
      </w:pBdr>
      <w:spacing w:before="160" w:after="320" w:line="264" w:lineRule="auto"/>
    </w:pPr>
    <w:rPr>
      <w:bCs w:val="0"/>
      <w:caps/>
      <w:color w:val="auto"/>
      <w:sz w:val="32"/>
      <w:szCs w:val="32"/>
      <w:lang w:eastAsia="en-US"/>
    </w:rPr>
  </w:style>
  <w:style w:type="paragraph" w:customStyle="1" w:styleId="heading200">
    <w:name w:val="heading 200"/>
    <w:basedOn w:val="Heading2"/>
    <w:uiPriority w:val="14"/>
    <w:rsid w:val="00365881"/>
    <w:pPr>
      <w:spacing w:before="200"/>
    </w:pPr>
    <w:rPr>
      <w:bCs w:val="0"/>
      <w:color w:val="auto"/>
      <w:sz w:val="26"/>
      <w:lang w:eastAsia="en-US"/>
    </w:rPr>
  </w:style>
  <w:style w:type="paragraph" w:customStyle="1" w:styleId="heading300">
    <w:name w:val="heading 300"/>
    <w:basedOn w:val="Heading3"/>
    <w:uiPriority w:val="14"/>
    <w:rsid w:val="00365881"/>
    <w:pPr>
      <w:spacing w:before="160"/>
    </w:pPr>
    <w:rPr>
      <w:bCs w:val="0"/>
      <w:color w:val="auto"/>
      <w:sz w:val="22"/>
      <w:lang w:eastAsia="en-US"/>
    </w:rPr>
  </w:style>
  <w:style w:type="paragraph" w:customStyle="1" w:styleId="heading400">
    <w:name w:val="heading 400"/>
    <w:basedOn w:val="Normal"/>
    <w:next w:val="Heading4"/>
    <w:uiPriority w:val="14"/>
    <w:rsid w:val="00365881"/>
    <w:pPr>
      <w:keepLines/>
      <w:spacing w:before="160" w:after="80"/>
    </w:pPr>
    <w:rPr>
      <w:rFonts w:eastAsiaTheme="minorHAnsi"/>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Ppolicy@dtf.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dtf.vic.gov.au"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rmation@dtf.vic.gov.au"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Reports.dotm" TargetMode="External"/></Relationships>
</file>

<file path=word/documenttasks/documenttasks1.xml><?xml version="1.0" encoding="utf-8"?>
<t:Tasks xmlns:t="http://schemas.microsoft.com/office/tasks/2019/documenttasks" xmlns:oel="http://schemas.microsoft.com/office/2019/extlst">
  <t:Task id="{4AD640B3-C4D2-40F3-9886-C015BCC213FD}">
    <t:Anchor>
      <t:Comment id="2106857199"/>
    </t:Anchor>
    <t:History>
      <t:Event id="{6486E816-E157-4AB1-9312-D595FCDA394D}" time="2023-03-15T09:54:58.514Z">
        <t:Attribution userId="S::karen.foo@dtf.vic.gov.au::4636425d-42ce-4d74-9850-251f9ac278aa" userProvider="AD" userName="Karen Foo (DTF)"/>
        <t:Anchor>
          <t:Comment id="2106857199"/>
        </t:Anchor>
        <t:Create/>
      </t:Event>
      <t:Event id="{AE63C5AA-7964-49E2-92EC-0A2FDBF8E183}" time="2023-03-15T09:54:58.514Z">
        <t:Attribution userId="S::karen.foo@dtf.vic.gov.au::4636425d-42ce-4d74-9850-251f9ac278aa" userProvider="AD" userName="Karen Foo (DTF)"/>
        <t:Anchor>
          <t:Comment id="2106857199"/>
        </t:Anchor>
        <t:Assign userId="S::raditya.santoso@dtf.vic.gov.au::191c06e4-b88f-416e-b9da-28c4fb774088" userProvider="AD" userName="Raditya Santoso (DTF)"/>
      </t:Event>
      <t:Event id="{A66C0792-1D9F-4352-9019-16C37E0EC42C}" time="2023-03-15T09:54:58.514Z">
        <t:Attribution userId="S::karen.foo@dtf.vic.gov.au::4636425d-42ce-4d74-9850-251f9ac278aa" userProvider="AD" userName="Karen Foo (DTF)"/>
        <t:Anchor>
          <t:Comment id="2106857199"/>
        </t:Anchor>
        <t:SetTitle title="@Raditya Santoso (DTF) @Aloka Seneviratne (DTF) remember we need to put some narrative as discussed about what key changes have been made and the statement about editorial changes and to delete the April 2023 altogether and only have the table on the …"/>
      </t:Event>
    </t:History>
  </t:Task>
  <t:Task id="{567D7C6C-2E55-4DAA-BBE8-98B81D7755F9}">
    <t:Anchor>
      <t:Comment id="64192546"/>
    </t:Anchor>
    <t:History>
      <t:Event id="{7A8D72A9-716E-4A04-89C7-54BC69E71D95}" time="2023-03-15T09:55:32.348Z">
        <t:Attribution userId="S::karen.foo@dtf.vic.gov.au::4636425d-42ce-4d74-9850-251f9ac278aa" userProvider="AD" userName="Karen Foo (DTF)"/>
        <t:Anchor>
          <t:Comment id="64192546"/>
        </t:Anchor>
        <t:Create/>
      </t:Event>
      <t:Event id="{C8CAB7EF-BB54-4C5A-8BCE-451CF696F91C}" time="2023-03-15T09:55:32.348Z">
        <t:Attribution userId="S::karen.foo@dtf.vic.gov.au::4636425d-42ce-4d74-9850-251f9ac278aa" userProvider="AD" userName="Karen Foo (DTF)"/>
        <t:Anchor>
          <t:Comment id="64192546"/>
        </t:Anchor>
        <t:Assign userId="S::raditya.santoso@dtf.vic.gov.au::191c06e4-b88f-416e-b9da-28c4fb774088" userProvider="AD" userName="Raditya Santoso (DTF)"/>
      </t:Event>
      <t:Event id="{50C72722-FE56-483F-854D-001F8E044D8B}" time="2023-03-15T09:55:32.348Z">
        <t:Attribution userId="S::karen.foo@dtf.vic.gov.au::4636425d-42ce-4d74-9850-251f9ac278aa" userProvider="AD" userName="Karen Foo (DTF)"/>
        <t:Anchor>
          <t:Comment id="64192546"/>
        </t:Anchor>
        <t:SetTitle title="@Raditya Santoso (DTF) what is this one all about??"/>
      </t:Event>
    </t:History>
  </t:Task>
</t:Task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D8F858A00C34BB6CB50AC6D5595AF" ma:contentTypeVersion="4" ma:contentTypeDescription="Create a new document." ma:contentTypeScope="" ma:versionID="edcf40225144304175a9c8977ffc3b11">
  <xsd:schema xmlns:xsd="http://www.w3.org/2001/XMLSchema" xmlns:xs="http://www.w3.org/2001/XMLSchema" xmlns:p="http://schemas.microsoft.com/office/2006/metadata/properties" xmlns:ns2="72d2d74c-2d17-48c7-bbab-6bc4b0204530" xmlns:ns3="a6147ef6-7953-4305-956e-8a393d0409df" targetNamespace="http://schemas.microsoft.com/office/2006/metadata/properties" ma:root="true" ma:fieldsID="0e48abe0a7198f3d11bf30e1cb1ce35f" ns2:_="" ns3:_="">
    <xsd:import namespace="72d2d74c-2d17-48c7-bbab-6bc4b0204530"/>
    <xsd:import namespace="a6147ef6-7953-4305-956e-8a393d0409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2d74c-2d17-48c7-bbab-6bc4b0204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47ef6-7953-4305-956e-8a393d0409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2F081FB-BB2A-404E-B4A9-959D84C1B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2d74c-2d17-48c7-bbab-6bc4b0204530"/>
    <ds:schemaRef ds:uri="a6147ef6-7953-4305-956e-8a393d040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16448-83DD-41E1-A853-DB6ECA8CCC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2d2d74c-2d17-48c7-bbab-6bc4b0204530"/>
    <ds:schemaRef ds:uri="http://purl.org/dc/terms/"/>
    <ds:schemaRef ds:uri="a6147ef6-7953-4305-956e-8a393d0409d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B7F8AB-3E34-4C2C-B27E-0BCE1E49DF84}">
  <ds:schemaRefs>
    <ds:schemaRef ds:uri="http://schemas.microsoft.com/sharepoint/v3/contenttype/forms"/>
  </ds:schemaRefs>
</ds:datastoreItem>
</file>

<file path=customXml/itemProps4.xml><?xml version="1.0" encoding="utf-8"?>
<ds:datastoreItem xmlns:ds="http://schemas.openxmlformats.org/officeDocument/2006/customXml" ds:itemID="{83B75EC5-EDE4-495C-88FD-9F957C307CFE}">
  <ds:schemaRefs>
    <ds:schemaRef ds:uri="http://schemas.openxmlformats.org/officeDocument/2006/bibliography"/>
  </ds:schemaRefs>
</ds:datastoreItem>
</file>

<file path=customXml/itemProps5.xml><?xml version="1.0" encoding="utf-8"?>
<ds:datastoreItem xmlns:ds="http://schemas.openxmlformats.org/officeDocument/2006/customXml" ds:itemID="{51E98647-6146-4A40-8316-74AA11A427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Reports.dotm</Template>
  <TotalTime>316</TotalTime>
  <Pages>9</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6478</CharactersWithSpaces>
  <SharedDoc>false</SharedDoc>
  <HLinks>
    <vt:vector size="42" baseType="variant">
      <vt:variant>
        <vt:i4>1638448</vt:i4>
      </vt:variant>
      <vt:variant>
        <vt:i4>32</vt:i4>
      </vt:variant>
      <vt:variant>
        <vt:i4>0</vt:i4>
      </vt:variant>
      <vt:variant>
        <vt:i4>5</vt:i4>
      </vt:variant>
      <vt:variant>
        <vt:lpwstr/>
      </vt:variant>
      <vt:variant>
        <vt:lpwstr>_Toc98926763</vt:lpwstr>
      </vt:variant>
      <vt:variant>
        <vt:i4>1572912</vt:i4>
      </vt:variant>
      <vt:variant>
        <vt:i4>26</vt:i4>
      </vt:variant>
      <vt:variant>
        <vt:i4>0</vt:i4>
      </vt:variant>
      <vt:variant>
        <vt:i4>5</vt:i4>
      </vt:variant>
      <vt:variant>
        <vt:lpwstr/>
      </vt:variant>
      <vt:variant>
        <vt:lpwstr>_Toc98926762</vt:lpwstr>
      </vt:variant>
      <vt:variant>
        <vt:i4>1769520</vt:i4>
      </vt:variant>
      <vt:variant>
        <vt:i4>20</vt:i4>
      </vt:variant>
      <vt:variant>
        <vt:i4>0</vt:i4>
      </vt:variant>
      <vt:variant>
        <vt:i4>5</vt:i4>
      </vt:variant>
      <vt:variant>
        <vt:lpwstr/>
      </vt:variant>
      <vt:variant>
        <vt:lpwstr>_Toc98926761</vt:lpwstr>
      </vt:variant>
      <vt:variant>
        <vt:i4>6488185</vt:i4>
      </vt:variant>
      <vt:variant>
        <vt:i4>15</vt:i4>
      </vt:variant>
      <vt:variant>
        <vt:i4>0</vt:i4>
      </vt:variant>
      <vt:variant>
        <vt:i4>5</vt:i4>
      </vt:variant>
      <vt:variant>
        <vt:lpwstr>http://www.dtf.vic.gov.au/</vt:lpwstr>
      </vt:variant>
      <vt:variant>
        <vt:lpwstr/>
      </vt:variant>
      <vt:variant>
        <vt:i4>1966113</vt:i4>
      </vt:variant>
      <vt:variant>
        <vt:i4>12</vt:i4>
      </vt:variant>
      <vt:variant>
        <vt:i4>0</vt:i4>
      </vt:variant>
      <vt:variant>
        <vt:i4>5</vt:i4>
      </vt:variant>
      <vt:variant>
        <vt:lpwstr>mailto:information@dtf.vic.gov.au</vt:lpwstr>
      </vt:variant>
      <vt:variant>
        <vt:lpwstr/>
      </vt:variant>
      <vt:variant>
        <vt:i4>1900578</vt:i4>
      </vt:variant>
      <vt:variant>
        <vt:i4>9</vt:i4>
      </vt:variant>
      <vt:variant>
        <vt:i4>0</vt:i4>
      </vt:variant>
      <vt:variant>
        <vt:i4>5</vt:i4>
      </vt:variant>
      <vt:variant>
        <vt:lpwstr>mailto:IPpolicy@dtf.vic.gov.au</vt:lpwstr>
      </vt:variant>
      <vt:variant>
        <vt:lpwstr/>
      </vt:variant>
      <vt:variant>
        <vt:i4>6488166</vt:i4>
      </vt:variant>
      <vt:variant>
        <vt:i4>6</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McGowan (DTF)</dc:creator>
  <cp:keywords/>
  <cp:lastModifiedBy>Ryan Arthur (DTF)</cp:lastModifiedBy>
  <cp:revision>47</cp:revision>
  <cp:lastPrinted>2024-03-18T07:24:00Z</cp:lastPrinted>
  <dcterms:created xsi:type="dcterms:W3CDTF">2023-12-19T02:20:00Z</dcterms:created>
  <dcterms:modified xsi:type="dcterms:W3CDTF">2024-05-09T05:05:00Z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0x010100145D8F858A00C34BB6CB50AC6D5595AF</vt:lpwstr>
  </property>
  <property fmtid="{D5CDD505-2E9C-101B-9397-08002B2CF9AE}" pid="5" name="MSIP_Label_7158ebbd-6c5e-441f-bfc9-4eb8c11e3978_Enabled">
    <vt:lpwstr>true</vt:lpwstr>
  </property>
  <property fmtid="{D5CDD505-2E9C-101B-9397-08002B2CF9AE}" pid="6" name="MSIP_Label_7158ebbd-6c5e-441f-bfc9-4eb8c11e3978_SetDate">
    <vt:lpwstr>2023-03-24T00:14:57Z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b8f235e2-175a-45f3-b8b1-e9965feee569</vt:lpwstr>
  </property>
  <property fmtid="{D5CDD505-2E9C-101B-9397-08002B2CF9AE}" pid="11" name="MSIP_Label_7158ebbd-6c5e-441f-bfc9-4eb8c11e3978_ContentBits">
    <vt:lpwstr>2</vt:lpwstr>
  </property>
</Properties>
</file>